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D1" w:rsidRDefault="00C20353" w:rsidP="001066D1">
      <w:pPr>
        <w:pStyle w:val="Tekstpodstawowy"/>
        <w:spacing w:line="360" w:lineRule="auto"/>
        <w:jc w:val="right"/>
      </w:pPr>
      <w:r>
        <w:t xml:space="preserve">Dłutów, dnia </w:t>
      </w:r>
      <w:r w:rsidR="0087197F">
        <w:t>28 lipca</w:t>
      </w:r>
      <w:r>
        <w:t xml:space="preserve"> 2020 </w:t>
      </w:r>
      <w:r w:rsidR="002C3B98">
        <w:t>roku</w:t>
      </w:r>
    </w:p>
    <w:p w:rsidR="009108EC" w:rsidRPr="001066D1" w:rsidRDefault="00D55DEF" w:rsidP="001066D1">
      <w:pPr>
        <w:pStyle w:val="Tekstpodstawowy"/>
        <w:spacing w:line="360" w:lineRule="auto"/>
      </w:pPr>
      <w:r>
        <w:t>RO.2110</w:t>
      </w:r>
      <w:r w:rsidR="0087197F">
        <w:t>.4</w:t>
      </w:r>
      <w:r w:rsidR="001066D1">
        <w:t>.2020</w:t>
      </w:r>
    </w:p>
    <w:p w:rsidR="009108EC" w:rsidRDefault="009108EC" w:rsidP="00A15C3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Wójt Gminy Dłutów</w:t>
      </w:r>
    </w:p>
    <w:p w:rsidR="009108EC" w:rsidRDefault="009108EC" w:rsidP="00A15C3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ogłasza nabór</w:t>
      </w:r>
    </w:p>
    <w:p w:rsidR="009108EC" w:rsidRDefault="009108EC" w:rsidP="00A15C3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na stanowisko</w:t>
      </w:r>
    </w:p>
    <w:p w:rsidR="009108EC" w:rsidRDefault="00D55DEF" w:rsidP="00A15C3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ds. </w:t>
      </w:r>
      <w:r w:rsidR="0087197F">
        <w:rPr>
          <w:b/>
          <w:bCs/>
          <w:sz w:val="28"/>
        </w:rPr>
        <w:t>rolnictwa, gospodarki gruntami i gospodarki mieszkaniowej</w:t>
      </w:r>
    </w:p>
    <w:p w:rsidR="009108EC" w:rsidRDefault="00D55DEF" w:rsidP="00A15C3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 Urzędzie Gminy </w:t>
      </w:r>
      <w:r w:rsidR="009108EC">
        <w:rPr>
          <w:b/>
          <w:bCs/>
          <w:sz w:val="28"/>
        </w:rPr>
        <w:t>w Dłutowie</w:t>
      </w:r>
    </w:p>
    <w:p w:rsidR="00C27975" w:rsidRPr="00C27975" w:rsidRDefault="00C27975" w:rsidP="00A15C3E">
      <w:pPr>
        <w:spacing w:line="360" w:lineRule="auto"/>
        <w:jc w:val="center"/>
        <w:rPr>
          <w:bCs/>
          <w:u w:val="single"/>
        </w:rPr>
      </w:pPr>
      <w:r w:rsidRPr="00C27975">
        <w:rPr>
          <w:bCs/>
        </w:rPr>
        <w:t xml:space="preserve">(stanowisko wolne od 1 </w:t>
      </w:r>
      <w:r w:rsidR="00014063">
        <w:rPr>
          <w:bCs/>
        </w:rPr>
        <w:t>września</w:t>
      </w:r>
      <w:r w:rsidRPr="00C27975">
        <w:rPr>
          <w:bCs/>
        </w:rPr>
        <w:t xml:space="preserve"> 2020 roku)</w:t>
      </w:r>
    </w:p>
    <w:p w:rsidR="009108EC" w:rsidRDefault="009108EC" w:rsidP="00A15C3E">
      <w:pPr>
        <w:spacing w:line="360" w:lineRule="auto"/>
        <w:rPr>
          <w:b/>
          <w:bCs/>
          <w:sz w:val="28"/>
          <w:u w:val="single"/>
        </w:rPr>
      </w:pPr>
    </w:p>
    <w:p w:rsidR="009108EC" w:rsidRDefault="009108EC" w:rsidP="00A15C3E">
      <w:pPr>
        <w:spacing w:line="360" w:lineRule="auto"/>
        <w:rPr>
          <w:b/>
          <w:bCs/>
        </w:rPr>
      </w:pPr>
      <w:r>
        <w:rPr>
          <w:b/>
          <w:bCs/>
        </w:rPr>
        <w:t>Miejsce pracy:</w:t>
      </w:r>
    </w:p>
    <w:p w:rsidR="009108EC" w:rsidRDefault="00D55DEF" w:rsidP="00A15C3E">
      <w:pPr>
        <w:spacing w:line="360" w:lineRule="auto"/>
        <w:rPr>
          <w:b/>
          <w:bCs/>
          <w:u w:val="single"/>
        </w:rPr>
      </w:pPr>
      <w:r>
        <w:rPr>
          <w:b/>
          <w:bCs/>
        </w:rPr>
        <w:t>Urząd Gminy w Dłutowie</w:t>
      </w:r>
    </w:p>
    <w:p w:rsidR="009108EC" w:rsidRPr="00A15C3E" w:rsidRDefault="00D55DEF" w:rsidP="00A15C3E">
      <w:pPr>
        <w:spacing w:line="360" w:lineRule="auto"/>
        <w:rPr>
          <w:b/>
          <w:bCs/>
        </w:rPr>
      </w:pPr>
      <w:r>
        <w:rPr>
          <w:b/>
          <w:bCs/>
        </w:rPr>
        <w:t>ul. Pabianicka 25</w:t>
      </w:r>
      <w:r w:rsidR="009108EC" w:rsidRPr="00A15C3E">
        <w:rPr>
          <w:b/>
          <w:bCs/>
        </w:rPr>
        <w:t>, 95-081 Dłutów</w:t>
      </w:r>
    </w:p>
    <w:p w:rsidR="009108EC" w:rsidRDefault="009108EC" w:rsidP="00A15C3E">
      <w:pPr>
        <w:spacing w:line="360" w:lineRule="auto"/>
        <w:rPr>
          <w:b/>
        </w:rPr>
      </w:pPr>
    </w:p>
    <w:p w:rsidR="009108EC" w:rsidRDefault="009108EC" w:rsidP="00A15C3E">
      <w:pPr>
        <w:spacing w:line="360" w:lineRule="auto"/>
      </w:pPr>
      <w:r>
        <w:rPr>
          <w:b/>
        </w:rPr>
        <w:t>1. Określenie stanowiska urzędniczego:</w:t>
      </w:r>
    </w:p>
    <w:p w:rsidR="009108EC" w:rsidRDefault="00D55DEF" w:rsidP="00A15C3E">
      <w:pPr>
        <w:spacing w:line="360" w:lineRule="auto"/>
      </w:pPr>
      <w:r>
        <w:t xml:space="preserve">Samodzielne stanowisko ds. </w:t>
      </w:r>
      <w:r w:rsidR="0087197F">
        <w:t>rolnictwa, gospodarki gruntami i gospodarki mieszkaniowej</w:t>
      </w:r>
      <w:r w:rsidR="009108EC">
        <w:t>, pełny wymiar czasu pracy.</w:t>
      </w:r>
    </w:p>
    <w:p w:rsidR="009108EC" w:rsidRDefault="009108EC" w:rsidP="00A15C3E">
      <w:pPr>
        <w:spacing w:line="360" w:lineRule="auto"/>
      </w:pPr>
    </w:p>
    <w:p w:rsidR="009108EC" w:rsidRDefault="009108EC" w:rsidP="00A15C3E">
      <w:pPr>
        <w:spacing w:line="360" w:lineRule="auto"/>
        <w:jc w:val="both"/>
      </w:pPr>
      <w:r>
        <w:rPr>
          <w:b/>
          <w:bCs/>
        </w:rPr>
        <w:t>2. Wymagania niezbędne w stosunku do kandydatów:</w:t>
      </w:r>
    </w:p>
    <w:p w:rsidR="009108EC" w:rsidRDefault="007C522C" w:rsidP="00A15C3E">
      <w:pPr>
        <w:numPr>
          <w:ilvl w:val="0"/>
          <w:numId w:val="9"/>
        </w:numPr>
        <w:spacing w:line="360" w:lineRule="auto"/>
        <w:jc w:val="both"/>
      </w:pPr>
      <w:r>
        <w:t>wykształcenie wyższe</w:t>
      </w:r>
      <w:r w:rsidR="009108EC">
        <w:t>,</w:t>
      </w:r>
    </w:p>
    <w:p w:rsidR="009D08C8" w:rsidRDefault="009108EC" w:rsidP="00A15C3E">
      <w:pPr>
        <w:numPr>
          <w:ilvl w:val="0"/>
          <w:numId w:val="9"/>
        </w:numPr>
        <w:spacing w:line="360" w:lineRule="auto"/>
        <w:jc w:val="both"/>
      </w:pPr>
      <w:r>
        <w:t xml:space="preserve">co najmniej </w:t>
      </w:r>
      <w:r w:rsidR="0087197F">
        <w:t>roczne</w:t>
      </w:r>
      <w:r>
        <w:t xml:space="preserve"> doświadczenie zawodowe </w:t>
      </w:r>
      <w:r w:rsidR="00246E3E">
        <w:t>w administracji publicznej</w:t>
      </w:r>
      <w:r w:rsidR="009D08C8">
        <w:t>,</w:t>
      </w:r>
    </w:p>
    <w:p w:rsidR="009108EC" w:rsidRDefault="001066D1" w:rsidP="00A15C3E">
      <w:pPr>
        <w:numPr>
          <w:ilvl w:val="0"/>
          <w:numId w:val="9"/>
        </w:numPr>
        <w:spacing w:line="360" w:lineRule="auto"/>
        <w:jc w:val="both"/>
      </w:pPr>
      <w:r w:rsidRPr="001066D1">
        <w:t>obywatelstwo polskie, obywatelstwo państw Unii Europejskiej lub obywatelstwo państw, którym na podstawie umów międzynarodowych lub przepisów prawa wspólnotowego przysługuje prawo do podjęcia zatrudnienia na terytorium Rzeczypospolitej Polskiej</w:t>
      </w:r>
      <w:r w:rsidR="009108EC">
        <w:t>,</w:t>
      </w:r>
    </w:p>
    <w:p w:rsidR="009108EC" w:rsidRDefault="009108EC" w:rsidP="00A15C3E">
      <w:pPr>
        <w:numPr>
          <w:ilvl w:val="0"/>
          <w:numId w:val="9"/>
        </w:numPr>
        <w:spacing w:line="360" w:lineRule="auto"/>
        <w:jc w:val="both"/>
      </w:pPr>
      <w:r>
        <w:t>stan zdrowia pozwalający na zatrudnienie,</w:t>
      </w:r>
    </w:p>
    <w:p w:rsidR="009108EC" w:rsidRDefault="009108EC" w:rsidP="00A15C3E">
      <w:pPr>
        <w:numPr>
          <w:ilvl w:val="0"/>
          <w:numId w:val="9"/>
        </w:numPr>
        <w:spacing w:line="360" w:lineRule="auto"/>
        <w:jc w:val="both"/>
      </w:pPr>
      <w:r>
        <w:t>pełna zdolność do czynności prawnych oraz korzystanie z pełni praw publicznych,</w:t>
      </w:r>
    </w:p>
    <w:p w:rsidR="009108EC" w:rsidRDefault="009108EC" w:rsidP="00A15C3E">
      <w:pPr>
        <w:numPr>
          <w:ilvl w:val="0"/>
          <w:numId w:val="9"/>
        </w:numPr>
        <w:spacing w:line="360" w:lineRule="auto"/>
        <w:jc w:val="both"/>
      </w:pPr>
      <w:r>
        <w:t>niekaralność za przestępstwa umyślne lub umyślne przestępstwa skarbowe</w:t>
      </w:r>
      <w:r w:rsidR="00246E3E">
        <w:br/>
      </w:r>
      <w:r w:rsidR="001066D1">
        <w:t xml:space="preserve">oraz </w:t>
      </w:r>
      <w:r w:rsidR="001066D1" w:rsidRPr="001066D1">
        <w:t>za naruszenie dyscypliny finansów publicznych skutkujące zakazem pełnienia funkcji związanych z dysponowaniem środkami publicznymi</w:t>
      </w:r>
      <w:r>
        <w:t>,</w:t>
      </w:r>
    </w:p>
    <w:p w:rsidR="009108EC" w:rsidRDefault="009108EC" w:rsidP="00246E3E">
      <w:pPr>
        <w:numPr>
          <w:ilvl w:val="0"/>
          <w:numId w:val="9"/>
        </w:numPr>
        <w:spacing w:line="360" w:lineRule="auto"/>
        <w:jc w:val="both"/>
      </w:pPr>
      <w:r>
        <w:t>nieposzlakowana opinia</w:t>
      </w:r>
      <w:r w:rsidR="00246E3E">
        <w:t>.</w:t>
      </w:r>
    </w:p>
    <w:p w:rsidR="00246E3E" w:rsidRDefault="00246E3E" w:rsidP="00BB7298">
      <w:pPr>
        <w:spacing w:line="360" w:lineRule="auto"/>
        <w:ind w:left="720"/>
        <w:jc w:val="both"/>
      </w:pPr>
    </w:p>
    <w:p w:rsidR="007C522C" w:rsidRPr="007C522C" w:rsidRDefault="009108EC" w:rsidP="00A15C3E">
      <w:pPr>
        <w:spacing w:line="360" w:lineRule="auto"/>
        <w:jc w:val="both"/>
        <w:rPr>
          <w:b/>
        </w:rPr>
      </w:pPr>
      <w:r>
        <w:rPr>
          <w:b/>
        </w:rPr>
        <w:t>3. Wymagania dodatkowe (będące przedmiotem oceny):</w:t>
      </w:r>
    </w:p>
    <w:p w:rsidR="009D08C8" w:rsidRDefault="009D08C8" w:rsidP="009D08C8">
      <w:pPr>
        <w:numPr>
          <w:ilvl w:val="0"/>
          <w:numId w:val="8"/>
        </w:numPr>
        <w:spacing w:line="360" w:lineRule="auto"/>
        <w:jc w:val="both"/>
      </w:pPr>
      <w:r>
        <w:t xml:space="preserve">co najmniej </w:t>
      </w:r>
      <w:r w:rsidR="0087197F">
        <w:t xml:space="preserve">roczne </w:t>
      </w:r>
      <w:r w:rsidR="00246E3E">
        <w:t xml:space="preserve">doświadczenie zawodowe </w:t>
      </w:r>
      <w:r w:rsidR="0087197F">
        <w:t>na stanowisku pracy związanym z rolnictwem, gospodarką gruntami lub gospodarką mieszkaniową</w:t>
      </w:r>
      <w:r>
        <w:rPr>
          <w:rStyle w:val="fontstyle23"/>
        </w:rPr>
        <w:t>,</w:t>
      </w:r>
    </w:p>
    <w:p w:rsidR="009108EC" w:rsidRDefault="009108EC" w:rsidP="00A15C3E">
      <w:pPr>
        <w:numPr>
          <w:ilvl w:val="0"/>
          <w:numId w:val="8"/>
        </w:numPr>
        <w:spacing w:line="360" w:lineRule="auto"/>
        <w:jc w:val="both"/>
      </w:pPr>
      <w:r>
        <w:lastRenderedPageBreak/>
        <w:t xml:space="preserve">dobra znajomość przepisów </w:t>
      </w:r>
      <w:r w:rsidR="00C20353">
        <w:t xml:space="preserve">prawa </w:t>
      </w:r>
      <w:r>
        <w:t xml:space="preserve">z zakresu ustaw: o samorządzie gminnym, o finansach publicznych, prawo zamówień publicznych i </w:t>
      </w:r>
      <w:r w:rsidR="00246E3E">
        <w:t>kodeks postępowania administracyjnego</w:t>
      </w:r>
      <w:r>
        <w:t xml:space="preserve">,    </w:t>
      </w:r>
    </w:p>
    <w:p w:rsidR="009108EC" w:rsidRDefault="009108EC" w:rsidP="00A15C3E">
      <w:pPr>
        <w:numPr>
          <w:ilvl w:val="0"/>
          <w:numId w:val="8"/>
        </w:numPr>
        <w:spacing w:line="360" w:lineRule="auto"/>
        <w:jc w:val="both"/>
      </w:pPr>
      <w:r>
        <w:t>posiadanie cech osobowości i umiejętności, takich jak: samodzielność, odpowiedzialność, dyspozycyjność, komunikatywność, umiej</w:t>
      </w:r>
      <w:r w:rsidR="00246E3E">
        <w:t>ętność dobrej organizacji pracy</w:t>
      </w:r>
      <w:r>
        <w:t>, terminowość, kreatywność,</w:t>
      </w:r>
      <w:r w:rsidR="00246E3E">
        <w:t xml:space="preserve"> wysoka kultura osobista,</w:t>
      </w:r>
    </w:p>
    <w:p w:rsidR="009108EC" w:rsidRDefault="009108EC" w:rsidP="00A15C3E">
      <w:pPr>
        <w:numPr>
          <w:ilvl w:val="0"/>
          <w:numId w:val="8"/>
        </w:numPr>
        <w:spacing w:line="360" w:lineRule="auto"/>
        <w:jc w:val="both"/>
      </w:pPr>
      <w:r>
        <w:t>dla osób nieposiadających obywatelstwa polskiego – znajomość języka polskiego potwierdzona właściwym dokumentem.</w:t>
      </w:r>
    </w:p>
    <w:p w:rsidR="00246E3E" w:rsidRDefault="00246E3E" w:rsidP="00A15C3E">
      <w:pPr>
        <w:numPr>
          <w:ilvl w:val="0"/>
          <w:numId w:val="8"/>
        </w:numPr>
        <w:spacing w:line="360" w:lineRule="auto"/>
        <w:jc w:val="both"/>
      </w:pPr>
      <w:r>
        <w:t>prawo jazdy kat. B.</w:t>
      </w:r>
    </w:p>
    <w:p w:rsidR="009108EC" w:rsidRDefault="009108EC" w:rsidP="00A15C3E">
      <w:pPr>
        <w:spacing w:line="360" w:lineRule="auto"/>
        <w:ind w:left="1440"/>
        <w:jc w:val="both"/>
      </w:pPr>
    </w:p>
    <w:p w:rsidR="00C20353" w:rsidRDefault="009108EC" w:rsidP="007D5D4C">
      <w:pPr>
        <w:numPr>
          <w:ilvl w:val="0"/>
          <w:numId w:val="2"/>
        </w:numPr>
        <w:tabs>
          <w:tab w:val="clear" w:pos="720"/>
        </w:tabs>
        <w:spacing w:line="360" w:lineRule="auto"/>
        <w:ind w:left="426"/>
        <w:jc w:val="both"/>
      </w:pPr>
      <w:r>
        <w:rPr>
          <w:b/>
        </w:rPr>
        <w:t>Wymagane dokumenty:</w:t>
      </w:r>
    </w:p>
    <w:p w:rsidR="009108EC" w:rsidRDefault="0073209F" w:rsidP="00CD3857">
      <w:pPr>
        <w:numPr>
          <w:ilvl w:val="0"/>
          <w:numId w:val="7"/>
        </w:numPr>
        <w:spacing w:line="360" w:lineRule="auto"/>
        <w:ind w:left="567"/>
        <w:jc w:val="both"/>
      </w:pPr>
      <w:r>
        <w:t>list motywacyjny,</w:t>
      </w:r>
    </w:p>
    <w:p w:rsidR="009108EC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</w:pPr>
      <w:r>
        <w:t>życiorys (CV) z uwzględnieniem dokładn</w:t>
      </w:r>
      <w:r w:rsidR="0073209F">
        <w:t>ego przebiegu kariery zawodowej,</w:t>
      </w:r>
    </w:p>
    <w:p w:rsidR="009108EC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</w:pPr>
      <w:r>
        <w:t>kopie dokumentów potwierdzających posiadane wykształcenie</w:t>
      </w:r>
      <w:r w:rsidR="001066D1">
        <w:t xml:space="preserve"> i kwalifikacje zawodowe</w:t>
      </w:r>
      <w:r>
        <w:t xml:space="preserve"> (poświadczone przez kand</w:t>
      </w:r>
      <w:r w:rsidR="0073209F">
        <w:t>ydata za zgodność z oryginałem),</w:t>
      </w:r>
    </w:p>
    <w:p w:rsidR="009108EC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</w:pPr>
      <w:r>
        <w:t>kopie dokumentów potwierdzających staż pracy (poświadczone przez kandydata</w:t>
      </w:r>
      <w:r w:rsidR="00A15C3E">
        <w:t xml:space="preserve">                           </w:t>
      </w:r>
      <w:r w:rsidR="0073209F">
        <w:t xml:space="preserve"> za zgodność z oryginałem),</w:t>
      </w:r>
    </w:p>
    <w:p w:rsidR="009108EC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</w:pPr>
      <w:r>
        <w:t>oświadczenie o posiadaniu obywatelstwa polskiego lub obywatelstwa zgodnego z art. 11</w:t>
      </w:r>
      <w:r w:rsidR="00A15C3E">
        <w:t xml:space="preserve"> </w:t>
      </w:r>
      <w:r w:rsidR="00246E3E">
        <w:br/>
      </w:r>
      <w:r>
        <w:t>ust. 2 i 3 usta</w:t>
      </w:r>
      <w:r w:rsidR="0073209F">
        <w:t>wy o pracownikach samorządowych,</w:t>
      </w:r>
    </w:p>
    <w:p w:rsidR="00CD3857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</w:pPr>
      <w:r>
        <w:t>podpisane oświadczenie kandydata o posiadaniu pełnej zdolności do czynności prawnych oraz o korzysta</w:t>
      </w:r>
      <w:r w:rsidR="0073209F">
        <w:t>niu z pełni praw publicznych,</w:t>
      </w:r>
    </w:p>
    <w:p w:rsidR="00CD3857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</w:pPr>
      <w:r>
        <w:t xml:space="preserve">podpisane oświadczenie kandydata, iż nie był skazany prawomocnym wyrokiem sądu </w:t>
      </w:r>
      <w:r w:rsidR="00A15C3E">
        <w:t xml:space="preserve">                   </w:t>
      </w:r>
      <w:r>
        <w:t>za umyślne przestępstwo ścigane z oskarżenia publicznego lu</w:t>
      </w:r>
      <w:r w:rsidR="0073209F">
        <w:t>b umyślne przestępstwo skarbowe</w:t>
      </w:r>
      <w:r w:rsidR="001066D1">
        <w:t xml:space="preserve"> oraz </w:t>
      </w:r>
      <w:r w:rsidR="001066D1" w:rsidRPr="001066D1">
        <w:t>za naruszenie dyscypliny finansów publicznych skutkujące zakazem pełnienia funkcji związanych z dysponowaniem środkami publicznymi</w:t>
      </w:r>
      <w:r w:rsidR="001066D1">
        <w:t>,</w:t>
      </w:r>
    </w:p>
    <w:p w:rsidR="00CD3857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Style w:val="fontstyle23"/>
        </w:rPr>
      </w:pPr>
      <w:r>
        <w:t>oświadczenie o stanie zdrowia</w:t>
      </w:r>
      <w:r w:rsidR="00C20353">
        <w:t xml:space="preserve"> kandydata, </w:t>
      </w:r>
      <w:r w:rsidR="00C20353">
        <w:rPr>
          <w:rStyle w:val="fontstyle23"/>
        </w:rPr>
        <w:t>umożl</w:t>
      </w:r>
      <w:r w:rsidR="0087197F">
        <w:rPr>
          <w:rStyle w:val="fontstyle23"/>
        </w:rPr>
        <w:t>iwiającym mu pracę biurową na ww</w:t>
      </w:r>
      <w:r w:rsidR="00014063">
        <w:rPr>
          <w:rStyle w:val="fontstyle23"/>
        </w:rPr>
        <w:t>. stanowisku</w:t>
      </w:r>
      <w:r w:rsidR="00CD3857">
        <w:rPr>
          <w:rStyle w:val="fontstyle23"/>
        </w:rPr>
        <w:t>,</w:t>
      </w:r>
    </w:p>
    <w:p w:rsidR="00CD3857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</w:pPr>
      <w:r>
        <w:t>inne dodatkowe dokumenty o posiadanych kwalifikacjach i umiejętnościach wg uznania kandydata</w:t>
      </w:r>
      <w:r w:rsidR="0073209F">
        <w:t>,</w:t>
      </w:r>
    </w:p>
    <w:p w:rsidR="00CD3857" w:rsidRDefault="00C20353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Style w:val="fontstyle23"/>
        </w:rPr>
      </w:pPr>
      <w:r>
        <w:rPr>
          <w:rStyle w:val="fontstyle23"/>
        </w:rPr>
        <w:t xml:space="preserve">podpisana informacja o warunkach </w:t>
      </w:r>
      <w:r w:rsidR="0073209F">
        <w:rPr>
          <w:rStyle w:val="fontstyle23"/>
        </w:rPr>
        <w:t xml:space="preserve">przetwarzania danych osobowych, </w:t>
      </w:r>
      <w:r>
        <w:rPr>
          <w:rStyle w:val="fontstyle23"/>
        </w:rPr>
        <w:t>stanowiąca załącznik do ogłoszenia o naborze</w:t>
      </w:r>
      <w:r w:rsidR="0073209F">
        <w:rPr>
          <w:rStyle w:val="fontstyle23"/>
        </w:rPr>
        <w:t>,</w:t>
      </w:r>
    </w:p>
    <w:p w:rsidR="009108EC" w:rsidRPr="005F4860" w:rsidRDefault="0073209F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</w:pPr>
      <w:r>
        <w:rPr>
          <w:rStyle w:val="fontstyle23"/>
        </w:rPr>
        <w:t>o</w:t>
      </w:r>
      <w:r w:rsidR="00C20353">
        <w:rPr>
          <w:rStyle w:val="fontstyle23"/>
        </w:rPr>
        <w:t xml:space="preserve">świadczenie o wyrażeniu zgody na przetwarzanie przez Urząd Gminy Dłutów Pana/Pani danych osobowych zawartych w dokumentach składanych w związku z naborem dla celów </w:t>
      </w:r>
      <w:r w:rsidR="00C20353">
        <w:rPr>
          <w:rStyle w:val="fontstyle23"/>
        </w:rPr>
        <w:lastRenderedPageBreak/>
        <w:t>przeprowadzenia otwartego i konkurencyjnego naboru na wolne stanowisko urzędnicze</w:t>
      </w:r>
      <w:r w:rsidR="00A15C3E">
        <w:rPr>
          <w:rStyle w:val="fontstyle23"/>
        </w:rPr>
        <w:t xml:space="preserve">                  </w:t>
      </w:r>
      <w:r w:rsidR="00C20353">
        <w:rPr>
          <w:rStyle w:val="fontstyle23"/>
        </w:rPr>
        <w:t xml:space="preserve"> i jego dokumentacji oraz, że został Pan/Pani poinformowana/-y, że niniejsza zgoda może zostać wycofana w każdym czasie poprzez przesłanie oświadczenia o wycofaniu zgody</w:t>
      </w:r>
      <w:r w:rsidR="005660AE">
        <w:rPr>
          <w:rStyle w:val="fontstyle23"/>
        </w:rPr>
        <w:t>.</w:t>
      </w:r>
      <w:r w:rsidR="00C20353">
        <w:rPr>
          <w:rStyle w:val="fontstyle25"/>
        </w:rPr>
        <w:t xml:space="preserve"> </w:t>
      </w:r>
      <w:r w:rsidR="005660AE">
        <w:rPr>
          <w:rStyle w:val="fontstyle23"/>
        </w:rPr>
        <w:t>W</w:t>
      </w:r>
      <w:r w:rsidR="00C20353">
        <w:rPr>
          <w:rStyle w:val="fontstyle23"/>
        </w:rPr>
        <w:t>ycofanie zgody nie wpływa jednak na zgodność z prawem przetwarzania, którego dokonano na podstawie tej zgody przed jej wycofaniem.</w:t>
      </w:r>
    </w:p>
    <w:p w:rsidR="009108EC" w:rsidRDefault="009108EC" w:rsidP="00A15C3E">
      <w:pPr>
        <w:spacing w:line="360" w:lineRule="auto"/>
        <w:ind w:left="1440"/>
        <w:jc w:val="both"/>
      </w:pPr>
    </w:p>
    <w:p w:rsidR="009108EC" w:rsidRDefault="009108EC" w:rsidP="00A15C3E">
      <w:pPr>
        <w:spacing w:line="360" w:lineRule="auto"/>
        <w:jc w:val="both"/>
      </w:pPr>
      <w:r>
        <w:rPr>
          <w:b/>
        </w:rPr>
        <w:t>5. Zakres zadań wykonywanych na stanowisku obejmuje m.in.:</w:t>
      </w:r>
    </w:p>
    <w:p w:rsidR="00014063" w:rsidRDefault="00014063" w:rsidP="00014063">
      <w:pPr>
        <w:spacing w:line="360" w:lineRule="auto"/>
        <w:ind w:left="426"/>
        <w:jc w:val="both"/>
      </w:pPr>
      <w:r>
        <w:t>a)</w:t>
      </w:r>
      <w:r>
        <w:tab/>
        <w:t>realizacja zadań wynikających z ustawy o gospodarce nieruchomościami, w szczególności:</w:t>
      </w:r>
    </w:p>
    <w:p w:rsidR="00014063" w:rsidRDefault="00014063" w:rsidP="00014063">
      <w:pPr>
        <w:spacing w:line="360" w:lineRule="auto"/>
        <w:ind w:left="426"/>
        <w:jc w:val="both"/>
      </w:pPr>
      <w:r>
        <w:tab/>
        <w:t xml:space="preserve">- </w:t>
      </w:r>
      <w:r>
        <w:t xml:space="preserve">realizacja zadań w zakresie zarządzania gminnym zasobem nieruchomości, </w:t>
      </w:r>
    </w:p>
    <w:p w:rsidR="00014063" w:rsidRDefault="00014063" w:rsidP="00014063">
      <w:pPr>
        <w:spacing w:line="360" w:lineRule="auto"/>
        <w:ind w:left="426"/>
        <w:jc w:val="both"/>
      </w:pPr>
      <w:r>
        <w:tab/>
        <w:t xml:space="preserve">- </w:t>
      </w:r>
      <w:r>
        <w:t>realizacja zadań w zakresie dokonywania podziałów nieruchomości oraz scalania i podziału  nieruchomości,</w:t>
      </w:r>
    </w:p>
    <w:p w:rsidR="00014063" w:rsidRDefault="00014063" w:rsidP="00014063">
      <w:pPr>
        <w:spacing w:line="360" w:lineRule="auto"/>
        <w:ind w:left="426"/>
        <w:jc w:val="both"/>
      </w:pPr>
      <w:r>
        <w:t xml:space="preserve"> </w:t>
      </w:r>
      <w:r>
        <w:tab/>
        <w:t xml:space="preserve">- </w:t>
      </w:r>
      <w:r>
        <w:t>prowadzenie i aktualizacja ewidencji mienia komunalnego Gminy,</w:t>
      </w:r>
    </w:p>
    <w:p w:rsidR="00014063" w:rsidRDefault="00014063" w:rsidP="00014063">
      <w:pPr>
        <w:spacing w:line="360" w:lineRule="auto"/>
        <w:ind w:left="426"/>
        <w:jc w:val="both"/>
      </w:pPr>
      <w:r>
        <w:t>b)</w:t>
      </w:r>
      <w:r>
        <w:tab/>
        <w:t>składanie wniosków o wpis do ksiąg wieczystych wraz z niezbędną dokumentacją,</w:t>
      </w:r>
    </w:p>
    <w:p w:rsidR="00014063" w:rsidRDefault="00014063" w:rsidP="00014063">
      <w:pPr>
        <w:spacing w:line="360" w:lineRule="auto"/>
        <w:ind w:left="426"/>
        <w:jc w:val="both"/>
      </w:pPr>
      <w:r>
        <w:t>c)</w:t>
      </w:r>
      <w:r>
        <w:tab/>
        <w:t>prowadzenie spraw związanych z ustalaniem nazw miejscowości, ulic i obiektów fizjograficznych oraz numeracji nieruchomości,</w:t>
      </w:r>
    </w:p>
    <w:p w:rsidR="00014063" w:rsidRDefault="00014063" w:rsidP="00014063">
      <w:pPr>
        <w:spacing w:line="360" w:lineRule="auto"/>
        <w:ind w:left="426"/>
        <w:jc w:val="both"/>
      </w:pPr>
      <w:r>
        <w:t>d)</w:t>
      </w:r>
      <w:r>
        <w:tab/>
        <w:t>prowadzenie spraw z zakresu wywłaszczania nieruchomości,</w:t>
      </w:r>
    </w:p>
    <w:p w:rsidR="00014063" w:rsidRDefault="00014063" w:rsidP="00014063">
      <w:pPr>
        <w:spacing w:line="360" w:lineRule="auto"/>
        <w:ind w:left="426"/>
        <w:jc w:val="both"/>
      </w:pPr>
      <w:r>
        <w:t>e)</w:t>
      </w:r>
      <w:r>
        <w:tab/>
        <w:t>wdrażanie i stosowanie cyfrowej mapy gminy w zakresie topografii, uzbrojenia i ewidencji gruntów,</w:t>
      </w:r>
    </w:p>
    <w:p w:rsidR="00014063" w:rsidRDefault="00014063" w:rsidP="00014063">
      <w:pPr>
        <w:spacing w:line="360" w:lineRule="auto"/>
        <w:ind w:left="426"/>
        <w:jc w:val="both"/>
      </w:pPr>
      <w:r>
        <w:t>f)</w:t>
      </w:r>
      <w:r>
        <w:tab/>
        <w:t>realizacja zadań z zakresu rolniczego wykorzystania gruntów,</w:t>
      </w:r>
    </w:p>
    <w:p w:rsidR="00014063" w:rsidRDefault="00014063" w:rsidP="00014063">
      <w:pPr>
        <w:spacing w:line="360" w:lineRule="auto"/>
        <w:ind w:left="426"/>
        <w:jc w:val="both"/>
      </w:pPr>
      <w:r>
        <w:t>g)</w:t>
      </w:r>
      <w:r>
        <w:tab/>
        <w:t>prowadzenie spraw dotyczących komunalnych lokali mieszkalnych i gospodarczych,</w:t>
      </w:r>
    </w:p>
    <w:p w:rsidR="00014063" w:rsidRDefault="00014063" w:rsidP="00014063">
      <w:pPr>
        <w:spacing w:line="360" w:lineRule="auto"/>
        <w:ind w:left="426"/>
        <w:jc w:val="both"/>
      </w:pPr>
      <w:r>
        <w:t>h)</w:t>
      </w:r>
      <w:r>
        <w:tab/>
        <w:t>prowadzenie nadzoru nad obiektami komunalnymi i ustalanie zakresu remontów wraz z ich harmonogramem,</w:t>
      </w:r>
    </w:p>
    <w:p w:rsidR="00014063" w:rsidRDefault="00014063" w:rsidP="00014063">
      <w:pPr>
        <w:spacing w:line="360" w:lineRule="auto"/>
        <w:ind w:left="426"/>
        <w:jc w:val="both"/>
      </w:pPr>
      <w:r>
        <w:t>i)</w:t>
      </w:r>
      <w:r>
        <w:tab/>
        <w:t>prowadzenie ewidencji wszystkich obiektów gminnych oraz książek obiektów stanowiących własność gminy,</w:t>
      </w:r>
    </w:p>
    <w:p w:rsidR="00014063" w:rsidRDefault="00014063" w:rsidP="00014063">
      <w:pPr>
        <w:spacing w:line="360" w:lineRule="auto"/>
        <w:ind w:left="426"/>
        <w:jc w:val="both"/>
      </w:pPr>
      <w:r>
        <w:t>j)</w:t>
      </w:r>
      <w:r>
        <w:tab/>
        <w:t>przygotowywanie informacji o stanie mienia komunalnego,</w:t>
      </w:r>
    </w:p>
    <w:p w:rsidR="00014063" w:rsidRDefault="00014063" w:rsidP="00014063">
      <w:pPr>
        <w:spacing w:line="360" w:lineRule="auto"/>
        <w:ind w:left="426"/>
        <w:jc w:val="both"/>
      </w:pPr>
      <w:r>
        <w:t>k)</w:t>
      </w:r>
      <w:r>
        <w:tab/>
        <w:t>organizowanie przetargów na dzierżawę oraz najem lokali gminnych oraz przygotowywanie projektów umów dzierżawy i najmu,</w:t>
      </w:r>
    </w:p>
    <w:p w:rsidR="00014063" w:rsidRDefault="00014063" w:rsidP="00014063">
      <w:pPr>
        <w:spacing w:line="360" w:lineRule="auto"/>
        <w:ind w:left="426"/>
        <w:jc w:val="both"/>
      </w:pPr>
      <w:r>
        <w:t>l)</w:t>
      </w:r>
      <w:r>
        <w:tab/>
        <w:t>koordynacja prac związanych z gospodarką leśną, łowiecką i nasienną,</w:t>
      </w:r>
    </w:p>
    <w:p w:rsidR="00014063" w:rsidRDefault="00014063" w:rsidP="00014063">
      <w:pPr>
        <w:spacing w:line="360" w:lineRule="auto"/>
        <w:ind w:left="426"/>
        <w:jc w:val="both"/>
      </w:pPr>
      <w:r>
        <w:t>m)</w:t>
      </w:r>
      <w:r>
        <w:tab/>
        <w:t>prowadzenie spraw dotyczących rolnictwa i statystyki rolnej,</w:t>
      </w:r>
    </w:p>
    <w:p w:rsidR="00014063" w:rsidRDefault="00014063" w:rsidP="00014063">
      <w:pPr>
        <w:spacing w:line="360" w:lineRule="auto"/>
        <w:ind w:left="426"/>
        <w:jc w:val="both"/>
      </w:pPr>
      <w:r>
        <w:t>n)</w:t>
      </w:r>
      <w:r>
        <w:tab/>
        <w:t>zarząd wspólnotami gruntowymi,</w:t>
      </w:r>
    </w:p>
    <w:p w:rsidR="00014063" w:rsidRDefault="00014063" w:rsidP="00014063">
      <w:pPr>
        <w:spacing w:line="360" w:lineRule="auto"/>
        <w:ind w:left="426"/>
        <w:jc w:val="both"/>
      </w:pPr>
      <w:r>
        <w:t>o)</w:t>
      </w:r>
      <w:r>
        <w:tab/>
        <w:t xml:space="preserve">naliczanie opłaty planistycznej i </w:t>
      </w:r>
      <w:proofErr w:type="spellStart"/>
      <w:r>
        <w:t>adiacenckiej</w:t>
      </w:r>
      <w:proofErr w:type="spellEnd"/>
      <w:r>
        <w:t xml:space="preserve"> w zakresie realizowanych zadań,</w:t>
      </w:r>
    </w:p>
    <w:p w:rsidR="00014063" w:rsidRDefault="00014063" w:rsidP="00014063">
      <w:pPr>
        <w:spacing w:line="360" w:lineRule="auto"/>
        <w:ind w:left="426"/>
        <w:jc w:val="both"/>
      </w:pPr>
      <w:r>
        <w:t>p)</w:t>
      </w:r>
      <w:r>
        <w:tab/>
        <w:t>współpraca z Gminną Spółką Wodną,</w:t>
      </w:r>
    </w:p>
    <w:p w:rsidR="00014063" w:rsidRDefault="00014063" w:rsidP="00014063">
      <w:pPr>
        <w:spacing w:line="360" w:lineRule="auto"/>
        <w:ind w:left="426"/>
        <w:jc w:val="both"/>
      </w:pPr>
      <w:r>
        <w:t>q)</w:t>
      </w:r>
      <w:r>
        <w:tab/>
        <w:t>prowadzenie spraw dotyczących  stosunków wodnych na gruntach,</w:t>
      </w:r>
    </w:p>
    <w:p w:rsidR="00D61E78" w:rsidRDefault="00014063" w:rsidP="00014063">
      <w:pPr>
        <w:spacing w:line="360" w:lineRule="auto"/>
        <w:ind w:left="426"/>
      </w:pPr>
      <w:proofErr w:type="spellStart"/>
      <w:r>
        <w:t>r</w:t>
      </w:r>
      <w:proofErr w:type="spellEnd"/>
      <w:r>
        <w:t>)</w:t>
      </w:r>
      <w:r>
        <w:tab/>
        <w:t>prowadzenie spraw z zakresu rozgraniczenia nieruchomości.</w:t>
      </w:r>
    </w:p>
    <w:p w:rsidR="00014063" w:rsidRDefault="00014063" w:rsidP="00014063">
      <w:pPr>
        <w:spacing w:line="360" w:lineRule="auto"/>
        <w:ind w:left="426"/>
      </w:pPr>
    </w:p>
    <w:p w:rsidR="009108EC" w:rsidRDefault="009108EC" w:rsidP="00D61E78">
      <w:pPr>
        <w:spacing w:line="360" w:lineRule="auto"/>
      </w:pPr>
      <w:r>
        <w:rPr>
          <w:b/>
          <w:bCs/>
        </w:rPr>
        <w:lastRenderedPageBreak/>
        <w:t>6. Informacja o warunkach pracy na stanowisku:</w:t>
      </w:r>
    </w:p>
    <w:p w:rsidR="009108EC" w:rsidRDefault="009108EC" w:rsidP="0073209F">
      <w:pPr>
        <w:numPr>
          <w:ilvl w:val="0"/>
          <w:numId w:val="12"/>
        </w:numPr>
        <w:spacing w:line="360" w:lineRule="auto"/>
        <w:jc w:val="both"/>
      </w:pPr>
      <w:r>
        <w:t xml:space="preserve">Umowa o pracę, pierwsza umowa zawierana na czas określony maksymalnie do 6 miesięcy, po tym okresie możliwe jest </w:t>
      </w:r>
      <w:r w:rsidR="0073209F">
        <w:t>zawarcie kolejnej umowy o pracę,</w:t>
      </w:r>
    </w:p>
    <w:p w:rsidR="009108EC" w:rsidRDefault="009108EC" w:rsidP="0073209F">
      <w:pPr>
        <w:numPr>
          <w:ilvl w:val="0"/>
          <w:numId w:val="12"/>
        </w:numPr>
        <w:spacing w:line="360" w:lineRule="auto"/>
        <w:jc w:val="both"/>
      </w:pPr>
      <w:r>
        <w:t xml:space="preserve">Praca w budynku </w:t>
      </w:r>
      <w:r w:rsidR="00246E3E">
        <w:t>Urzędu Gminy</w:t>
      </w:r>
      <w:r w:rsidR="005F4860">
        <w:t xml:space="preserve"> w Dłutowie, administracyjno-biurowa,</w:t>
      </w:r>
    </w:p>
    <w:p w:rsidR="009108EC" w:rsidRDefault="009108EC" w:rsidP="0073209F">
      <w:pPr>
        <w:numPr>
          <w:ilvl w:val="0"/>
          <w:numId w:val="12"/>
        </w:numPr>
        <w:spacing w:line="360" w:lineRule="auto"/>
        <w:jc w:val="both"/>
      </w:pPr>
      <w:r>
        <w:t>Praca w pełnym wymiarze, cały etat</w:t>
      </w:r>
      <w:r w:rsidR="0073209F">
        <w:t>,</w:t>
      </w:r>
    </w:p>
    <w:p w:rsidR="009108EC" w:rsidRDefault="009108EC" w:rsidP="00A15C3E">
      <w:pPr>
        <w:spacing w:line="360" w:lineRule="auto"/>
        <w:ind w:firstLine="284"/>
        <w:jc w:val="both"/>
      </w:pPr>
    </w:p>
    <w:p w:rsidR="009108EC" w:rsidRDefault="009108EC" w:rsidP="00A15C3E">
      <w:pPr>
        <w:spacing w:line="360" w:lineRule="auto"/>
      </w:pPr>
      <w:r>
        <w:rPr>
          <w:b/>
          <w:bCs/>
        </w:rPr>
        <w:t>7. Wskaźnik zatrudnienia osób niepełnosprawnych:</w:t>
      </w:r>
    </w:p>
    <w:p w:rsidR="009108EC" w:rsidRDefault="009108EC" w:rsidP="00A15C3E">
      <w:pPr>
        <w:spacing w:line="360" w:lineRule="auto"/>
        <w:jc w:val="both"/>
      </w:pPr>
      <w:r>
        <w:t xml:space="preserve">Wskaźnik zatrudnienia osób niepełnosprawnych  w jednostce w rozumieniu przepisów </w:t>
      </w:r>
      <w:r w:rsidR="00A15C3E">
        <w:t xml:space="preserve">                            </w:t>
      </w:r>
      <w:r>
        <w:t>o rehabilitacji zawodowej i społecznej oraz zatrud</w:t>
      </w:r>
      <w:r w:rsidR="005F4860">
        <w:t xml:space="preserve">nianiu osób niepełnosprawnych, </w:t>
      </w:r>
      <w:r>
        <w:t xml:space="preserve">w miesiącu poprzedzającym </w:t>
      </w:r>
      <w:r w:rsidR="005F4860">
        <w:t xml:space="preserve">datę upublicznienia ogłoszenia </w:t>
      </w:r>
      <w:r>
        <w:t>o naborze jest niższy niż 6 %.</w:t>
      </w:r>
    </w:p>
    <w:p w:rsidR="00A15C3E" w:rsidRPr="00A15C3E" w:rsidRDefault="00A15C3E" w:rsidP="00A15C3E">
      <w:pPr>
        <w:widowControl/>
        <w:suppressAutoHyphens w:val="0"/>
        <w:spacing w:before="100" w:beforeAutospacing="1" w:after="100" w:afterAutospacing="1" w:line="360" w:lineRule="auto"/>
        <w:rPr>
          <w:rFonts w:eastAsia="Times New Roman" w:cs="Times New Roman"/>
          <w:b/>
          <w:kern w:val="0"/>
          <w:lang w:eastAsia="pl-PL" w:bidi="ar-SA"/>
        </w:rPr>
      </w:pPr>
      <w:r w:rsidRPr="00A15C3E">
        <w:rPr>
          <w:rFonts w:eastAsia="Times New Roman" w:cs="Times New Roman"/>
          <w:b/>
          <w:kern w:val="0"/>
          <w:lang w:eastAsia="pl-PL" w:bidi="ar-SA"/>
        </w:rPr>
        <w:t>8.Termin składania dokumentów:</w:t>
      </w:r>
    </w:p>
    <w:p w:rsidR="00A15C3E" w:rsidRPr="00A15C3E" w:rsidRDefault="00403E2A" w:rsidP="00A15C3E">
      <w:pPr>
        <w:widowControl/>
        <w:suppressAutoHyphens w:val="0"/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do dnia </w:t>
      </w:r>
      <w:r w:rsidR="00014063">
        <w:rPr>
          <w:rFonts w:eastAsia="Times New Roman" w:cs="Times New Roman"/>
          <w:kern w:val="0"/>
          <w:lang w:eastAsia="pl-PL" w:bidi="ar-SA"/>
        </w:rPr>
        <w:t>21 sierpnia</w:t>
      </w:r>
      <w:r w:rsidR="00246E3E">
        <w:rPr>
          <w:rFonts w:eastAsia="Times New Roman" w:cs="Times New Roman"/>
          <w:kern w:val="0"/>
          <w:lang w:eastAsia="pl-PL" w:bidi="ar-SA"/>
        </w:rPr>
        <w:t xml:space="preserve"> </w:t>
      </w:r>
      <w:r w:rsidR="00A15C3E">
        <w:rPr>
          <w:rFonts w:eastAsia="Times New Roman" w:cs="Times New Roman"/>
          <w:kern w:val="0"/>
          <w:lang w:eastAsia="pl-PL" w:bidi="ar-SA"/>
        </w:rPr>
        <w:t>2020</w:t>
      </w:r>
      <w:r w:rsidR="00014063">
        <w:rPr>
          <w:rFonts w:eastAsia="Times New Roman" w:cs="Times New Roman"/>
          <w:kern w:val="0"/>
          <w:lang w:eastAsia="pl-PL" w:bidi="ar-SA"/>
        </w:rPr>
        <w:t xml:space="preserve"> roku do godz. 15:3</w:t>
      </w:r>
      <w:r w:rsidR="00A15C3E" w:rsidRPr="00A15C3E">
        <w:rPr>
          <w:rFonts w:eastAsia="Times New Roman" w:cs="Times New Roman"/>
          <w:kern w:val="0"/>
          <w:lang w:eastAsia="pl-PL" w:bidi="ar-SA"/>
        </w:rPr>
        <w:t>0</w:t>
      </w:r>
      <w:r w:rsidR="00A15C3E">
        <w:rPr>
          <w:rFonts w:eastAsia="Times New Roman" w:cs="Times New Roman"/>
          <w:kern w:val="0"/>
          <w:lang w:eastAsia="pl-PL" w:bidi="ar-SA"/>
        </w:rPr>
        <w:t>,</w:t>
      </w:r>
    </w:p>
    <w:p w:rsidR="00A15C3E" w:rsidRPr="00A15C3E" w:rsidRDefault="00A15C3E" w:rsidP="00A15C3E">
      <w:pPr>
        <w:widowControl/>
        <w:suppressAutoHyphens w:val="0"/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pl-PL" w:bidi="ar-SA"/>
        </w:rPr>
      </w:pPr>
      <w:r w:rsidRPr="00A15C3E">
        <w:rPr>
          <w:rFonts w:eastAsia="Times New Roman" w:cs="Times New Roman"/>
          <w:kern w:val="0"/>
          <w:lang w:eastAsia="pl-PL" w:bidi="ar-SA"/>
        </w:rPr>
        <w:t>Dokumenty, które wpłyną do Urzędu po wyżej określonym terminie nie będą rozpatrywane.</w:t>
      </w:r>
    </w:p>
    <w:p w:rsidR="00A15C3E" w:rsidRPr="00A15C3E" w:rsidRDefault="00A15C3E" w:rsidP="00A15C3E">
      <w:pPr>
        <w:widowControl/>
        <w:suppressAutoHyphens w:val="0"/>
        <w:spacing w:before="100" w:beforeAutospacing="1" w:after="100" w:afterAutospacing="1" w:line="360" w:lineRule="auto"/>
        <w:rPr>
          <w:rFonts w:eastAsia="Times New Roman" w:cs="Times New Roman"/>
          <w:b/>
          <w:kern w:val="0"/>
          <w:lang w:eastAsia="pl-PL" w:bidi="ar-SA"/>
        </w:rPr>
      </w:pPr>
      <w:r w:rsidRPr="00A15C3E">
        <w:rPr>
          <w:rFonts w:eastAsia="Times New Roman" w:cs="Times New Roman"/>
          <w:b/>
          <w:kern w:val="0"/>
          <w:lang w:eastAsia="pl-PL" w:bidi="ar-SA"/>
        </w:rPr>
        <w:t>9. Miejsce składania dokumentów:</w:t>
      </w:r>
    </w:p>
    <w:p w:rsidR="00A15C3E" w:rsidRPr="00A15C3E" w:rsidRDefault="00A15C3E" w:rsidP="0073209F">
      <w:pPr>
        <w:widowControl/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A15C3E">
        <w:rPr>
          <w:rFonts w:eastAsia="Times New Roman" w:cs="Times New Roman"/>
          <w:kern w:val="0"/>
          <w:lang w:eastAsia="pl-PL" w:bidi="ar-SA"/>
        </w:rPr>
        <w:t xml:space="preserve">Urząd Gminy </w:t>
      </w:r>
      <w:r w:rsidR="00246E3E">
        <w:rPr>
          <w:rFonts w:eastAsia="Times New Roman" w:cs="Times New Roman"/>
          <w:kern w:val="0"/>
          <w:lang w:eastAsia="pl-PL" w:bidi="ar-SA"/>
        </w:rPr>
        <w:t>w Dłutowie</w:t>
      </w:r>
      <w:r w:rsidRPr="00A15C3E">
        <w:rPr>
          <w:rFonts w:eastAsia="Times New Roman" w:cs="Times New Roman"/>
          <w:kern w:val="0"/>
          <w:lang w:eastAsia="pl-PL" w:bidi="ar-SA"/>
        </w:rPr>
        <w:t xml:space="preserve">, 95-081 Dłutów, ul. Pabianicka 25 - Sekretariat z dopiskiem na kopercie „Nabór na stanowisko </w:t>
      </w:r>
      <w:r w:rsidR="00246E3E">
        <w:rPr>
          <w:rFonts w:eastAsia="Times New Roman" w:cs="Times New Roman"/>
          <w:kern w:val="0"/>
          <w:lang w:eastAsia="pl-PL" w:bidi="ar-SA"/>
        </w:rPr>
        <w:t xml:space="preserve">ds. </w:t>
      </w:r>
      <w:r w:rsidR="00014063">
        <w:rPr>
          <w:rFonts w:eastAsia="Times New Roman" w:cs="Times New Roman"/>
          <w:kern w:val="0"/>
          <w:lang w:eastAsia="pl-PL" w:bidi="ar-SA"/>
        </w:rPr>
        <w:t>rolnictwa, gospodarki gruntami i gospodarki mieszkaniowej</w:t>
      </w:r>
      <w:r w:rsidR="00246E3E">
        <w:rPr>
          <w:rFonts w:eastAsia="Times New Roman" w:cs="Times New Roman"/>
          <w:kern w:val="0"/>
          <w:lang w:eastAsia="pl-PL" w:bidi="ar-SA"/>
        </w:rPr>
        <w:t xml:space="preserve"> w Urzędzie Gminy</w:t>
      </w:r>
      <w:r w:rsidR="00933E23">
        <w:rPr>
          <w:rFonts w:eastAsia="Times New Roman" w:cs="Times New Roman"/>
          <w:kern w:val="0"/>
          <w:lang w:eastAsia="pl-PL" w:bidi="ar-SA"/>
        </w:rPr>
        <w:t xml:space="preserve"> w Dłutowie" lub drogą elektroniczną na adres </w:t>
      </w:r>
      <w:hyperlink r:id="rId5" w:history="1">
        <w:r w:rsidR="00933E23" w:rsidRPr="00B67EE9">
          <w:rPr>
            <w:rStyle w:val="Hipercze"/>
            <w:rFonts w:eastAsia="Times New Roman" w:cs="Times New Roman"/>
            <w:kern w:val="0"/>
            <w:lang w:eastAsia="pl-PL" w:bidi="ar-SA"/>
          </w:rPr>
          <w:t>dlutow@dlutow.pl</w:t>
        </w:r>
      </w:hyperlink>
      <w:r w:rsidR="00933E23">
        <w:rPr>
          <w:rFonts w:eastAsia="Times New Roman" w:cs="Times New Roman"/>
          <w:kern w:val="0"/>
          <w:lang w:eastAsia="pl-PL" w:bidi="ar-SA"/>
        </w:rPr>
        <w:t xml:space="preserve"> w formie </w:t>
      </w:r>
      <w:proofErr w:type="spellStart"/>
      <w:r w:rsidR="00933E23">
        <w:rPr>
          <w:rFonts w:eastAsia="Times New Roman" w:cs="Times New Roman"/>
          <w:kern w:val="0"/>
          <w:lang w:eastAsia="pl-PL" w:bidi="ar-SA"/>
        </w:rPr>
        <w:t>skanów</w:t>
      </w:r>
      <w:proofErr w:type="spellEnd"/>
      <w:r w:rsidR="00933E23">
        <w:rPr>
          <w:rFonts w:eastAsia="Times New Roman" w:cs="Times New Roman"/>
          <w:kern w:val="0"/>
          <w:lang w:eastAsia="pl-PL" w:bidi="ar-SA"/>
        </w:rPr>
        <w:t xml:space="preserve"> podpisanych dokumentów.</w:t>
      </w:r>
    </w:p>
    <w:p w:rsidR="00A15C3E" w:rsidRPr="00A15C3E" w:rsidRDefault="00A15C3E" w:rsidP="00A15C3E">
      <w:pPr>
        <w:widowControl/>
        <w:suppressAutoHyphens w:val="0"/>
        <w:spacing w:before="100" w:beforeAutospacing="1" w:after="100" w:afterAutospacing="1" w:line="360" w:lineRule="auto"/>
        <w:rPr>
          <w:rFonts w:eastAsia="Times New Roman" w:cs="Times New Roman"/>
          <w:b/>
          <w:kern w:val="0"/>
          <w:lang w:eastAsia="pl-PL" w:bidi="ar-SA"/>
        </w:rPr>
      </w:pPr>
      <w:r w:rsidRPr="00A15C3E">
        <w:rPr>
          <w:rFonts w:eastAsia="Times New Roman" w:cs="Times New Roman"/>
          <w:b/>
          <w:kern w:val="0"/>
          <w:lang w:eastAsia="pl-PL" w:bidi="ar-SA"/>
        </w:rPr>
        <w:t xml:space="preserve">10. Urząd Gminy w Dłutowie odpowie na wybrane oferty. </w:t>
      </w:r>
    </w:p>
    <w:p w:rsidR="00A15C3E" w:rsidRPr="00A15C3E" w:rsidRDefault="00A15C3E" w:rsidP="00A15C3E">
      <w:pPr>
        <w:widowControl/>
        <w:suppressAutoHyphens w:val="0"/>
        <w:spacing w:before="100" w:beforeAutospacing="1" w:after="100" w:afterAutospacing="1" w:line="360" w:lineRule="auto"/>
        <w:rPr>
          <w:rFonts w:eastAsia="Times New Roman" w:cs="Times New Roman"/>
          <w:b/>
          <w:kern w:val="0"/>
          <w:lang w:eastAsia="pl-PL" w:bidi="ar-SA"/>
        </w:rPr>
      </w:pPr>
      <w:r w:rsidRPr="00A15C3E">
        <w:rPr>
          <w:rFonts w:eastAsia="Times New Roman" w:cs="Times New Roman"/>
          <w:b/>
          <w:kern w:val="0"/>
          <w:lang w:eastAsia="pl-PL" w:bidi="ar-SA"/>
        </w:rPr>
        <w:t>11. Informacje dodatkowe o naborze:</w:t>
      </w:r>
    </w:p>
    <w:p w:rsidR="00A15C3E" w:rsidRDefault="00A15C3E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A15C3E">
        <w:rPr>
          <w:rFonts w:eastAsia="Times New Roman" w:cs="Times New Roman"/>
          <w:kern w:val="0"/>
          <w:lang w:eastAsia="pl-PL" w:bidi="ar-SA"/>
        </w:rPr>
        <w:t xml:space="preserve">Informacje o kandydatach, którzy zgłosili się do naboru stanowią informację publiczną </w:t>
      </w:r>
      <w:r>
        <w:rPr>
          <w:rFonts w:eastAsia="Times New Roman" w:cs="Times New Roman"/>
          <w:kern w:val="0"/>
          <w:lang w:eastAsia="pl-PL" w:bidi="ar-SA"/>
        </w:rPr>
        <w:t xml:space="preserve">                  </w:t>
      </w:r>
      <w:r w:rsidRPr="00A15C3E">
        <w:rPr>
          <w:rFonts w:eastAsia="Times New Roman" w:cs="Times New Roman"/>
          <w:kern w:val="0"/>
          <w:lang w:eastAsia="pl-PL" w:bidi="ar-SA"/>
        </w:rPr>
        <w:t>w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A15C3E">
        <w:rPr>
          <w:rFonts w:eastAsia="Times New Roman" w:cs="Times New Roman"/>
          <w:kern w:val="0"/>
          <w:lang w:eastAsia="pl-PL" w:bidi="ar-SA"/>
        </w:rPr>
        <w:t xml:space="preserve">zakresie objętym wymaganiami związanymi ze stanowiskiem urzędniczym określonym 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A15C3E">
        <w:rPr>
          <w:rFonts w:eastAsia="Times New Roman" w:cs="Times New Roman"/>
          <w:kern w:val="0"/>
          <w:lang w:eastAsia="pl-PL" w:bidi="ar-SA"/>
        </w:rPr>
        <w:t>w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="0073209F">
        <w:rPr>
          <w:rFonts w:eastAsia="Times New Roman" w:cs="Times New Roman"/>
          <w:kern w:val="0"/>
          <w:lang w:eastAsia="pl-PL" w:bidi="ar-SA"/>
        </w:rPr>
        <w:t>ogłoszeniu o naborze.</w:t>
      </w:r>
    </w:p>
    <w:p w:rsidR="00A15C3E" w:rsidRPr="00A15C3E" w:rsidRDefault="00A15C3E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A15C3E">
        <w:rPr>
          <w:rFonts w:eastAsia="Times New Roman" w:cs="Times New Roman"/>
          <w:kern w:val="0"/>
          <w:lang w:eastAsia="pl-PL" w:bidi="ar-SA"/>
        </w:rPr>
        <w:t>Kandydaci zakwalifikowani do kolejnego etapu naboru</w:t>
      </w:r>
      <w:r>
        <w:rPr>
          <w:rFonts w:eastAsia="Times New Roman" w:cs="Times New Roman"/>
          <w:kern w:val="0"/>
          <w:lang w:eastAsia="pl-PL" w:bidi="ar-SA"/>
        </w:rPr>
        <w:t xml:space="preserve"> zostaną w trybie indywidualnym </w:t>
      </w:r>
      <w:r w:rsidRPr="00A15C3E">
        <w:rPr>
          <w:rFonts w:eastAsia="Times New Roman" w:cs="Times New Roman"/>
          <w:kern w:val="0"/>
          <w:lang w:eastAsia="pl-PL" w:bidi="ar-SA"/>
        </w:rPr>
        <w:t xml:space="preserve">zaproszeni na rozmowę kwalifikacyjną ze wskazaniem </w:t>
      </w:r>
      <w:r w:rsidR="0073209F">
        <w:rPr>
          <w:rFonts w:eastAsia="Times New Roman" w:cs="Times New Roman"/>
          <w:kern w:val="0"/>
          <w:lang w:eastAsia="pl-PL" w:bidi="ar-SA"/>
        </w:rPr>
        <w:t>miejsca rozmowy, daty i godziny.</w:t>
      </w:r>
      <w:r w:rsidR="00403E2A">
        <w:rPr>
          <w:rFonts w:eastAsia="Times New Roman" w:cs="Times New Roman"/>
          <w:kern w:val="0"/>
          <w:lang w:eastAsia="pl-PL" w:bidi="ar-SA"/>
        </w:rPr>
        <w:t xml:space="preserve"> Rozmowa kwalifikacyjna może się odbyć poprzez internetowe połączenie wideo.</w:t>
      </w:r>
    </w:p>
    <w:p w:rsidR="00A15C3E" w:rsidRPr="00A15C3E" w:rsidRDefault="00A15C3E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A15C3E">
        <w:rPr>
          <w:rFonts w:eastAsia="Times New Roman" w:cs="Times New Roman"/>
          <w:kern w:val="0"/>
          <w:lang w:eastAsia="pl-PL" w:bidi="ar-SA"/>
        </w:rPr>
        <w:t xml:space="preserve">Informację o wyniku naboru upowszechnia się </w:t>
      </w:r>
      <w:r w:rsidR="00200D38">
        <w:rPr>
          <w:rFonts w:eastAsia="Times New Roman" w:cs="Times New Roman"/>
          <w:kern w:val="0"/>
          <w:lang w:eastAsia="pl-PL" w:bidi="ar-SA"/>
        </w:rPr>
        <w:t xml:space="preserve">niezwłocznie po przeprowadzonym </w:t>
      </w:r>
      <w:r w:rsidRPr="00A15C3E">
        <w:rPr>
          <w:rFonts w:eastAsia="Times New Roman" w:cs="Times New Roman"/>
          <w:kern w:val="0"/>
          <w:lang w:eastAsia="pl-PL" w:bidi="ar-SA"/>
        </w:rPr>
        <w:t>nabor</w:t>
      </w:r>
      <w:r w:rsidR="00200D38">
        <w:rPr>
          <w:rFonts w:eastAsia="Times New Roman" w:cs="Times New Roman"/>
          <w:kern w:val="0"/>
          <w:lang w:eastAsia="pl-PL" w:bidi="ar-SA"/>
        </w:rPr>
        <w:t xml:space="preserve">ze. </w:t>
      </w:r>
    </w:p>
    <w:p w:rsidR="00A15C3E" w:rsidRPr="00A15C3E" w:rsidRDefault="00A15C3E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A15C3E">
        <w:rPr>
          <w:rFonts w:eastAsia="Times New Roman" w:cs="Times New Roman"/>
          <w:kern w:val="0"/>
          <w:lang w:eastAsia="pl-PL" w:bidi="ar-SA"/>
        </w:rPr>
        <w:t>Informację o wyniku naboru upowszechnia się w Biuletynie Informacji Publicznej</w:t>
      </w:r>
      <w:r>
        <w:rPr>
          <w:rFonts w:eastAsia="Times New Roman" w:cs="Times New Roman"/>
          <w:kern w:val="0"/>
          <w:lang w:eastAsia="pl-PL" w:bidi="ar-SA"/>
        </w:rPr>
        <w:t xml:space="preserve">                     </w:t>
      </w:r>
      <w:r w:rsidRPr="00A15C3E">
        <w:rPr>
          <w:rFonts w:eastAsia="Times New Roman" w:cs="Times New Roman"/>
          <w:kern w:val="0"/>
          <w:lang w:eastAsia="pl-PL" w:bidi="ar-SA"/>
        </w:rPr>
        <w:t xml:space="preserve"> i na tablicy informacyjnej w siedzibie Urzędu Gminy D</w:t>
      </w:r>
      <w:r w:rsidR="0073209F">
        <w:rPr>
          <w:rFonts w:eastAsia="Times New Roman" w:cs="Times New Roman"/>
          <w:kern w:val="0"/>
          <w:lang w:eastAsia="pl-PL" w:bidi="ar-SA"/>
        </w:rPr>
        <w:t>łutów przez okres 3-ch miesięcy.</w:t>
      </w:r>
    </w:p>
    <w:p w:rsidR="00A15C3E" w:rsidRPr="00A15C3E" w:rsidRDefault="00200D38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lastRenderedPageBreak/>
        <w:t xml:space="preserve">Jeżeli w ciągu 3 miesięcy od dnia nawiązania stosunku pracy z osobą wyłonioną w drodze naboru istnieje konieczność ponownego obsadzenia tego samego stanowiska, możliwe jest zatrudnienie na tym stanowisku </w:t>
      </w:r>
      <w:r w:rsidR="00A15C3E" w:rsidRPr="00A15C3E">
        <w:rPr>
          <w:rFonts w:eastAsia="Times New Roman" w:cs="Times New Roman"/>
          <w:kern w:val="0"/>
          <w:lang w:eastAsia="pl-PL" w:bidi="ar-SA"/>
        </w:rPr>
        <w:t>kolejnej osoby spośród najlepszych kandydatów wymienionych w protokole</w:t>
      </w:r>
      <w:r w:rsidR="00A15C3E">
        <w:rPr>
          <w:rFonts w:eastAsia="Times New Roman" w:cs="Times New Roman"/>
          <w:kern w:val="0"/>
          <w:lang w:eastAsia="pl-PL" w:bidi="ar-SA"/>
        </w:rPr>
        <w:t xml:space="preserve"> z </w:t>
      </w:r>
      <w:r w:rsidR="00A15C3E" w:rsidRPr="00A15C3E">
        <w:rPr>
          <w:rFonts w:eastAsia="Times New Roman" w:cs="Times New Roman"/>
          <w:kern w:val="0"/>
          <w:lang w:eastAsia="pl-PL" w:bidi="ar-SA"/>
        </w:rPr>
        <w:t xml:space="preserve"> przeprowadzonego naboru.</w:t>
      </w:r>
    </w:p>
    <w:p w:rsidR="00A15C3E" w:rsidRDefault="00A15C3E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A15C3E">
        <w:rPr>
          <w:rFonts w:eastAsia="Times New Roman" w:cs="Times New Roman"/>
          <w:kern w:val="0"/>
          <w:lang w:eastAsia="pl-PL" w:bidi="ar-SA"/>
        </w:rPr>
        <w:t>Dokumenty kandydatów nie zakwalifikowanych do dalszego etapu procesu naboru można odebrać w Sekretariacie Urzędu Gminy Dłutów, 95-081 Dłutów ul. Pabianicka 25 w ciągu 30 dni od zakończenia procesu naboru, po tym czasie w terminie 7 dni nieodebrane dokumenty zostaną zniszczone. Likwidacji dokumentów dokonuje się w siedzibie Urzędu Gminy Dłutów sporządzając protokół zniszczenia.</w:t>
      </w:r>
    </w:p>
    <w:p w:rsidR="001F52A6" w:rsidRDefault="00D61E78" w:rsidP="00A15C3E">
      <w:pPr>
        <w:pStyle w:val="Tekstpodstawowy"/>
        <w:spacing w:line="360" w:lineRule="auto"/>
        <w:jc w:val="both"/>
        <w:rPr>
          <w:b/>
        </w:rPr>
      </w:pPr>
      <w:r w:rsidRPr="007D5D4C">
        <w:rPr>
          <w:b/>
        </w:rPr>
        <w:t>12. Oświadczenie dotyczące ochrony danych osobowych, które należy podpisać i dołączyć do dokumentów aplikacyjnych</w:t>
      </w:r>
      <w:r w:rsidR="001F52A6">
        <w:rPr>
          <w:b/>
        </w:rPr>
        <w:t xml:space="preserve"> (zgodnie z załącznikiem nr 1)</w:t>
      </w:r>
      <w:r w:rsidRPr="007D5D4C">
        <w:rPr>
          <w:b/>
        </w:rPr>
        <w:t>:</w:t>
      </w:r>
    </w:p>
    <w:p w:rsidR="009108EC" w:rsidRPr="007D5D4C" w:rsidRDefault="001F52A6" w:rsidP="001F52A6">
      <w:pPr>
        <w:pStyle w:val="Tekstpodstawowy"/>
        <w:spacing w:line="276" w:lineRule="auto"/>
        <w:jc w:val="both"/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Załącznik nr 1</w:t>
      </w:r>
    </w:p>
    <w:p w:rsidR="00D61E78" w:rsidRPr="00D61E78" w:rsidRDefault="00D61E78" w:rsidP="001F52A6">
      <w:pPr>
        <w:pStyle w:val="Tekstpodstawowy"/>
        <w:spacing w:line="276" w:lineRule="auto"/>
        <w:jc w:val="both"/>
        <w:rPr>
          <w:i/>
        </w:rPr>
      </w:pPr>
      <w:r w:rsidRPr="00D61E78">
        <w:rPr>
          <w:i/>
        </w:rPr>
        <w:t>Oświadczam, iż zostałem poinformowany o tym że:</w:t>
      </w:r>
    </w:p>
    <w:p w:rsidR="00D61E78" w:rsidRPr="00D61E78" w:rsidRDefault="00D61E78" w:rsidP="001F52A6">
      <w:pPr>
        <w:pStyle w:val="Tekstpodstawowy"/>
        <w:numPr>
          <w:ilvl w:val="0"/>
          <w:numId w:val="14"/>
        </w:numPr>
        <w:spacing w:line="276" w:lineRule="auto"/>
        <w:jc w:val="both"/>
        <w:rPr>
          <w:i/>
        </w:rPr>
      </w:pPr>
      <w:r w:rsidRPr="00D61E78">
        <w:rPr>
          <w:i/>
        </w:rPr>
        <w:t xml:space="preserve">administratorem danych osobowych przetwarzanych w ramach procesu rekrutacji jest </w:t>
      </w:r>
      <w:r>
        <w:rPr>
          <w:i/>
        </w:rPr>
        <w:t xml:space="preserve">Gmina Dłutów ul. Pabianicka 25, 95-081 Dłutów, </w:t>
      </w:r>
      <w:r w:rsidRPr="00D61E78">
        <w:rPr>
          <w:i/>
        </w:rPr>
        <w:t xml:space="preserve"> jako pracodawca, za którego czynności z zakresu prawa pracy dokonuje </w:t>
      </w:r>
      <w:r w:rsidR="007D5D4C">
        <w:rPr>
          <w:i/>
        </w:rPr>
        <w:t>Wójt Gminy Dłutów,</w:t>
      </w:r>
    </w:p>
    <w:p w:rsidR="00D61E78" w:rsidRPr="00D61E78" w:rsidRDefault="00D61E78" w:rsidP="001F52A6">
      <w:pPr>
        <w:pStyle w:val="Tekstpodstawowy"/>
        <w:numPr>
          <w:ilvl w:val="0"/>
          <w:numId w:val="14"/>
        </w:numPr>
        <w:spacing w:line="276" w:lineRule="auto"/>
        <w:jc w:val="both"/>
        <w:rPr>
          <w:i/>
        </w:rPr>
      </w:pPr>
      <w:r w:rsidRPr="00D61E78">
        <w:rPr>
          <w:i/>
        </w:rPr>
        <w:t>kontakt z inspektorem ochrony danych osobowych jest możliwy pod adresem:</w:t>
      </w:r>
    </w:p>
    <w:p w:rsidR="00D61E78" w:rsidRPr="009D0EBA" w:rsidRDefault="00D61E78" w:rsidP="001F52A6">
      <w:pPr>
        <w:pStyle w:val="Tekstpodstawowy"/>
        <w:spacing w:line="276" w:lineRule="auto"/>
        <w:ind w:left="720"/>
        <w:jc w:val="both"/>
        <w:rPr>
          <w:i/>
          <w:lang w:val="en-US"/>
        </w:rPr>
      </w:pPr>
      <w:r w:rsidRPr="009D0EBA">
        <w:rPr>
          <w:i/>
          <w:lang w:val="en-US"/>
        </w:rPr>
        <w:t>e-mail: poczta@mkoralewski.pl</w:t>
      </w:r>
      <w:r w:rsidR="007D5D4C" w:rsidRPr="009D0EBA">
        <w:rPr>
          <w:i/>
          <w:lang w:val="en-US"/>
        </w:rPr>
        <w:t>,</w:t>
      </w:r>
    </w:p>
    <w:p w:rsidR="00D61E78" w:rsidRPr="00D61E78" w:rsidRDefault="00D61E78" w:rsidP="001F52A6">
      <w:pPr>
        <w:pStyle w:val="Tekstpodstawowy"/>
        <w:numPr>
          <w:ilvl w:val="0"/>
          <w:numId w:val="14"/>
        </w:numPr>
        <w:spacing w:line="276" w:lineRule="auto"/>
        <w:jc w:val="both"/>
        <w:rPr>
          <w:i/>
        </w:rPr>
      </w:pPr>
      <w:r w:rsidRPr="00D61E78">
        <w:rPr>
          <w:i/>
        </w:rPr>
        <w:t>dane osobowe (oraz dane do kontaktu - o ile zostaną podane) będą przetwarzane w celu przeprowadzenia obecnego postępowania rekrutacyjnego</w:t>
      </w:r>
      <w:r>
        <w:rPr>
          <w:i/>
        </w:rPr>
        <w:t xml:space="preserve"> </w:t>
      </w:r>
      <w:r w:rsidRPr="00D61E78">
        <w:rPr>
          <w:i/>
        </w:rPr>
        <w:t>na podstawie wyrażonej zgody (art. 6 ust. 1 lit. a RODO),</w:t>
      </w:r>
    </w:p>
    <w:p w:rsidR="00D61E78" w:rsidRPr="00D61E78" w:rsidRDefault="00D61E78" w:rsidP="001F52A6">
      <w:pPr>
        <w:pStyle w:val="Tekstpodstawowy"/>
        <w:numPr>
          <w:ilvl w:val="0"/>
          <w:numId w:val="14"/>
        </w:numPr>
        <w:spacing w:line="276" w:lineRule="auto"/>
        <w:jc w:val="both"/>
        <w:rPr>
          <w:i/>
        </w:rPr>
      </w:pPr>
      <w:r w:rsidRPr="00D61E78">
        <w:rPr>
          <w:i/>
        </w:rPr>
        <w:t>osobie, której dane dotyczą przysługuje prawo do cofnięcia zgody w dowolnym momencie bez wpływu na zgodność z prawem przetwarzania, którego dokonano na podstawie zgody przed jej cofnięciem,</w:t>
      </w:r>
    </w:p>
    <w:p w:rsidR="00D61E78" w:rsidRPr="00D61E78" w:rsidRDefault="00D61E78" w:rsidP="001F52A6">
      <w:pPr>
        <w:pStyle w:val="Tekstpodstawowy"/>
        <w:numPr>
          <w:ilvl w:val="0"/>
          <w:numId w:val="2"/>
        </w:numPr>
        <w:spacing w:line="276" w:lineRule="auto"/>
        <w:jc w:val="both"/>
        <w:rPr>
          <w:i/>
        </w:rPr>
      </w:pPr>
      <w:r w:rsidRPr="00D61E78">
        <w:rPr>
          <w:i/>
        </w:rPr>
        <w:t>odbiorcą danych może być podmiot działający na zlecenie administratora danych, tj. podmiot świadczący usługi IT w zakresie serw</w:t>
      </w:r>
      <w:r w:rsidR="007D5D4C">
        <w:rPr>
          <w:i/>
        </w:rPr>
        <w:t>isowania i usuwania awarii,</w:t>
      </w:r>
    </w:p>
    <w:p w:rsidR="00D61E78" w:rsidRPr="00D61E78" w:rsidRDefault="00D61E78" w:rsidP="001F52A6">
      <w:pPr>
        <w:pStyle w:val="Tekstpodstawowy"/>
        <w:numPr>
          <w:ilvl w:val="0"/>
          <w:numId w:val="2"/>
        </w:numPr>
        <w:spacing w:line="276" w:lineRule="auto"/>
        <w:jc w:val="both"/>
        <w:rPr>
          <w:i/>
        </w:rPr>
      </w:pPr>
      <w:r w:rsidRPr="00D61E78">
        <w:rPr>
          <w:i/>
        </w:rPr>
        <w:t xml:space="preserve">dane zgromadzone w procesach rekrutacyjnych będą przechowywane przez okres nie dłuższy niż do </w:t>
      </w:r>
      <w:r w:rsidR="007D5D4C">
        <w:rPr>
          <w:i/>
        </w:rPr>
        <w:t>37 dni od dnia zakończenia procesu naboru,</w:t>
      </w:r>
    </w:p>
    <w:p w:rsidR="00D61E78" w:rsidRPr="00D61E78" w:rsidRDefault="00D61E78" w:rsidP="001F52A6">
      <w:pPr>
        <w:pStyle w:val="Tekstpodstawowy"/>
        <w:numPr>
          <w:ilvl w:val="0"/>
          <w:numId w:val="2"/>
        </w:numPr>
        <w:spacing w:line="276" w:lineRule="auto"/>
        <w:jc w:val="both"/>
        <w:rPr>
          <w:i/>
        </w:rPr>
      </w:pPr>
      <w:r w:rsidRPr="00D61E78">
        <w:rPr>
          <w:i/>
        </w:rPr>
        <w:t xml:space="preserve">osobie, której dane dotyczą przysługuje prawo dostępu do swoich danych osobowych, żądania ich sprostowania lub usunięcia. Wniesienie żądania usunięcia danych jest równoznaczne z rezygnacją z udziału w procesie rekrutacji prowadzonym przez </w:t>
      </w:r>
      <w:r w:rsidR="007D5D4C">
        <w:rPr>
          <w:i/>
        </w:rPr>
        <w:t>Gminę Dłutów.</w:t>
      </w:r>
      <w:r w:rsidRPr="00D61E78">
        <w:rPr>
          <w:i/>
        </w:rPr>
        <w:t xml:space="preserve"> Ponadto przysługuje jej prawo do żądania ograniczenia przetwarzania w przypad</w:t>
      </w:r>
      <w:r w:rsidR="007D5D4C">
        <w:rPr>
          <w:i/>
        </w:rPr>
        <w:t>kach określonych w art. 18 RODO,</w:t>
      </w:r>
    </w:p>
    <w:p w:rsidR="00D61E78" w:rsidRPr="00D61E78" w:rsidRDefault="00D61E78" w:rsidP="001F52A6">
      <w:pPr>
        <w:pStyle w:val="Tekstpodstawowy"/>
        <w:numPr>
          <w:ilvl w:val="0"/>
          <w:numId w:val="2"/>
        </w:numPr>
        <w:spacing w:line="276" w:lineRule="auto"/>
        <w:jc w:val="both"/>
        <w:rPr>
          <w:i/>
        </w:rPr>
      </w:pPr>
      <w:r w:rsidRPr="00D61E78">
        <w:rPr>
          <w:i/>
        </w:rPr>
        <w:t>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 dotyczy zaś przebiegu procesu rekrutacji;</w:t>
      </w:r>
    </w:p>
    <w:p w:rsidR="00D61E78" w:rsidRPr="00D61E78" w:rsidRDefault="00D61E78" w:rsidP="001F52A6">
      <w:pPr>
        <w:pStyle w:val="Tekstpodstawowy"/>
        <w:numPr>
          <w:ilvl w:val="0"/>
          <w:numId w:val="2"/>
        </w:numPr>
        <w:spacing w:line="276" w:lineRule="auto"/>
        <w:jc w:val="both"/>
        <w:rPr>
          <w:i/>
        </w:rPr>
      </w:pPr>
      <w:r w:rsidRPr="00D61E78">
        <w:rPr>
          <w:i/>
        </w:rPr>
        <w:t xml:space="preserve">podanie danych zawartych w dokumentach rekrutacyjnych nie jest obowiązkowe, jednak jest warunkiem umożliwiającym ubieganie się o przyjęcie kandydata do pracy w </w:t>
      </w:r>
      <w:r w:rsidR="00014063">
        <w:rPr>
          <w:i/>
        </w:rPr>
        <w:t xml:space="preserve">Urzędzie Gminy </w:t>
      </w:r>
      <w:r w:rsidR="007D5D4C">
        <w:rPr>
          <w:i/>
        </w:rPr>
        <w:t>w Dłutowie.</w:t>
      </w:r>
    </w:p>
    <w:p w:rsidR="00D61E78" w:rsidRPr="00D61E78" w:rsidRDefault="00D61E78" w:rsidP="001F52A6">
      <w:pPr>
        <w:pStyle w:val="Tekstpodstawowy"/>
        <w:spacing w:line="276" w:lineRule="auto"/>
        <w:jc w:val="both"/>
        <w:rPr>
          <w:i/>
        </w:rPr>
      </w:pPr>
    </w:p>
    <w:p w:rsidR="00D61E78" w:rsidRPr="00D61E78" w:rsidRDefault="00D61E78" w:rsidP="001F52A6">
      <w:pPr>
        <w:pStyle w:val="Tekstpodstawowy"/>
        <w:spacing w:line="276" w:lineRule="auto"/>
        <w:jc w:val="both"/>
        <w:rPr>
          <w:i/>
        </w:rPr>
      </w:pPr>
      <w:r w:rsidRPr="00D61E78">
        <w:rPr>
          <w:i/>
        </w:rPr>
        <w:t>.......................................................</w:t>
      </w:r>
    </w:p>
    <w:p w:rsidR="00D61E78" w:rsidRPr="00D61E78" w:rsidRDefault="00D61E78" w:rsidP="001F52A6">
      <w:pPr>
        <w:pStyle w:val="Tekstpodstawowy"/>
        <w:spacing w:line="276" w:lineRule="auto"/>
        <w:jc w:val="both"/>
        <w:rPr>
          <w:i/>
        </w:rPr>
      </w:pPr>
      <w:r w:rsidRPr="00D61E78">
        <w:rPr>
          <w:i/>
        </w:rPr>
        <w:t>Podpis kandydata do pracy</w:t>
      </w:r>
    </w:p>
    <w:p w:rsidR="009108EC" w:rsidRDefault="009108EC" w:rsidP="00A15C3E">
      <w:pPr>
        <w:pStyle w:val="Tekstpodstawowy"/>
        <w:spacing w:line="360" w:lineRule="auto"/>
      </w:pPr>
    </w:p>
    <w:p w:rsidR="009108EC" w:rsidRDefault="009108EC" w:rsidP="00A15C3E">
      <w:pPr>
        <w:pStyle w:val="Tekstpodstawowy"/>
        <w:spacing w:after="0" w:line="360" w:lineRule="auto"/>
        <w:rPr>
          <w:sz w:val="21"/>
        </w:rPr>
      </w:pPr>
    </w:p>
    <w:p w:rsidR="009108EC" w:rsidRDefault="009108EC" w:rsidP="00A15C3E">
      <w:pPr>
        <w:pStyle w:val="Tekstpodstawowy"/>
        <w:spacing w:line="360" w:lineRule="auto"/>
      </w:pPr>
    </w:p>
    <w:p w:rsidR="009108EC" w:rsidRDefault="009108EC" w:rsidP="00A15C3E">
      <w:pPr>
        <w:pStyle w:val="Tekstpodstawowy"/>
        <w:spacing w:line="360" w:lineRule="auto"/>
      </w:pPr>
    </w:p>
    <w:p w:rsidR="009108EC" w:rsidRDefault="009108EC" w:rsidP="00A15C3E">
      <w:pPr>
        <w:pStyle w:val="Tekstpodstawowy"/>
        <w:spacing w:line="360" w:lineRule="auto"/>
      </w:pPr>
      <w:r>
        <w:t xml:space="preserve"> </w:t>
      </w:r>
    </w:p>
    <w:sectPr w:rsidR="009108EC" w:rsidSect="00B2379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multilevel"/>
    <w:tmpl w:val="38126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7F7ABE"/>
    <w:multiLevelType w:val="hybridMultilevel"/>
    <w:tmpl w:val="250A4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E2B99"/>
    <w:multiLevelType w:val="hybridMultilevel"/>
    <w:tmpl w:val="9426E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06A1B"/>
    <w:multiLevelType w:val="multilevel"/>
    <w:tmpl w:val="9212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91480"/>
    <w:multiLevelType w:val="hybridMultilevel"/>
    <w:tmpl w:val="42485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620AF"/>
    <w:multiLevelType w:val="hybridMultilevel"/>
    <w:tmpl w:val="48903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C7303"/>
    <w:multiLevelType w:val="hybridMultilevel"/>
    <w:tmpl w:val="357C2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7750E"/>
    <w:multiLevelType w:val="hybridMultilevel"/>
    <w:tmpl w:val="B4A82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866A9"/>
    <w:multiLevelType w:val="hybridMultilevel"/>
    <w:tmpl w:val="67B63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75B71"/>
    <w:multiLevelType w:val="hybridMultilevel"/>
    <w:tmpl w:val="8AA8E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456DD"/>
    <w:multiLevelType w:val="multilevel"/>
    <w:tmpl w:val="2E7E17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11525"/>
    <w:multiLevelType w:val="hybridMultilevel"/>
    <w:tmpl w:val="9FAAA7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7B4875"/>
    <w:multiLevelType w:val="hybridMultilevel"/>
    <w:tmpl w:val="DA3CB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2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4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20353"/>
    <w:rsid w:val="00014063"/>
    <w:rsid w:val="000C615C"/>
    <w:rsid w:val="001066D1"/>
    <w:rsid w:val="001F52A6"/>
    <w:rsid w:val="00200D38"/>
    <w:rsid w:val="00246E3E"/>
    <w:rsid w:val="002C3B98"/>
    <w:rsid w:val="0031205B"/>
    <w:rsid w:val="00403E2A"/>
    <w:rsid w:val="00446804"/>
    <w:rsid w:val="0047148C"/>
    <w:rsid w:val="00480647"/>
    <w:rsid w:val="004B445D"/>
    <w:rsid w:val="00512358"/>
    <w:rsid w:val="005660AE"/>
    <w:rsid w:val="005F4860"/>
    <w:rsid w:val="00712434"/>
    <w:rsid w:val="0073209F"/>
    <w:rsid w:val="00794A90"/>
    <w:rsid w:val="007C522C"/>
    <w:rsid w:val="007D5D4C"/>
    <w:rsid w:val="0087197F"/>
    <w:rsid w:val="008B2A1F"/>
    <w:rsid w:val="009108EC"/>
    <w:rsid w:val="00933E23"/>
    <w:rsid w:val="009442C4"/>
    <w:rsid w:val="009C0E87"/>
    <w:rsid w:val="009D08C8"/>
    <w:rsid w:val="009D0EBA"/>
    <w:rsid w:val="00A15C3E"/>
    <w:rsid w:val="00AB55C4"/>
    <w:rsid w:val="00AB7CBB"/>
    <w:rsid w:val="00AC3D6E"/>
    <w:rsid w:val="00B23795"/>
    <w:rsid w:val="00BB7298"/>
    <w:rsid w:val="00BE189A"/>
    <w:rsid w:val="00C20353"/>
    <w:rsid w:val="00C27975"/>
    <w:rsid w:val="00CD3857"/>
    <w:rsid w:val="00D52C7F"/>
    <w:rsid w:val="00D55DEF"/>
    <w:rsid w:val="00D61E78"/>
    <w:rsid w:val="00EC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79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23795"/>
    <w:rPr>
      <w:b/>
      <w:bCs/>
    </w:rPr>
  </w:style>
  <w:style w:type="character" w:customStyle="1" w:styleId="ListLabel1">
    <w:name w:val="ListLabel 1"/>
    <w:rsid w:val="00B23795"/>
    <w:rPr>
      <w:rFonts w:cs="Times New Roman"/>
    </w:rPr>
  </w:style>
  <w:style w:type="character" w:styleId="Hipercze">
    <w:name w:val="Hyperlink"/>
    <w:rsid w:val="00B23795"/>
    <w:rPr>
      <w:color w:val="000080"/>
      <w:u w:val="single"/>
    </w:rPr>
  </w:style>
  <w:style w:type="character" w:customStyle="1" w:styleId="Znakinumeracji">
    <w:name w:val="Znaki numeracji"/>
    <w:rsid w:val="00B23795"/>
  </w:style>
  <w:style w:type="paragraph" w:customStyle="1" w:styleId="Nagwek1">
    <w:name w:val="Nagłówek1"/>
    <w:basedOn w:val="Normalny"/>
    <w:next w:val="Tekstpodstawowy"/>
    <w:rsid w:val="00B237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B23795"/>
    <w:pPr>
      <w:spacing w:after="120"/>
    </w:pPr>
  </w:style>
  <w:style w:type="paragraph" w:styleId="Lista">
    <w:name w:val="List"/>
    <w:basedOn w:val="Tekstpodstawowy"/>
    <w:rsid w:val="00B23795"/>
  </w:style>
  <w:style w:type="paragraph" w:customStyle="1" w:styleId="Podpis1">
    <w:name w:val="Podpis1"/>
    <w:basedOn w:val="Normalny"/>
    <w:rsid w:val="00B2379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23795"/>
    <w:pPr>
      <w:suppressLineNumbers/>
    </w:pPr>
  </w:style>
  <w:style w:type="character" w:customStyle="1" w:styleId="fontstyle23">
    <w:name w:val="fontstyle23"/>
    <w:basedOn w:val="Domylnaczcionkaakapitu"/>
    <w:rsid w:val="00C20353"/>
  </w:style>
  <w:style w:type="paragraph" w:styleId="NormalnyWeb">
    <w:name w:val="Normal (Web)"/>
    <w:basedOn w:val="Normalny"/>
    <w:uiPriority w:val="99"/>
    <w:unhideWhenUsed/>
    <w:rsid w:val="00C2035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fontstyle25">
    <w:name w:val="fontstyle25"/>
    <w:basedOn w:val="Domylnaczcionkaakapitu"/>
    <w:rsid w:val="00C20353"/>
  </w:style>
  <w:style w:type="character" w:customStyle="1" w:styleId="fontstyle24">
    <w:name w:val="fontstyle24"/>
    <w:basedOn w:val="Domylnaczcionkaakapitu"/>
    <w:rsid w:val="00A15C3E"/>
  </w:style>
  <w:style w:type="character" w:styleId="Odwoaniedokomentarza">
    <w:name w:val="annotation reference"/>
    <w:basedOn w:val="Domylnaczcionkaakapitu"/>
    <w:uiPriority w:val="99"/>
    <w:semiHidden/>
    <w:unhideWhenUsed/>
    <w:rsid w:val="002C3B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B9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B98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B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B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B9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B9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246E3E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utow@dlu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1472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Sekretarz2</cp:lastModifiedBy>
  <cp:revision>3</cp:revision>
  <cp:lastPrinted>2020-07-28T07:45:00Z</cp:lastPrinted>
  <dcterms:created xsi:type="dcterms:W3CDTF">2020-07-28T07:40:00Z</dcterms:created>
  <dcterms:modified xsi:type="dcterms:W3CDTF">2020-07-28T07:45:00Z</dcterms:modified>
</cp:coreProperties>
</file>