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bookmarkStart w:id="1" w:name="_Hlk496265548" w:displacedByCustomXml="next"/>
    <w:bookmarkEnd w:id="1" w:displacedByCustomXml="next"/>
    <w:sdt>
      <w:sdtPr>
        <w:rPr>
          <w:rFonts w:asciiTheme="minorHAnsi" w:eastAsiaTheme="minorHAnsi" w:hAnsiTheme="minorHAnsi" w:cstheme="minorBidi"/>
          <w:bCs/>
          <w:caps/>
          <w:color w:val="FF0000"/>
          <w:sz w:val="22"/>
          <w:szCs w:val="22"/>
          <w:lang w:eastAsia="en-US"/>
        </w:rPr>
        <w:id w:val="1562981192"/>
        <w:docPartObj>
          <w:docPartGallery w:val="Table of Contents"/>
          <w:docPartUnique/>
        </w:docPartObj>
      </w:sdtPr>
      <w:sdtEndPr>
        <w:rPr>
          <w:rStyle w:val="Hipercze"/>
          <w:rFonts w:ascii="Arial" w:hAnsi="Arial" w:cstheme="minorHAnsi"/>
          <w:noProof/>
          <w:szCs w:val="20"/>
          <w:u w:val="single"/>
        </w:rPr>
      </w:sdtEndPr>
      <w:sdtContent>
        <w:p w14:paraId="33274529" w14:textId="77777777" w:rsidR="00CD3139" w:rsidRPr="007E2CE0" w:rsidRDefault="00855C6A" w:rsidP="00855C6A">
          <w:pPr>
            <w:pStyle w:val="Nagwekspisutreci"/>
            <w:jc w:val="center"/>
            <w:rPr>
              <w:rFonts w:ascii="Arial" w:hAnsi="Arial" w:cs="Arial"/>
              <w:b/>
              <w:color w:val="auto"/>
              <w:sz w:val="48"/>
              <w:szCs w:val="48"/>
            </w:rPr>
          </w:pPr>
          <w:r w:rsidRPr="007E2CE0">
            <w:rPr>
              <w:rFonts w:ascii="Arial" w:hAnsi="Arial" w:cs="Arial"/>
              <w:b/>
              <w:color w:val="auto"/>
              <w:sz w:val="48"/>
              <w:szCs w:val="48"/>
            </w:rPr>
            <w:t>SPIS TREŚCI</w:t>
          </w:r>
        </w:p>
        <w:p w14:paraId="0494FB95" w14:textId="73620C5B" w:rsidR="00D52724" w:rsidRDefault="00971E57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r>
            <w:rPr>
              <w:rStyle w:val="Hipercze"/>
              <w:noProof/>
              <w:color w:val="FF0000"/>
            </w:rPr>
            <w:fldChar w:fldCharType="begin"/>
          </w:r>
          <w:r w:rsidR="006A4079">
            <w:rPr>
              <w:rStyle w:val="Hipercze"/>
              <w:noProof/>
              <w:color w:val="FF0000"/>
            </w:rPr>
            <w:instrText xml:space="preserve"> TOC \o "1-2" \h \z \u </w:instrText>
          </w:r>
          <w:r>
            <w:rPr>
              <w:rStyle w:val="Hipercze"/>
              <w:noProof/>
              <w:color w:val="FF0000"/>
            </w:rPr>
            <w:fldChar w:fldCharType="separate"/>
          </w:r>
          <w:hyperlink w:anchor="_Toc520733048" w:history="1">
            <w:r w:rsidR="00D52724" w:rsidRPr="00A01071">
              <w:rPr>
                <w:rStyle w:val="Hipercze"/>
                <w:noProof/>
              </w:rPr>
              <w:t>1.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INFORMACJE OGÓLNE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_Toc520733048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 w:rsidR="00104EC9">
              <w:rPr>
                <w:noProof/>
                <w:webHidden/>
              </w:rPr>
              <w:t>3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628433C1" w14:textId="1A180C12" w:rsidR="00D52724" w:rsidRDefault="00104E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20733049" w:history="1">
            <w:r w:rsidR="00D52724" w:rsidRPr="00A01071">
              <w:rPr>
                <w:rStyle w:val="Hipercze"/>
                <w:noProof/>
              </w:rPr>
              <w:t>1.1</w:t>
            </w:r>
            <w:r w:rsidR="00D52724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Przedmiot opracowania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_Toc520733049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04C26EE6" w14:textId="6E863715" w:rsidR="00D52724" w:rsidRDefault="00104E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20733050" w:history="1">
            <w:r w:rsidR="00D52724" w:rsidRPr="00A01071">
              <w:rPr>
                <w:rStyle w:val="Hipercze"/>
                <w:noProof/>
              </w:rPr>
              <w:t>1.2</w:t>
            </w:r>
            <w:r w:rsidR="00D52724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Materiały wyjściowe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_Toc520733050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322523BB" w14:textId="3B0EADF0" w:rsidR="00D52724" w:rsidRDefault="00104E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20733051" w:history="1">
            <w:r w:rsidR="00D52724" w:rsidRPr="00A01071">
              <w:rPr>
                <w:rStyle w:val="Hipercze"/>
                <w:noProof/>
              </w:rPr>
              <w:t>1.3</w:t>
            </w:r>
            <w:r w:rsidR="00D52724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Zakres opracowania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_Toc520733051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55D87CEC" w14:textId="02D4F74C" w:rsidR="00D52724" w:rsidRDefault="00104EC9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52" w:history="1">
            <w:r w:rsidR="00D52724" w:rsidRPr="00A01071">
              <w:rPr>
                <w:rStyle w:val="Hipercze"/>
                <w:noProof/>
              </w:rPr>
              <w:t>2.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Opis techniczny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_Toc520733052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6D3D4837" w14:textId="405BA3BB" w:rsidR="00D52724" w:rsidRDefault="00104E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20733054" w:history="1">
            <w:r w:rsidR="00D52724" w:rsidRPr="00A01071">
              <w:rPr>
                <w:rStyle w:val="Hipercze"/>
                <w:noProof/>
              </w:rPr>
              <w:t>2.1</w:t>
            </w:r>
            <w:r w:rsidR="00D52724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Istniejące sieci PGE Dystrybucja S.A.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_Toc520733054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6308680E" w14:textId="55D20253" w:rsidR="00D52724" w:rsidRDefault="00104E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20733055" w:history="1">
            <w:r w:rsidR="00D52724" w:rsidRPr="00A01071">
              <w:rPr>
                <w:rStyle w:val="Hipercze"/>
                <w:noProof/>
              </w:rPr>
              <w:t>2.2</w:t>
            </w:r>
            <w:r w:rsidR="00D52724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Stan projektowany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_Toc520733055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548CC783" w14:textId="22E312ED" w:rsidR="00D52724" w:rsidRDefault="00104E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20733056" w:history="1">
            <w:r w:rsidR="00D52724" w:rsidRPr="00A01071">
              <w:rPr>
                <w:rStyle w:val="Hipercze"/>
                <w:noProof/>
              </w:rPr>
              <w:t>2.3</w:t>
            </w:r>
            <w:r w:rsidR="00D52724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Informacja BIOZ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_Toc520733056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37CED20B" w14:textId="1CB9DB2D" w:rsidR="00D52724" w:rsidRDefault="00104E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20733057" w:history="1">
            <w:r w:rsidR="00D52724" w:rsidRPr="00A01071">
              <w:rPr>
                <w:rStyle w:val="Hipercze"/>
                <w:noProof/>
              </w:rPr>
              <w:t>2.4</w:t>
            </w:r>
            <w:r w:rsidR="00D52724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Harmonogram prac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_Toc520733057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145CC797" w14:textId="0158C564" w:rsidR="00D52724" w:rsidRDefault="00104E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20733058" w:history="1">
            <w:r w:rsidR="00D52724" w:rsidRPr="00A01071">
              <w:rPr>
                <w:rStyle w:val="Hipercze"/>
                <w:noProof/>
              </w:rPr>
              <w:t>2.5</w:t>
            </w:r>
            <w:r w:rsidR="00D52724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Prace kontrolno-pomiarowe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_Toc520733058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4661AC4B" w14:textId="25351B0B" w:rsidR="00D52724" w:rsidRDefault="00104EC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Cs w:val="22"/>
              <w:lang w:eastAsia="pl-PL"/>
            </w:rPr>
          </w:pPr>
          <w:hyperlink w:anchor="_Toc520733059" w:history="1">
            <w:r w:rsidR="00D52724" w:rsidRPr="00A01071">
              <w:rPr>
                <w:rStyle w:val="Hipercze"/>
                <w:noProof/>
              </w:rPr>
              <w:t>2.6</w:t>
            </w:r>
            <w:r w:rsidR="00D52724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Uwagi końcowe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_Toc520733059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2C1B9B2E" w14:textId="23CA3D7F" w:rsidR="00D52724" w:rsidRDefault="00104EC9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60" w:history="1">
            <w:r w:rsidR="00D52724" w:rsidRPr="00A01071">
              <w:rPr>
                <w:rStyle w:val="Hipercze"/>
                <w:noProof/>
              </w:rPr>
              <w:t>CZĘŚĆ RYSUNKOWA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_Toc520733060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3A1CF6B3" w14:textId="1CC398B6" w:rsidR="00D52724" w:rsidRDefault="00104EC9">
          <w:pPr>
            <w:pStyle w:val="Spistreci1"/>
            <w:tabs>
              <w:tab w:val="left" w:pos="1981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61" w:history="1">
            <w:r w:rsidR="00D52724" w:rsidRPr="00A01071">
              <w:rPr>
                <w:rStyle w:val="Hipercze"/>
                <w:noProof/>
              </w:rPr>
              <w:t>Rys. nr EN-01.1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Plan sytuacyjny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_Toc520733061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0430F358" w14:textId="5002AC71" w:rsidR="00D52724" w:rsidRDefault="00104EC9">
          <w:pPr>
            <w:pStyle w:val="Spistreci1"/>
            <w:tabs>
              <w:tab w:val="left" w:pos="1981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62" w:history="1">
            <w:r w:rsidR="00D52724" w:rsidRPr="00A01071">
              <w:rPr>
                <w:rStyle w:val="Hipercze"/>
                <w:noProof/>
              </w:rPr>
              <w:t>Rys. nr EN-01.2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Plan sytuacyjny – szkic tyczenia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_Toc520733062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64F420ED" w14:textId="001D5C86" w:rsidR="00D52724" w:rsidRDefault="00104EC9">
          <w:pPr>
            <w:pStyle w:val="Spistreci1"/>
            <w:tabs>
              <w:tab w:val="left" w:pos="1981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63" w:history="1">
            <w:r w:rsidR="00D52724" w:rsidRPr="00A01071">
              <w:rPr>
                <w:rStyle w:val="Hipercze"/>
                <w:noProof/>
              </w:rPr>
              <w:t>Rys. nr EN-02.1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Schemat sieci – stan istniejący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_Toc520733063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04A01984" w14:textId="39770D4B" w:rsidR="00D52724" w:rsidRDefault="00104EC9">
          <w:pPr>
            <w:pStyle w:val="Spistreci1"/>
            <w:tabs>
              <w:tab w:val="left" w:pos="1981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64" w:history="1">
            <w:r w:rsidR="00D52724" w:rsidRPr="00A01071">
              <w:rPr>
                <w:rStyle w:val="Hipercze"/>
                <w:noProof/>
              </w:rPr>
              <w:t>Rys. nr EN-02.2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Schemat sieci – demontaże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_Toc520733064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0CFF8245" w14:textId="3D7721BC" w:rsidR="00D52724" w:rsidRDefault="00104EC9">
          <w:pPr>
            <w:pStyle w:val="Spistreci1"/>
            <w:tabs>
              <w:tab w:val="left" w:pos="1981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65" w:history="1">
            <w:r w:rsidR="00D52724" w:rsidRPr="00A01071">
              <w:rPr>
                <w:rStyle w:val="Hipercze"/>
                <w:noProof/>
              </w:rPr>
              <w:t>Rys. nr EN-02.3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Schemat sieci – stan projektowany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_Toc520733065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41355613" w14:textId="65F3D9AD" w:rsidR="00D52724" w:rsidRDefault="00104EC9">
          <w:pPr>
            <w:pStyle w:val="Spistreci1"/>
            <w:tabs>
              <w:tab w:val="left" w:pos="1797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66" w:history="1">
            <w:r w:rsidR="00D52724" w:rsidRPr="00A01071">
              <w:rPr>
                <w:rStyle w:val="Hipercze"/>
                <w:noProof/>
              </w:rPr>
              <w:t>Rys. nr EN-03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Schemat złącza ZK4+1P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_Toc520733066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3633FBE8" w14:textId="37C0D8C7" w:rsidR="00D52724" w:rsidRDefault="00104EC9">
          <w:pPr>
            <w:pStyle w:val="Spistreci1"/>
            <w:tabs>
              <w:tab w:val="left" w:pos="1797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67" w:history="1">
            <w:r w:rsidR="00D52724" w:rsidRPr="00A01071">
              <w:rPr>
                <w:rStyle w:val="Hipercze"/>
                <w:noProof/>
              </w:rPr>
              <w:t>Rys. nr EN-04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Profil linii – słup 24 – słup 47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_Toc520733067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0353C76E" w14:textId="1C6C447E" w:rsidR="00D52724" w:rsidRDefault="00104EC9">
          <w:pPr>
            <w:pStyle w:val="Spistreci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68" w:history="1">
            <w:r w:rsidR="00D52724" w:rsidRPr="00A01071">
              <w:rPr>
                <w:rStyle w:val="Hipercze"/>
                <w:noProof/>
              </w:rPr>
              <w:t>ZAŁĄCZNIKI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_Toc520733068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401679C3" w14:textId="22F3D621" w:rsidR="00D52724" w:rsidRDefault="00104EC9">
          <w:pPr>
            <w:pStyle w:val="Spistreci1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69" w:history="1">
            <w:r w:rsidR="00D52724" w:rsidRPr="00A01071">
              <w:rPr>
                <w:rStyle w:val="Hipercze"/>
                <w:noProof/>
              </w:rPr>
              <w:t>ZAŁ. NR 1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Wykaz współrzędnych geodezyjnych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_Toc520733069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394A0D87" w14:textId="30BE5AA9" w:rsidR="00D52724" w:rsidRDefault="00104EC9">
          <w:pPr>
            <w:pStyle w:val="Spistreci1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70" w:history="1">
            <w:r w:rsidR="00D52724" w:rsidRPr="00A01071">
              <w:rPr>
                <w:rStyle w:val="Hipercze"/>
                <w:noProof/>
              </w:rPr>
              <w:t>ZAŁ. NR 2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Warunki techniczne usunięcia kolizji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_Toc520733070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68F5BCCC" w14:textId="1740CA32" w:rsidR="00D52724" w:rsidRDefault="00104EC9">
          <w:pPr>
            <w:pStyle w:val="Spistreci1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71" w:history="1">
            <w:r w:rsidR="00D52724" w:rsidRPr="00A01071">
              <w:rPr>
                <w:rStyle w:val="Hipercze"/>
                <w:noProof/>
              </w:rPr>
              <w:t>ZAŁ. NR 3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Tabela montażowa linii napowietrznej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_Toc520733071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3658C643" w14:textId="3E6884C0" w:rsidR="00D52724" w:rsidRDefault="00104EC9">
          <w:pPr>
            <w:pStyle w:val="Spistreci1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72" w:history="1">
            <w:r w:rsidR="00D52724" w:rsidRPr="00A01071">
              <w:rPr>
                <w:rStyle w:val="Hipercze"/>
                <w:noProof/>
              </w:rPr>
              <w:t>ZAŁ. NR 4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Wykaz elementów demontowanych i odtworzeniowych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_Toc520733072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06BABE40" w14:textId="4AFB6990" w:rsidR="00D52724" w:rsidRDefault="00104EC9">
          <w:pPr>
            <w:pStyle w:val="Spistreci1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eastAsia="pl-PL"/>
            </w:rPr>
          </w:pPr>
          <w:hyperlink w:anchor="_Toc520733073" w:history="1">
            <w:r w:rsidR="00D52724" w:rsidRPr="00A01071">
              <w:rPr>
                <w:rStyle w:val="Hipercze"/>
                <w:noProof/>
              </w:rPr>
              <w:t>ZAŁ. NR 5</w:t>
            </w:r>
            <w:r w:rsidR="00D52724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eastAsia="pl-PL"/>
              </w:rPr>
              <w:tab/>
            </w:r>
            <w:r w:rsidR="00D52724" w:rsidRPr="00A01071">
              <w:rPr>
                <w:rStyle w:val="Hipercze"/>
                <w:noProof/>
              </w:rPr>
              <w:t>Uprawnienia oraz zaświadczenie</w:t>
            </w:r>
            <w:r w:rsidR="00D52724">
              <w:rPr>
                <w:noProof/>
                <w:webHidden/>
              </w:rPr>
              <w:tab/>
            </w:r>
            <w:r w:rsidR="00D52724">
              <w:rPr>
                <w:noProof/>
                <w:webHidden/>
              </w:rPr>
              <w:fldChar w:fldCharType="begin"/>
            </w:r>
            <w:r w:rsidR="00D52724">
              <w:rPr>
                <w:noProof/>
                <w:webHidden/>
              </w:rPr>
              <w:instrText xml:space="preserve"> PAGEREF _Toc520733073 \h </w:instrText>
            </w:r>
            <w:r w:rsidR="00D52724">
              <w:rPr>
                <w:noProof/>
                <w:webHidden/>
              </w:rPr>
            </w:r>
            <w:r w:rsidR="00D5272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D52724">
              <w:rPr>
                <w:noProof/>
                <w:webHidden/>
              </w:rPr>
              <w:fldChar w:fldCharType="end"/>
            </w:r>
          </w:hyperlink>
        </w:p>
        <w:p w14:paraId="452162C9" w14:textId="77777777" w:rsidR="00CD3139" w:rsidRPr="00EC6D34" w:rsidRDefault="00971E57" w:rsidP="00CC3542">
          <w:pPr>
            <w:pStyle w:val="Spistreci1"/>
            <w:rPr>
              <w:rStyle w:val="Hipercze"/>
              <w:noProof/>
              <w:color w:val="FF0000"/>
            </w:rPr>
          </w:pPr>
          <w:r>
            <w:rPr>
              <w:rStyle w:val="Hipercze"/>
              <w:noProof/>
              <w:color w:val="FF0000"/>
            </w:rPr>
            <w:fldChar w:fldCharType="end"/>
          </w:r>
        </w:p>
      </w:sdtContent>
    </w:sdt>
    <w:p w14:paraId="2CD78213" w14:textId="77777777" w:rsidR="008173C5" w:rsidRDefault="008173C5">
      <w:pPr>
        <w:spacing w:line="259" w:lineRule="auto"/>
        <w:rPr>
          <w:rFonts w:eastAsiaTheme="majorEastAsia" w:cstheme="majorBidi"/>
          <w:b/>
          <w:sz w:val="48"/>
          <w:szCs w:val="48"/>
        </w:rPr>
      </w:pPr>
      <w:r>
        <w:rPr>
          <w:sz w:val="48"/>
          <w:szCs w:val="48"/>
        </w:rPr>
        <w:br w:type="page"/>
      </w:r>
    </w:p>
    <w:p w14:paraId="62A5F090" w14:textId="77777777" w:rsidR="009F03CE" w:rsidRPr="002E4EF1" w:rsidRDefault="009F03CE" w:rsidP="009F03CE">
      <w:pPr>
        <w:pStyle w:val="Nagwek1"/>
        <w:keepLines w:val="0"/>
        <w:numPr>
          <w:ilvl w:val="0"/>
          <w:numId w:val="9"/>
        </w:numPr>
        <w:spacing w:before="0" w:after="0"/>
        <w:ind w:left="0" w:hanging="11"/>
        <w:jc w:val="both"/>
      </w:pPr>
      <w:bookmarkStart w:id="2" w:name="_Toc426040795"/>
      <w:bookmarkStart w:id="3" w:name="_Toc499045246"/>
      <w:bookmarkStart w:id="4" w:name="_Toc520733048"/>
      <w:r w:rsidRPr="002E4EF1">
        <w:lastRenderedPageBreak/>
        <w:t>INFORMACJE OGÓLNE</w:t>
      </w:r>
      <w:bookmarkEnd w:id="2"/>
      <w:bookmarkEnd w:id="3"/>
      <w:bookmarkEnd w:id="4"/>
    </w:p>
    <w:p w14:paraId="130AA01A" w14:textId="77777777" w:rsidR="009F03CE" w:rsidRPr="002E4EF1" w:rsidRDefault="009F03CE" w:rsidP="009F03CE"/>
    <w:p w14:paraId="19ACCC7B" w14:textId="77777777" w:rsidR="009F03CE" w:rsidRPr="002E4EF1" w:rsidRDefault="009F03CE" w:rsidP="00FF0E6F">
      <w:pPr>
        <w:pStyle w:val="Nagwek2"/>
        <w:rPr>
          <w:b w:val="0"/>
        </w:rPr>
      </w:pPr>
      <w:bookmarkStart w:id="5" w:name="_Toc520733049"/>
      <w:r w:rsidRPr="002E4EF1">
        <w:t>Przedmiot opracowania</w:t>
      </w:r>
      <w:bookmarkEnd w:id="5"/>
    </w:p>
    <w:p w14:paraId="152D45A8" w14:textId="77777777" w:rsidR="00030B5D" w:rsidRPr="009E22A1" w:rsidRDefault="00030B5D" w:rsidP="00030B5D">
      <w:pPr>
        <w:spacing w:line="288" w:lineRule="auto"/>
        <w:rPr>
          <w:rFonts w:cs="Arial"/>
          <w:i/>
        </w:rPr>
      </w:pPr>
      <w:r w:rsidRPr="00E61ACB">
        <w:rPr>
          <w:rFonts w:cs="Arial"/>
        </w:rPr>
        <w:t xml:space="preserve">Przedmiotem opracowania jest dokumentacja projektowa dla zamierzenia budowlanego </w:t>
      </w:r>
      <w:r w:rsidRPr="00DB029A">
        <w:rPr>
          <w:rFonts w:cs="Arial"/>
        </w:rPr>
        <w:t xml:space="preserve">pn.: </w:t>
      </w:r>
      <w:r w:rsidRPr="00DB029A">
        <w:rPr>
          <w:rFonts w:cs="Arial"/>
          <w:i/>
        </w:rPr>
        <w:t>„</w:t>
      </w:r>
      <w:r>
        <w:rPr>
          <w:rFonts w:cs="Arial"/>
          <w:i/>
        </w:rPr>
        <w:t>Przebudowa ul. Parkowej w Hucie Dłutowskiej”.</w:t>
      </w:r>
    </w:p>
    <w:p w14:paraId="04D5EFA3" w14:textId="77777777" w:rsidR="009F03CE" w:rsidRPr="002E4EF1" w:rsidRDefault="009F03CE" w:rsidP="009F03CE">
      <w:pPr>
        <w:rPr>
          <w:b/>
        </w:rPr>
      </w:pPr>
    </w:p>
    <w:p w14:paraId="1E56FD22" w14:textId="77777777" w:rsidR="009F03CE" w:rsidRPr="002E4EF1" w:rsidRDefault="009F03CE" w:rsidP="00FF0E6F">
      <w:pPr>
        <w:pStyle w:val="Nagwek2"/>
      </w:pPr>
      <w:bookmarkStart w:id="6" w:name="_Toc520733050"/>
      <w:r w:rsidRPr="002E4EF1">
        <w:t>Materiały wyjściowe</w:t>
      </w:r>
      <w:bookmarkEnd w:id="6"/>
    </w:p>
    <w:p w14:paraId="0A39CEAE" w14:textId="77777777" w:rsidR="00FF0E6F" w:rsidRPr="00FF0E6F" w:rsidRDefault="00FF0E6F" w:rsidP="00FF0E6F">
      <w:pPr>
        <w:jc w:val="both"/>
      </w:pPr>
      <w:r w:rsidRPr="00FF0E6F">
        <w:t>Materiały wyjściowe do projektowania stanowią następujące dokumenty:</w:t>
      </w:r>
    </w:p>
    <w:p w14:paraId="66BAAE11" w14:textId="77777777" w:rsidR="00FF0E6F" w:rsidRPr="00FF0E6F" w:rsidRDefault="00FF0E6F" w:rsidP="00FF0E6F">
      <w:pPr>
        <w:numPr>
          <w:ilvl w:val="0"/>
          <w:numId w:val="5"/>
        </w:numPr>
        <w:spacing w:after="0"/>
        <w:contextualSpacing/>
        <w:jc w:val="both"/>
      </w:pPr>
      <w:r w:rsidRPr="00FF0E6F">
        <w:t>umowa zawarta pomiędzy Zamawiającym, a Jednostką Projektową,</w:t>
      </w:r>
    </w:p>
    <w:p w14:paraId="22B4BF9C" w14:textId="77777777" w:rsidR="00FF0E6F" w:rsidRPr="00FF0E6F" w:rsidRDefault="00FF0E6F" w:rsidP="00FF0E6F">
      <w:pPr>
        <w:numPr>
          <w:ilvl w:val="0"/>
          <w:numId w:val="5"/>
        </w:numPr>
        <w:spacing w:after="0"/>
        <w:contextualSpacing/>
        <w:jc w:val="both"/>
      </w:pPr>
      <w:r w:rsidRPr="00FF0E6F">
        <w:t>mapa do celów projektowych</w:t>
      </w:r>
      <w:r w:rsidR="00EC7DF1">
        <w:t>,</w:t>
      </w:r>
    </w:p>
    <w:p w14:paraId="0B2779B3" w14:textId="77777777" w:rsidR="00FF0E6F" w:rsidRDefault="00FF0E6F" w:rsidP="00FF0E6F">
      <w:pPr>
        <w:numPr>
          <w:ilvl w:val="0"/>
          <w:numId w:val="5"/>
        </w:numPr>
        <w:spacing w:after="0"/>
        <w:contextualSpacing/>
        <w:jc w:val="both"/>
      </w:pPr>
      <w:r w:rsidRPr="00FF0E6F">
        <w:t>inwentaryzacja w terenie</w:t>
      </w:r>
      <w:r w:rsidR="008173C5">
        <w:t>,</w:t>
      </w:r>
    </w:p>
    <w:p w14:paraId="04747A15" w14:textId="77777777" w:rsidR="004C395B" w:rsidRPr="001469B5" w:rsidRDefault="004C395B" w:rsidP="00FF0E6F">
      <w:pPr>
        <w:numPr>
          <w:ilvl w:val="0"/>
          <w:numId w:val="5"/>
        </w:numPr>
        <w:spacing w:after="0"/>
        <w:contextualSpacing/>
        <w:jc w:val="both"/>
      </w:pPr>
      <w:r>
        <w:t>parametry istniejących sieci uzyskane w PGE Dystrybucja S.A</w:t>
      </w:r>
      <w:r w:rsidRPr="001469B5">
        <w:t>.</w:t>
      </w:r>
      <w:r w:rsidR="008173C5" w:rsidRPr="001469B5">
        <w:t>,</w:t>
      </w:r>
    </w:p>
    <w:p w14:paraId="037C37FF" w14:textId="77777777" w:rsidR="004C395B" w:rsidRPr="001469B5" w:rsidRDefault="004C395B" w:rsidP="00FF0E6F">
      <w:pPr>
        <w:numPr>
          <w:ilvl w:val="0"/>
          <w:numId w:val="5"/>
        </w:numPr>
        <w:spacing w:after="0"/>
        <w:contextualSpacing/>
        <w:jc w:val="both"/>
      </w:pPr>
      <w:r w:rsidRPr="001469B5">
        <w:t xml:space="preserve">warunki usunięcia kolizji </w:t>
      </w:r>
      <w:r w:rsidR="008173C5" w:rsidRPr="001469B5">
        <w:t>wydane przez PGE Dystrybucja S.A.</w:t>
      </w:r>
    </w:p>
    <w:p w14:paraId="4F7CE63C" w14:textId="77777777" w:rsidR="002C3E79" w:rsidRPr="002C3E79" w:rsidRDefault="002C3E79" w:rsidP="009F03CE">
      <w:pPr>
        <w:spacing w:line="240" w:lineRule="auto"/>
      </w:pPr>
    </w:p>
    <w:p w14:paraId="05997945" w14:textId="77777777" w:rsidR="009F03CE" w:rsidRPr="00F57928" w:rsidRDefault="009F03CE" w:rsidP="00FF0E6F">
      <w:pPr>
        <w:pStyle w:val="Nagwek2"/>
        <w:rPr>
          <w:b w:val="0"/>
        </w:rPr>
      </w:pPr>
      <w:bookmarkStart w:id="7" w:name="_Toc520733051"/>
      <w:r w:rsidRPr="00F57928">
        <w:t>Zakres opracowania</w:t>
      </w:r>
      <w:bookmarkEnd w:id="7"/>
    </w:p>
    <w:p w14:paraId="6BCE0E00" w14:textId="77777777" w:rsidR="00EC7DF1" w:rsidRPr="006232D6" w:rsidRDefault="00EC7DF1" w:rsidP="00EC7DF1">
      <w:pPr>
        <w:jc w:val="both"/>
      </w:pPr>
      <w:bookmarkStart w:id="8" w:name="_Hlk495323011"/>
      <w:r>
        <w:t>Przebudowa układu drogowego obejmuje ul. Parkową oraz krótki odcinek ulicy Spacerowej.</w:t>
      </w:r>
    </w:p>
    <w:p w14:paraId="5AFC1035" w14:textId="77777777" w:rsidR="00EC7DF1" w:rsidRPr="001F0D4E" w:rsidRDefault="00EC7DF1" w:rsidP="001F0D4E">
      <w:pPr>
        <w:rPr>
          <w:rFonts w:cs="Arial"/>
          <w:bCs/>
        </w:rPr>
      </w:pPr>
      <w:r w:rsidRPr="00AB237E">
        <w:t>Zakres robót dla przedmiotowego opracowania obejmuje</w:t>
      </w:r>
      <w:r w:rsidR="001F0D4E">
        <w:t xml:space="preserve"> usunięcie kolizji z przebudowywaną drogą</w:t>
      </w:r>
      <w:r w:rsidRPr="00AB237E">
        <w:rPr>
          <w:rFonts w:cs="Arial"/>
          <w:bCs/>
        </w:rPr>
        <w:t>:</w:t>
      </w:r>
    </w:p>
    <w:p w14:paraId="1306A4FD" w14:textId="77777777" w:rsidR="00EC7DF1" w:rsidRDefault="00EC7DF1" w:rsidP="00EC7DF1">
      <w:pPr>
        <w:numPr>
          <w:ilvl w:val="0"/>
          <w:numId w:val="6"/>
        </w:numPr>
        <w:suppressAutoHyphens/>
        <w:spacing w:after="0" w:line="240" w:lineRule="auto"/>
        <w:jc w:val="both"/>
        <w:rPr>
          <w:szCs w:val="20"/>
        </w:rPr>
      </w:pPr>
      <w:r>
        <w:rPr>
          <w:szCs w:val="20"/>
        </w:rPr>
        <w:t>demontaż istniejących słupów, osprzętu, przewodów oraz oświetlenia,</w:t>
      </w:r>
    </w:p>
    <w:p w14:paraId="00F42853" w14:textId="77777777" w:rsidR="00EC7DF1" w:rsidRDefault="00EC7DF1" w:rsidP="00EC7DF1">
      <w:pPr>
        <w:numPr>
          <w:ilvl w:val="0"/>
          <w:numId w:val="6"/>
        </w:numPr>
        <w:suppressAutoHyphens/>
        <w:spacing w:after="0" w:line="240" w:lineRule="auto"/>
        <w:jc w:val="both"/>
        <w:rPr>
          <w:szCs w:val="20"/>
        </w:rPr>
      </w:pPr>
      <w:r>
        <w:rPr>
          <w:szCs w:val="20"/>
        </w:rPr>
        <w:t>posadowienie nowych słupów, montaż osprzętu,</w:t>
      </w:r>
    </w:p>
    <w:p w14:paraId="31BBA449" w14:textId="77777777" w:rsidR="00EC7DF1" w:rsidRDefault="00EC7DF1" w:rsidP="00EC7DF1">
      <w:pPr>
        <w:numPr>
          <w:ilvl w:val="0"/>
          <w:numId w:val="6"/>
        </w:numPr>
        <w:suppressAutoHyphens/>
        <w:spacing w:after="0" w:line="240" w:lineRule="auto"/>
        <w:jc w:val="both"/>
        <w:rPr>
          <w:szCs w:val="20"/>
        </w:rPr>
      </w:pPr>
      <w:r>
        <w:rPr>
          <w:szCs w:val="20"/>
        </w:rPr>
        <w:t>ułożenie nowych kabli, przełożenie istniejących,</w:t>
      </w:r>
    </w:p>
    <w:p w14:paraId="069A5DD7" w14:textId="77777777" w:rsidR="00EC7DF1" w:rsidRPr="00EC7DF1" w:rsidRDefault="00EC7DF1" w:rsidP="00EC7DF1">
      <w:pPr>
        <w:numPr>
          <w:ilvl w:val="0"/>
          <w:numId w:val="6"/>
        </w:numPr>
        <w:suppressAutoHyphens/>
        <w:spacing w:after="0" w:line="240" w:lineRule="auto"/>
        <w:jc w:val="both"/>
        <w:rPr>
          <w:szCs w:val="20"/>
        </w:rPr>
      </w:pPr>
      <w:r>
        <w:rPr>
          <w:szCs w:val="20"/>
        </w:rPr>
        <w:t>zawieszenie nowych przewodów linii napowietrznej i przyłączy.</w:t>
      </w:r>
    </w:p>
    <w:p w14:paraId="6B0EAD80" w14:textId="77777777" w:rsidR="00324F6C" w:rsidRDefault="00324F6C" w:rsidP="00EC7DF1">
      <w:pPr>
        <w:jc w:val="both"/>
      </w:pPr>
    </w:p>
    <w:bookmarkEnd w:id="8"/>
    <w:p w14:paraId="2D22E606" w14:textId="77777777" w:rsidR="009F03CE" w:rsidRPr="00F57928" w:rsidRDefault="009F03CE" w:rsidP="009F03CE">
      <w:pPr>
        <w:rPr>
          <w:b/>
        </w:rPr>
      </w:pPr>
    </w:p>
    <w:p w14:paraId="2EDF403C" w14:textId="77777777" w:rsidR="009F03CE" w:rsidRPr="002E4EF1" w:rsidRDefault="009F03CE" w:rsidP="009F03CE">
      <w:pPr>
        <w:rPr>
          <w:b/>
          <w:color w:val="FF0000"/>
        </w:rPr>
      </w:pPr>
    </w:p>
    <w:p w14:paraId="45AFFF49" w14:textId="77777777" w:rsidR="009F03CE" w:rsidRPr="002E4EF1" w:rsidRDefault="009F03CE" w:rsidP="009F03CE">
      <w:pPr>
        <w:spacing w:before="120" w:after="120" w:line="240" w:lineRule="auto"/>
        <w:rPr>
          <w:b/>
          <w:color w:val="FF0000"/>
        </w:rPr>
      </w:pPr>
      <w:r w:rsidRPr="002E4EF1">
        <w:rPr>
          <w:b/>
          <w:color w:val="FF0000"/>
        </w:rPr>
        <w:br w:type="page"/>
      </w:r>
    </w:p>
    <w:p w14:paraId="0BE163EC" w14:textId="77777777" w:rsidR="009F03CE" w:rsidRPr="002E4EF1" w:rsidRDefault="009F03CE" w:rsidP="009F03CE">
      <w:pPr>
        <w:pStyle w:val="Nagwek1"/>
        <w:keepLines w:val="0"/>
        <w:numPr>
          <w:ilvl w:val="0"/>
          <w:numId w:val="9"/>
        </w:numPr>
        <w:spacing w:before="0" w:after="0"/>
        <w:ind w:left="0" w:hanging="11"/>
        <w:jc w:val="both"/>
      </w:pPr>
      <w:bookmarkStart w:id="9" w:name="_Toc499045247"/>
      <w:bookmarkStart w:id="10" w:name="_Toc520733052"/>
      <w:r w:rsidRPr="002E4EF1">
        <w:lastRenderedPageBreak/>
        <w:t>Opis techniczny</w:t>
      </w:r>
      <w:bookmarkEnd w:id="9"/>
      <w:bookmarkEnd w:id="10"/>
    </w:p>
    <w:p w14:paraId="60C30463" w14:textId="77777777" w:rsidR="009F03CE" w:rsidRPr="00B82EA4" w:rsidRDefault="009F03CE" w:rsidP="009F03CE">
      <w:pPr>
        <w:rPr>
          <w:rFonts w:cs="Arial"/>
          <w:b/>
          <w:color w:val="000000"/>
          <w:sz w:val="16"/>
          <w:szCs w:val="16"/>
        </w:rPr>
      </w:pPr>
    </w:p>
    <w:p w14:paraId="348C37E3" w14:textId="77777777" w:rsidR="00FF0E6F" w:rsidRPr="00FF0E6F" w:rsidRDefault="00FF0E6F" w:rsidP="00FF0E6F">
      <w:pPr>
        <w:pStyle w:val="Akapitzlist"/>
        <w:keepNext/>
        <w:keepLines/>
        <w:numPr>
          <w:ilvl w:val="0"/>
          <w:numId w:val="2"/>
        </w:numPr>
        <w:spacing w:before="240" w:after="240"/>
        <w:contextualSpacing w:val="0"/>
        <w:outlineLvl w:val="0"/>
        <w:rPr>
          <w:rFonts w:eastAsiaTheme="majorEastAsia" w:cstheme="majorBidi"/>
          <w:b/>
          <w:vanish/>
          <w:sz w:val="24"/>
          <w:szCs w:val="32"/>
        </w:rPr>
      </w:pPr>
      <w:bookmarkStart w:id="11" w:name="_Toc499310020"/>
      <w:bookmarkStart w:id="12" w:name="_Toc499310044"/>
      <w:bookmarkStart w:id="13" w:name="_Toc499392119"/>
      <w:bookmarkStart w:id="14" w:name="_Toc499397487"/>
      <w:bookmarkStart w:id="15" w:name="_Toc501543418"/>
      <w:bookmarkStart w:id="16" w:name="_Toc504464922"/>
      <w:bookmarkStart w:id="17" w:name="_Toc504464973"/>
      <w:bookmarkStart w:id="18" w:name="_Toc504464988"/>
      <w:bookmarkStart w:id="19" w:name="_Toc506910253"/>
      <w:bookmarkStart w:id="20" w:name="_Toc506910283"/>
      <w:bookmarkStart w:id="21" w:name="_Toc506910387"/>
      <w:bookmarkStart w:id="22" w:name="_Toc506910442"/>
      <w:bookmarkStart w:id="23" w:name="_Toc506910490"/>
      <w:bookmarkStart w:id="24" w:name="_Toc506910504"/>
      <w:bookmarkStart w:id="25" w:name="_Toc506910575"/>
      <w:bookmarkStart w:id="26" w:name="_Toc506910655"/>
      <w:bookmarkStart w:id="27" w:name="_Toc506911157"/>
      <w:bookmarkStart w:id="28" w:name="_Toc507442293"/>
      <w:bookmarkStart w:id="29" w:name="_Toc507452054"/>
      <w:bookmarkStart w:id="30" w:name="_Toc507533875"/>
      <w:bookmarkStart w:id="31" w:name="_Toc507533905"/>
      <w:bookmarkStart w:id="32" w:name="_Toc507577483"/>
      <w:bookmarkStart w:id="33" w:name="_Toc507673319"/>
      <w:bookmarkStart w:id="34" w:name="_Toc508369552"/>
      <w:bookmarkStart w:id="35" w:name="_Toc509820135"/>
      <w:bookmarkStart w:id="36" w:name="_Toc509822502"/>
      <w:bookmarkStart w:id="37" w:name="_Toc510080098"/>
      <w:bookmarkStart w:id="38" w:name="_Toc511392221"/>
      <w:bookmarkStart w:id="39" w:name="_Toc511625970"/>
      <w:bookmarkStart w:id="40" w:name="_Toc516756921"/>
      <w:bookmarkStart w:id="41" w:name="_Toc516817161"/>
      <w:bookmarkStart w:id="42" w:name="_Toc516825038"/>
      <w:bookmarkStart w:id="43" w:name="_Toc516835327"/>
      <w:bookmarkStart w:id="44" w:name="_Toc516835352"/>
      <w:bookmarkStart w:id="45" w:name="_Toc517278174"/>
      <w:bookmarkStart w:id="46" w:name="_Toc517346163"/>
      <w:bookmarkStart w:id="47" w:name="_Toc519856063"/>
      <w:bookmarkStart w:id="48" w:name="_Toc520099418"/>
      <w:bookmarkStart w:id="49" w:name="_Toc520733053"/>
      <w:bookmarkStart w:id="50" w:name="_Toc499045248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0248C4DA" w14:textId="77777777" w:rsidR="005A0569" w:rsidRPr="009165F5" w:rsidRDefault="005A0569" w:rsidP="005A0569">
      <w:pPr>
        <w:pStyle w:val="Nagwek2"/>
      </w:pPr>
      <w:bookmarkStart w:id="51" w:name="_Toc520733054"/>
      <w:bookmarkStart w:id="52" w:name="_Toc499045253"/>
      <w:bookmarkEnd w:id="50"/>
      <w:r w:rsidRPr="009165F5">
        <w:t>Istniejące sieci PGE Dystrybucja S.A.</w:t>
      </w:r>
      <w:bookmarkEnd w:id="51"/>
    </w:p>
    <w:p w14:paraId="3CB49A50" w14:textId="77777777" w:rsidR="001F0D4E" w:rsidRDefault="001F0D4E" w:rsidP="005A0569">
      <w:pPr>
        <w:ind w:left="709" w:firstLine="708"/>
        <w:jc w:val="both"/>
        <w:rPr>
          <w:rFonts w:cs="Arial"/>
        </w:rPr>
      </w:pPr>
      <w:r>
        <w:rPr>
          <w:rFonts w:cs="Arial"/>
        </w:rPr>
        <w:t>Istniejąca sieć dystrybucyjna niskiego napięcia i oświetlenia, na obszarze projektowanej inwestycji jest siecią napowietrzno-kablową. Sieć napowietrzna wykonana jest przewodami gołymi aluminiowymi, zawieszonymi w układzie płaskim na żerdziach żelbetowych pojedynczych i A-owych. Zasilanie odbywa się z istniejącej stacji słupowej Huta Dłutowska 1</w:t>
      </w:r>
      <w:r w:rsidR="009F1C23">
        <w:rPr>
          <w:rFonts w:cs="Arial"/>
        </w:rPr>
        <w:t xml:space="preserve"> z obwodu numer 5</w:t>
      </w:r>
      <w:r>
        <w:rPr>
          <w:rFonts w:cs="Arial"/>
        </w:rPr>
        <w:t xml:space="preserve"> (</w:t>
      </w:r>
      <w:r w:rsidR="009F1C23">
        <w:rPr>
          <w:rFonts w:cs="Arial"/>
        </w:rPr>
        <w:t xml:space="preserve">stacja </w:t>
      </w:r>
      <w:r>
        <w:rPr>
          <w:rFonts w:cs="Arial"/>
        </w:rPr>
        <w:t xml:space="preserve">nr 1-0338, znajdującej się </w:t>
      </w:r>
      <w:r w:rsidR="009F1C23">
        <w:rPr>
          <w:rFonts w:cs="Arial"/>
        </w:rPr>
        <w:t>przy</w:t>
      </w:r>
      <w:r>
        <w:rPr>
          <w:rFonts w:cs="Arial"/>
        </w:rPr>
        <w:t xml:space="preserve"> skrzyżowaniu Drogi Wojewódzkiej nr 48</w:t>
      </w:r>
      <w:r w:rsidR="009F1C23">
        <w:rPr>
          <w:rFonts w:cs="Arial"/>
        </w:rPr>
        <w:t>5</w:t>
      </w:r>
      <w:r>
        <w:rPr>
          <w:rFonts w:cs="Arial"/>
        </w:rPr>
        <w:t xml:space="preserve"> i ulicy Akacjowe</w:t>
      </w:r>
      <w:r w:rsidR="009F1C23">
        <w:rPr>
          <w:rFonts w:cs="Arial"/>
        </w:rPr>
        <w:t>j)</w:t>
      </w:r>
    </w:p>
    <w:p w14:paraId="7790D4F7" w14:textId="77777777" w:rsidR="001F0D4E" w:rsidRDefault="005665F5" w:rsidP="005A0569">
      <w:pPr>
        <w:ind w:left="709" w:firstLine="708"/>
        <w:jc w:val="both"/>
        <w:rPr>
          <w:rFonts w:cs="Arial"/>
        </w:rPr>
      </w:pPr>
      <w:r>
        <w:rPr>
          <w:rFonts w:cs="Arial"/>
        </w:rPr>
        <w:t xml:space="preserve">Na ulicy Parkowej, </w:t>
      </w:r>
      <w:r w:rsidR="00EF238C">
        <w:rPr>
          <w:rFonts w:cs="Arial"/>
        </w:rPr>
        <w:t>istniejąca sieć od słupa nr 48 jest siecią kablową.</w:t>
      </w:r>
    </w:p>
    <w:p w14:paraId="0A46F9C6" w14:textId="77777777" w:rsidR="001F0D4E" w:rsidRDefault="007D0D64" w:rsidP="005A0569">
      <w:pPr>
        <w:ind w:left="709" w:firstLine="708"/>
        <w:jc w:val="both"/>
        <w:rPr>
          <w:rFonts w:cs="Arial"/>
        </w:rPr>
      </w:pPr>
      <w:r>
        <w:rPr>
          <w:rFonts w:cs="Arial"/>
        </w:rPr>
        <w:t>W związku z przebudową układu drogowego przewiduje się przebudowę następujących urządzeń:</w:t>
      </w:r>
    </w:p>
    <w:p w14:paraId="5FE8E616" w14:textId="77777777" w:rsidR="007D0D64" w:rsidRPr="005D75AF" w:rsidRDefault="00EA7C71" w:rsidP="005D75A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 w:rsidRPr="005D75AF">
        <w:t>słup przelotowy typu ŻN nr 24;</w:t>
      </w:r>
    </w:p>
    <w:p w14:paraId="04CFCCF0" w14:textId="77777777" w:rsidR="00EA7C71" w:rsidRPr="005D75AF" w:rsidRDefault="00EA7C71" w:rsidP="005D75A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 w:rsidRPr="005D75AF">
        <w:t>słup odporowo-narożny typu A-owego na żerdziach ŻN nr 47 wraz z dwoma przyłączami napowietrznymi</w:t>
      </w:r>
      <w:r w:rsidR="009E7E1D" w:rsidRPr="005D75AF">
        <w:t xml:space="preserve"> i lampą oświetlenia ulicznego</w:t>
      </w:r>
      <w:r w:rsidRPr="005D75AF">
        <w:t>;</w:t>
      </w:r>
    </w:p>
    <w:p w14:paraId="32F5B8BA" w14:textId="77777777" w:rsidR="00EA7C71" w:rsidRDefault="009E7E1D" w:rsidP="005D75A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 w:rsidRPr="005D75AF">
        <w:t>słup krańcowy typu A-</w:t>
      </w:r>
      <w:proofErr w:type="spellStart"/>
      <w:r w:rsidRPr="005D75AF">
        <w:t>wego</w:t>
      </w:r>
      <w:proofErr w:type="spellEnd"/>
      <w:r w:rsidRPr="005D75AF">
        <w:t xml:space="preserve"> na żerdziach ŻN nr 48 wraz z przyłączem napowietrznym i trzema kablami niskiego napięcia</w:t>
      </w:r>
      <w:r w:rsidR="00091831" w:rsidRPr="005D75AF">
        <w:t>;</w:t>
      </w:r>
    </w:p>
    <w:p w14:paraId="17BC917D" w14:textId="77777777" w:rsidR="00794410" w:rsidRPr="005D75AF" w:rsidRDefault="00794410" w:rsidP="00794410">
      <w:pPr>
        <w:pStyle w:val="Tekstpodstawowywcity"/>
        <w:spacing w:after="0" w:line="240" w:lineRule="auto"/>
        <w:ind w:left="1416"/>
      </w:pPr>
      <w:r>
        <w:t>oraz kabli je zasilających.</w:t>
      </w:r>
    </w:p>
    <w:p w14:paraId="38261AB0" w14:textId="77777777" w:rsidR="003340B8" w:rsidRDefault="00AE7197" w:rsidP="005A0569">
      <w:pPr>
        <w:ind w:left="709" w:firstLine="708"/>
        <w:jc w:val="both"/>
        <w:rPr>
          <w:rFonts w:cs="Arial"/>
        </w:rPr>
      </w:pPr>
      <w:r>
        <w:rPr>
          <w:rFonts w:cs="Arial"/>
        </w:rPr>
        <w:t>Szczegóły zostały przedstawione na schemacie stanu istniejącego.</w:t>
      </w:r>
    </w:p>
    <w:p w14:paraId="28DAA735" w14:textId="77777777" w:rsidR="009F03CE" w:rsidRPr="002C3E79" w:rsidRDefault="009165F5" w:rsidP="002C3E79">
      <w:pPr>
        <w:pStyle w:val="Nagwek2"/>
      </w:pPr>
      <w:bookmarkStart w:id="53" w:name="_Toc520733055"/>
      <w:bookmarkEnd w:id="52"/>
      <w:r>
        <w:t>Stan projektowany</w:t>
      </w:r>
      <w:bookmarkEnd w:id="53"/>
    </w:p>
    <w:p w14:paraId="674D6ADA" w14:textId="77777777" w:rsidR="008C2A9F" w:rsidRDefault="001D2671" w:rsidP="00855B9A">
      <w:pPr>
        <w:ind w:left="709" w:firstLine="708"/>
        <w:jc w:val="both"/>
        <w:rPr>
          <w:rFonts w:cs="Arial"/>
        </w:rPr>
      </w:pPr>
      <w:r w:rsidRPr="001D2671">
        <w:rPr>
          <w:rFonts w:cs="Arial"/>
        </w:rPr>
        <w:t xml:space="preserve">Istniejące </w:t>
      </w:r>
      <w:r w:rsidR="00086338">
        <w:rPr>
          <w:rFonts w:cs="Arial"/>
        </w:rPr>
        <w:t>słupy należy zdemontować zgodnie</w:t>
      </w:r>
      <w:r w:rsidR="00EE1AFD">
        <w:rPr>
          <w:rFonts w:cs="Arial"/>
        </w:rPr>
        <w:t xml:space="preserve"> z </w:t>
      </w:r>
      <w:r w:rsidR="000B5803">
        <w:rPr>
          <w:rFonts w:cs="Arial"/>
        </w:rPr>
        <w:t xml:space="preserve">niniejszym opisem </w:t>
      </w:r>
      <w:r w:rsidR="00EE1AFD">
        <w:rPr>
          <w:rFonts w:cs="Arial"/>
        </w:rPr>
        <w:t xml:space="preserve">oraz schematem stanu istniejącego i demontowanego. </w:t>
      </w:r>
    </w:p>
    <w:p w14:paraId="20091BCB" w14:textId="77777777" w:rsidR="00624C5A" w:rsidRPr="009E2DA0" w:rsidRDefault="00624C5A" w:rsidP="00624C5A">
      <w:pPr>
        <w:ind w:left="709" w:firstLine="709"/>
        <w:jc w:val="both"/>
        <w:rPr>
          <w:rFonts w:cs="Arial"/>
        </w:rPr>
      </w:pPr>
      <w:r w:rsidRPr="009E2DA0">
        <w:rPr>
          <w:rFonts w:cs="Arial"/>
        </w:rPr>
        <w:t>Projektowane są słupy betonowe wirowane, przyjmując następujące dane do obliczeń:</w:t>
      </w:r>
    </w:p>
    <w:p w14:paraId="187BF21F" w14:textId="77777777" w:rsidR="00624C5A" w:rsidRPr="009E2DA0" w:rsidRDefault="00624C5A" w:rsidP="005D75A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 w:rsidRPr="009E2DA0">
        <w:t>wysokość nad poziomem morza &lt;300m;</w:t>
      </w:r>
    </w:p>
    <w:p w14:paraId="66044BA7" w14:textId="77777777" w:rsidR="00624C5A" w:rsidRPr="009E2DA0" w:rsidRDefault="00104EC9" w:rsidP="005D75A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object w:dxaOrig="1440" w:dyaOrig="1440" w14:anchorId="421192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9.7pt;margin-top:8.4pt;width:485.1pt;height:327.15pt;z-index:-251656704;mso-position-horizontal-relative:text;mso-position-vertical-relative:text">
            <v:imagedata r:id="rId8" o:title=""/>
          </v:shape>
          <o:OLEObject Type="Embed" ProgID="GstarCAD.Drawing.17" ShapeID="_x0000_s1027" DrawAspect="Content" ObjectID="_1594618095" r:id="rId9"/>
        </w:object>
      </w:r>
      <w:r w:rsidR="00624C5A" w:rsidRPr="009E2DA0">
        <w:t>strefa obciążenia wiatrem I;</w:t>
      </w:r>
    </w:p>
    <w:p w14:paraId="4DD72EF1" w14:textId="77777777" w:rsidR="00624C5A" w:rsidRPr="009E2DA0" w:rsidRDefault="00624C5A" w:rsidP="005D75A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 w:rsidRPr="009E2DA0">
        <w:t>strefa oblodzeniowa S1;</w:t>
      </w:r>
    </w:p>
    <w:p w14:paraId="5330B542" w14:textId="77777777" w:rsidR="00624C5A" w:rsidRDefault="00624C5A" w:rsidP="005D75A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 w:rsidRPr="009E2DA0">
        <w:t>geotechniczne warunki posadowienia – proste;</w:t>
      </w:r>
    </w:p>
    <w:p w14:paraId="0EA6796D" w14:textId="77777777" w:rsidR="00624C5A" w:rsidRPr="00624C5A" w:rsidRDefault="00624C5A" w:rsidP="00624C5A">
      <w:pPr>
        <w:pStyle w:val="Akapitzlist"/>
        <w:spacing w:after="0"/>
        <w:ind w:left="1418"/>
        <w:jc w:val="both"/>
      </w:pPr>
    </w:p>
    <w:p w14:paraId="238CF2E9" w14:textId="77777777" w:rsidR="00624C5A" w:rsidRDefault="008C2A9F" w:rsidP="00855B9A">
      <w:pPr>
        <w:ind w:left="709" w:firstLine="708"/>
        <w:jc w:val="both"/>
        <w:rPr>
          <w:rFonts w:cs="Arial"/>
        </w:rPr>
      </w:pPr>
      <w:r>
        <w:rPr>
          <w:rFonts w:cs="Arial"/>
        </w:rPr>
        <w:t xml:space="preserve">Słup przelotowy </w:t>
      </w:r>
      <w:r w:rsidR="0025341B">
        <w:rPr>
          <w:rFonts w:cs="Arial"/>
        </w:rPr>
        <w:t>nr 24 należy zdemontować oraz wymienić na nowy, wirowany, oraz wykonać uziemienie o rezystancji nie przekraczającej 10Ω. Istniejące przęsło gołej linii napowietrznej, pomiędzy słupami nr 24 i 47, należy zdemontować i wymienić na nowe, izolowane</w:t>
      </w:r>
      <w:r w:rsidR="00690EE4">
        <w:rPr>
          <w:rFonts w:cs="Arial"/>
        </w:rPr>
        <w:t>, osobn</w:t>
      </w:r>
      <w:r w:rsidR="00C060FB">
        <w:rPr>
          <w:rFonts w:cs="Arial"/>
        </w:rPr>
        <w:t>ym przewodem</w:t>
      </w:r>
      <w:r w:rsidR="00690EE4">
        <w:rPr>
          <w:rFonts w:cs="Arial"/>
        </w:rPr>
        <w:t xml:space="preserve"> dla sieci dystrybucyjnej i osobn</w:t>
      </w:r>
      <w:r w:rsidR="00C060FB">
        <w:rPr>
          <w:rFonts w:cs="Arial"/>
        </w:rPr>
        <w:t>ym</w:t>
      </w:r>
      <w:r w:rsidR="00690EE4">
        <w:rPr>
          <w:rFonts w:cs="Arial"/>
        </w:rPr>
        <w:t xml:space="preserve"> dla sieci oświetleniowej</w:t>
      </w:r>
      <w:r w:rsidR="0025341B">
        <w:rPr>
          <w:rFonts w:cs="Arial"/>
        </w:rPr>
        <w:t>. Istniejące przyłącze kablowe do posesji przy ulicy Spacerowej 4 należy przełożyć na nowoprojektowany słup.</w:t>
      </w:r>
      <w:r w:rsidR="00107F1A">
        <w:rPr>
          <w:rFonts w:cs="Arial"/>
        </w:rPr>
        <w:t xml:space="preserve"> Obliczenia wytrzymałości dla słupa nr 24 przedstawiono poniżej.</w:t>
      </w:r>
    </w:p>
    <w:p w14:paraId="714FA3D7" w14:textId="77777777" w:rsidR="00624C5A" w:rsidRDefault="00624C5A">
      <w:pPr>
        <w:spacing w:line="259" w:lineRule="auto"/>
        <w:rPr>
          <w:rFonts w:cs="Arial"/>
        </w:rPr>
      </w:pPr>
      <w:r>
        <w:rPr>
          <w:rFonts w:cs="Arial"/>
        </w:rPr>
        <w:br w:type="page"/>
      </w:r>
    </w:p>
    <w:p w14:paraId="174D6F16" w14:textId="77777777" w:rsidR="00624C5A" w:rsidRDefault="00624C5A" w:rsidP="00855B9A">
      <w:pPr>
        <w:ind w:left="709" w:firstLine="708"/>
        <w:jc w:val="both"/>
        <w:rPr>
          <w:rFonts w:cs="Arial"/>
        </w:rPr>
      </w:pPr>
      <w:r>
        <w:rPr>
          <w:rFonts w:cs="Arial"/>
        </w:rPr>
        <w:lastRenderedPageBreak/>
        <w:t xml:space="preserve">Obliczona wektorowo statyczna siła wypadkowa </w:t>
      </w:r>
      <w:r w:rsidR="001D6B77">
        <w:rPr>
          <w:rFonts w:cs="Arial"/>
        </w:rPr>
        <w:t>działająca</w:t>
      </w:r>
      <w:r>
        <w:rPr>
          <w:rFonts w:cs="Arial"/>
        </w:rPr>
        <w:t xml:space="preserve"> na słup wynosi</w:t>
      </w:r>
      <w:r w:rsidR="001D6B77">
        <w:rPr>
          <w:rFonts w:cs="Arial"/>
        </w:rPr>
        <w:t xml:space="preserve"> 1137daN. Dobierając słup odporowy przyjęto słup o wytrzymałości 10kN.</w:t>
      </w:r>
    </w:p>
    <w:p w14:paraId="10AB5BC3" w14:textId="77777777" w:rsidR="0025341B" w:rsidRDefault="00104EC9" w:rsidP="00F033DD">
      <w:pPr>
        <w:ind w:left="709" w:firstLine="708"/>
        <w:jc w:val="both"/>
        <w:rPr>
          <w:rFonts w:cs="Arial"/>
        </w:rPr>
      </w:pPr>
      <w:r>
        <w:rPr>
          <w:noProof/>
        </w:rPr>
        <w:object w:dxaOrig="1440" w:dyaOrig="1440" w14:anchorId="372F549B">
          <v:shape id="_x0000_s1028" type="#_x0000_t75" style="position:absolute;left:0;text-align:left;margin-left:62.5pt;margin-top:25.3pt;width:384.1pt;height:259.05pt;z-index:-251654656;mso-position-horizontal-relative:text;mso-position-vertical-relative:text">
            <v:imagedata r:id="rId10" o:title=""/>
          </v:shape>
          <o:OLEObject Type="Embed" ProgID="GstarCAD.Drawing.17" ShapeID="_x0000_s1028" DrawAspect="Content" ObjectID="_1594618096" r:id="rId11"/>
        </w:object>
      </w:r>
      <w:r w:rsidR="00624C5A">
        <w:rPr>
          <w:rFonts w:cs="Arial"/>
        </w:rPr>
        <w:t>I</w:t>
      </w:r>
      <w:r w:rsidR="00863B7F">
        <w:rPr>
          <w:rFonts w:cs="Arial"/>
        </w:rPr>
        <w:t>stniejący słup A-</w:t>
      </w:r>
      <w:proofErr w:type="spellStart"/>
      <w:r w:rsidR="00863B7F">
        <w:rPr>
          <w:rFonts w:cs="Arial"/>
        </w:rPr>
        <w:t>owy</w:t>
      </w:r>
      <w:proofErr w:type="spellEnd"/>
      <w:r w:rsidR="00863B7F">
        <w:rPr>
          <w:rFonts w:cs="Arial"/>
        </w:rPr>
        <w:t xml:space="preserve"> nr 47 należy zdemontować i odtworzyć w nowym miejscu przy pomocy żerdzi wirowanej krańcowej. Istniejące przyłącza napowietrzne do posesji przy ulicy Parkowej 5 i 1 należy zdemontować. Istniejąc</w:t>
      </w:r>
      <w:r w:rsidR="001D6B77">
        <w:rPr>
          <w:rFonts w:cs="Arial"/>
        </w:rPr>
        <w:t xml:space="preserve">ą lampę oświetlenia ulicznego również należy zdemontować i wraz z wysięgnikiem zamontować na nowym, projektowanym słupie </w:t>
      </w:r>
      <w:r w:rsidR="00863B7F">
        <w:rPr>
          <w:rFonts w:cs="Arial"/>
        </w:rPr>
        <w:t xml:space="preserve">– wysięgnik należy oczyścić i pomalować na kolor szary farbą antykorozyjną. </w:t>
      </w:r>
      <w:r w:rsidR="007C10C2">
        <w:rPr>
          <w:rFonts w:cs="Arial"/>
        </w:rPr>
        <w:t>Obliczenia wytrzymałości dla słupa nr 47 przedstawiono na rysunku poniżej.</w:t>
      </w:r>
    </w:p>
    <w:p w14:paraId="18EC073B" w14:textId="77777777" w:rsidR="007C10C2" w:rsidRDefault="007C10C2" w:rsidP="00855B9A">
      <w:pPr>
        <w:ind w:left="709" w:firstLine="708"/>
        <w:jc w:val="both"/>
        <w:rPr>
          <w:rFonts w:cs="Arial"/>
        </w:rPr>
      </w:pPr>
    </w:p>
    <w:p w14:paraId="31DE2F89" w14:textId="77777777" w:rsidR="007C10C2" w:rsidRDefault="007C10C2" w:rsidP="00855B9A">
      <w:pPr>
        <w:ind w:left="709" w:firstLine="708"/>
        <w:jc w:val="both"/>
        <w:rPr>
          <w:rFonts w:cs="Arial"/>
        </w:rPr>
      </w:pPr>
    </w:p>
    <w:p w14:paraId="33D27117" w14:textId="77777777" w:rsidR="007C10C2" w:rsidRDefault="007C10C2" w:rsidP="00855B9A">
      <w:pPr>
        <w:ind w:left="709" w:firstLine="708"/>
        <w:jc w:val="both"/>
        <w:rPr>
          <w:rFonts w:cs="Arial"/>
        </w:rPr>
      </w:pPr>
    </w:p>
    <w:p w14:paraId="2B493C6C" w14:textId="77777777" w:rsidR="007C10C2" w:rsidRDefault="007C10C2" w:rsidP="00855B9A">
      <w:pPr>
        <w:ind w:left="709" w:firstLine="708"/>
        <w:jc w:val="both"/>
        <w:rPr>
          <w:rFonts w:cs="Arial"/>
        </w:rPr>
      </w:pPr>
    </w:p>
    <w:p w14:paraId="339FD680" w14:textId="77777777" w:rsidR="007C10C2" w:rsidRDefault="007C10C2" w:rsidP="00855B9A">
      <w:pPr>
        <w:ind w:left="709" w:firstLine="708"/>
        <w:jc w:val="both"/>
        <w:rPr>
          <w:rFonts w:cs="Arial"/>
        </w:rPr>
      </w:pPr>
    </w:p>
    <w:p w14:paraId="15F4A91F" w14:textId="77777777" w:rsidR="007C10C2" w:rsidRDefault="007C10C2" w:rsidP="00855B9A">
      <w:pPr>
        <w:ind w:left="709" w:firstLine="708"/>
        <w:jc w:val="both"/>
        <w:rPr>
          <w:rFonts w:cs="Arial"/>
        </w:rPr>
      </w:pPr>
      <w:r>
        <w:rPr>
          <w:rFonts w:cs="Arial"/>
        </w:rPr>
        <w:t>Obliczona wektorowa statyczna siła wypadkowa działająca na słup wynosi 979daN. Dobierając słup krańcowy przystosowany do naciągu jednostronnego dobrano słup o wytrzymałości 17,5kN.</w:t>
      </w:r>
    </w:p>
    <w:p w14:paraId="6608BBB6" w14:textId="77777777" w:rsidR="009F1C23" w:rsidRDefault="009F1C23" w:rsidP="00855B9A">
      <w:pPr>
        <w:ind w:left="709" w:firstLine="708"/>
        <w:jc w:val="both"/>
        <w:rPr>
          <w:rFonts w:cs="Arial"/>
        </w:rPr>
      </w:pPr>
      <w:r>
        <w:rPr>
          <w:rFonts w:cs="Arial"/>
        </w:rPr>
        <w:t>Zdemontowane przyłącza napowietrzne należy zastąpić nowymi, izolowanymi. Istniejące przyłącze kablowe do posesji przy ul. Spacerowej 8 należy przełożyć</w:t>
      </w:r>
      <w:r w:rsidR="00B67798">
        <w:rPr>
          <w:rFonts w:cs="Arial"/>
        </w:rPr>
        <w:t xml:space="preserve"> zgodnie z branżowym planem zagospodarowania terenu i przedłużyć przy pomocy mufy kablowej.</w:t>
      </w:r>
      <w:r w:rsidR="00F033DD">
        <w:rPr>
          <w:rFonts w:cs="Arial"/>
        </w:rPr>
        <w:t xml:space="preserve"> Istniejący  odcinek linii napowietrznej gołej pomiędzy słupami nr 47 i 48 należy zdemontować i zastąpić lina kablową, zgodnie ze schematem stanu projektowanego</w:t>
      </w:r>
      <w:r w:rsidR="00497A35">
        <w:rPr>
          <w:rFonts w:cs="Arial"/>
        </w:rPr>
        <w:t xml:space="preserve"> i planem zagospodarowania terenu.</w:t>
      </w:r>
    </w:p>
    <w:p w14:paraId="781630D2" w14:textId="77777777" w:rsidR="007C10C2" w:rsidRDefault="00462044" w:rsidP="00855B9A">
      <w:pPr>
        <w:ind w:left="709" w:firstLine="708"/>
        <w:jc w:val="both"/>
        <w:rPr>
          <w:rFonts w:cs="Arial"/>
        </w:rPr>
      </w:pPr>
      <w:r>
        <w:rPr>
          <w:rFonts w:cs="Arial"/>
        </w:rPr>
        <w:t xml:space="preserve">Istniejący </w:t>
      </w:r>
      <w:r w:rsidR="00400567">
        <w:rPr>
          <w:rFonts w:cs="Arial"/>
        </w:rPr>
        <w:t xml:space="preserve">slup nr 48 należy zdemontować, wraz z przyłączem napowietrznym do posesji przy ulicy Parkowej 7 oraz dwoma kablami: zasilającym złącze ZK 1-0338-05-01 przy ulicy Parkowej 13 oraz zasilającym posesję przy ulicy Parkowej 23. Słup zostanie zastąpiony </w:t>
      </w:r>
      <w:r w:rsidR="00F033DD">
        <w:rPr>
          <w:rFonts w:cs="Arial"/>
        </w:rPr>
        <w:t xml:space="preserve">złączem kablowo pomiarowym, do którego należy przełożyć kabel zasilający posesję przy ulicy Parkowej 2. </w:t>
      </w:r>
    </w:p>
    <w:p w14:paraId="065BE439" w14:textId="77777777" w:rsidR="00505A29" w:rsidRDefault="00505A29" w:rsidP="00855B9A">
      <w:pPr>
        <w:ind w:left="709" w:firstLine="708"/>
        <w:jc w:val="both"/>
        <w:rPr>
          <w:rFonts w:cs="Arial"/>
        </w:rPr>
      </w:pPr>
      <w:r>
        <w:rPr>
          <w:rFonts w:cs="Arial"/>
        </w:rPr>
        <w:t xml:space="preserve">Istniejącą oprawę należy przełożyć na projektowany słup oświetleniowy przy działce nr 135, zasilany kablem z projektowanego słupa nr 47. </w:t>
      </w:r>
      <w:r w:rsidR="005B5B5D">
        <w:rPr>
          <w:rFonts w:cs="Arial"/>
        </w:rPr>
        <w:t xml:space="preserve">Kabel należy łączyć we wnęce bezpiecznikowej przy pomocy izolowanych złącz kablowych, a oprawę zabezpieczać izolowanym złączem kablowym z bezpiecznikiem o wartości prądu znamionowego 6A. </w:t>
      </w:r>
      <w:r w:rsidR="005110B5">
        <w:rPr>
          <w:rFonts w:cs="Arial"/>
        </w:rPr>
        <w:t xml:space="preserve">Słup należy osadzać w </w:t>
      </w:r>
      <w:proofErr w:type="spellStart"/>
      <w:r w:rsidR="005110B5">
        <w:rPr>
          <w:rFonts w:cs="Arial"/>
        </w:rPr>
        <w:t>ustoju</w:t>
      </w:r>
      <w:proofErr w:type="spellEnd"/>
      <w:r w:rsidR="005110B5">
        <w:rPr>
          <w:rFonts w:cs="Arial"/>
        </w:rPr>
        <w:t xml:space="preserve"> wierconym.</w:t>
      </w:r>
    </w:p>
    <w:p w14:paraId="0E4F22F8" w14:textId="77777777" w:rsidR="00D32EC3" w:rsidRDefault="00D32EC3" w:rsidP="00855B9A">
      <w:pPr>
        <w:ind w:left="709" w:firstLine="708"/>
        <w:jc w:val="both"/>
        <w:rPr>
          <w:rFonts w:cs="Arial"/>
        </w:rPr>
      </w:pPr>
      <w:r>
        <w:rPr>
          <w:rFonts w:cs="Arial"/>
        </w:rPr>
        <w:t xml:space="preserve">Z projektowanego złącza należy wyprowadzić </w:t>
      </w:r>
      <w:r w:rsidR="00D30B72">
        <w:rPr>
          <w:rFonts w:cs="Arial"/>
        </w:rPr>
        <w:t>cztery</w:t>
      </w:r>
      <w:r w:rsidR="005A589C">
        <w:rPr>
          <w:rFonts w:cs="Arial"/>
        </w:rPr>
        <w:t xml:space="preserve"> </w:t>
      </w:r>
      <w:r>
        <w:rPr>
          <w:rFonts w:cs="Arial"/>
        </w:rPr>
        <w:t xml:space="preserve">kable zasilające do posesji przy ulicy Parkowej </w:t>
      </w:r>
      <w:r w:rsidR="00D30B72">
        <w:rPr>
          <w:rFonts w:cs="Arial"/>
        </w:rPr>
        <w:t xml:space="preserve">2, Parkowej </w:t>
      </w:r>
      <w:r>
        <w:rPr>
          <w:rFonts w:cs="Arial"/>
        </w:rPr>
        <w:t>7, Parkowej 23 oraz do złącza przy ulicy Parkowej 13</w:t>
      </w:r>
      <w:r w:rsidR="005A589C">
        <w:rPr>
          <w:rFonts w:cs="Arial"/>
        </w:rPr>
        <w:t>, a także wprowadzić kabel zasilający ze słupa nr 47.</w:t>
      </w:r>
    </w:p>
    <w:p w14:paraId="0CFD49C8" w14:textId="77777777" w:rsidR="00C854F4" w:rsidRDefault="00C854F4" w:rsidP="00855B9A">
      <w:pPr>
        <w:ind w:left="709" w:firstLine="708"/>
        <w:jc w:val="both"/>
        <w:rPr>
          <w:rFonts w:cs="Arial"/>
        </w:rPr>
      </w:pPr>
      <w:r>
        <w:rPr>
          <w:rFonts w:cs="Arial"/>
        </w:rPr>
        <w:t>Układ pomiarowy dla posesji nr 7 należy przenieść do projektowanego złącza przy działce nr 135.</w:t>
      </w:r>
    </w:p>
    <w:p w14:paraId="6C042E48" w14:textId="77777777" w:rsidR="00794410" w:rsidRDefault="00794410" w:rsidP="00855B9A">
      <w:pPr>
        <w:ind w:left="709" w:firstLine="708"/>
        <w:jc w:val="both"/>
        <w:rPr>
          <w:rFonts w:cs="Arial"/>
        </w:rPr>
      </w:pPr>
      <w:r>
        <w:rPr>
          <w:rFonts w:cs="Arial"/>
        </w:rPr>
        <w:t xml:space="preserve">Złącze kablowe przy posesji nr 23 pozostaje bez zmian, a kabel je zasilający należy zdemontować na zaznaczonym odcinku i połączyć z nowoprojektowanym przy pomocy mufy kablowej. </w:t>
      </w:r>
    </w:p>
    <w:p w14:paraId="77707BEF" w14:textId="77777777" w:rsidR="009F03CE" w:rsidRPr="00381003" w:rsidRDefault="00335A04" w:rsidP="001812BE">
      <w:pPr>
        <w:ind w:left="709" w:firstLine="708"/>
        <w:jc w:val="both"/>
        <w:rPr>
          <w:rFonts w:cs="Arial"/>
        </w:rPr>
      </w:pPr>
      <w:r w:rsidRPr="00381003">
        <w:rPr>
          <w:rFonts w:cs="Arial"/>
        </w:rPr>
        <w:t>S</w:t>
      </w:r>
      <w:r w:rsidR="009F03CE" w:rsidRPr="00381003">
        <w:rPr>
          <w:rFonts w:cs="Arial"/>
        </w:rPr>
        <w:t>łupy powinny być oznakowane trwałymi tabliczkami znamionowymi z nazwą producenta, datą realizacji inwestycji oraz numerem.</w:t>
      </w:r>
    </w:p>
    <w:p w14:paraId="314F82BA" w14:textId="77777777" w:rsidR="009F03CE" w:rsidRPr="00381003" w:rsidRDefault="009F03CE" w:rsidP="009F03CE">
      <w:pPr>
        <w:pStyle w:val="Tekstpodstawowy"/>
        <w:ind w:left="709" w:firstLine="709"/>
        <w:rPr>
          <w:rFonts w:cs="Arial"/>
        </w:rPr>
      </w:pPr>
      <w:r w:rsidRPr="00381003">
        <w:rPr>
          <w:rFonts w:cs="Arial"/>
        </w:rPr>
        <w:lastRenderedPageBreak/>
        <w:t xml:space="preserve">Projektowane kable </w:t>
      </w:r>
      <w:r w:rsidR="003A1D2C">
        <w:rPr>
          <w:rFonts w:cs="Arial"/>
        </w:rPr>
        <w:t>niskiego napięcia</w:t>
      </w:r>
      <w:r w:rsidRPr="00381003">
        <w:rPr>
          <w:rFonts w:cs="Arial"/>
        </w:rPr>
        <w:t xml:space="preserve"> należy układać zgodnie z załączonymi mapami na głębokości </w:t>
      </w:r>
      <w:r w:rsidR="002F709F" w:rsidRPr="00381003">
        <w:rPr>
          <w:rFonts w:cs="Arial"/>
        </w:rPr>
        <w:t>70</w:t>
      </w:r>
      <w:r w:rsidRPr="00381003">
        <w:rPr>
          <w:rFonts w:cs="Arial"/>
        </w:rPr>
        <w:t xml:space="preserve">cm od powierzchni </w:t>
      </w:r>
      <w:r w:rsidR="00504005" w:rsidRPr="00381003">
        <w:rPr>
          <w:rFonts w:cs="Arial"/>
        </w:rPr>
        <w:t>chodnika</w:t>
      </w:r>
      <w:r w:rsidR="007E3D63">
        <w:rPr>
          <w:rFonts w:cs="Arial"/>
        </w:rPr>
        <w:t xml:space="preserve"> </w:t>
      </w:r>
      <w:r w:rsidR="002F709F" w:rsidRPr="00381003">
        <w:rPr>
          <w:rFonts w:cs="Arial"/>
        </w:rPr>
        <w:t xml:space="preserve">lub trawnika, </w:t>
      </w:r>
      <w:r w:rsidRPr="00381003">
        <w:rPr>
          <w:rFonts w:cs="Arial"/>
        </w:rPr>
        <w:t xml:space="preserve">na podsypce z piasku. </w:t>
      </w:r>
      <w:r w:rsidR="002F709F" w:rsidRPr="00381003">
        <w:rPr>
          <w:rFonts w:cs="Arial"/>
        </w:rPr>
        <w:t>P</w:t>
      </w:r>
      <w:r w:rsidR="00504005" w:rsidRPr="00381003">
        <w:rPr>
          <w:rFonts w:cs="Arial"/>
        </w:rPr>
        <w:t xml:space="preserve">od projektowaną jezdnią </w:t>
      </w:r>
      <w:r w:rsidR="003A1D2C">
        <w:rPr>
          <w:rFonts w:cs="Arial"/>
        </w:rPr>
        <w:t xml:space="preserve">i zjazdami, </w:t>
      </w:r>
      <w:r w:rsidR="002F709F" w:rsidRPr="00381003">
        <w:rPr>
          <w:rFonts w:cs="Arial"/>
        </w:rPr>
        <w:t xml:space="preserve">kable należy układać </w:t>
      </w:r>
      <w:r w:rsidR="00A05741" w:rsidRPr="00381003">
        <w:rPr>
          <w:rFonts w:cs="Arial"/>
        </w:rPr>
        <w:t>na głębokości 1m.</w:t>
      </w:r>
      <w:r w:rsidR="00381003" w:rsidRPr="00381003">
        <w:rPr>
          <w:rFonts w:cs="Arial"/>
        </w:rPr>
        <w:t xml:space="preserve"> </w:t>
      </w:r>
      <w:r w:rsidRPr="00381003">
        <w:rPr>
          <w:rFonts w:cs="Arial"/>
        </w:rPr>
        <w:t xml:space="preserve">Szczególną uwagę należy zachować podczas prowadzenia robót w obrębie istniejącego uzbrojenia terenu. </w:t>
      </w:r>
    </w:p>
    <w:p w14:paraId="5256D9A2" w14:textId="77777777" w:rsidR="009F03CE" w:rsidRPr="00381003" w:rsidRDefault="009F03CE" w:rsidP="009F03CE">
      <w:pPr>
        <w:pStyle w:val="Tekstpodstawowy"/>
        <w:ind w:left="709" w:firstLine="709"/>
        <w:rPr>
          <w:rFonts w:cs="Arial"/>
        </w:rPr>
      </w:pPr>
      <w:r w:rsidRPr="00381003">
        <w:rPr>
          <w:rFonts w:cs="Arial"/>
        </w:rPr>
        <w:t xml:space="preserve">Po ułożeniu </w:t>
      </w:r>
      <w:r w:rsidR="00381003" w:rsidRPr="00381003">
        <w:rPr>
          <w:rFonts w:cs="Arial"/>
        </w:rPr>
        <w:t xml:space="preserve">kabli, należy je </w:t>
      </w:r>
      <w:r w:rsidRPr="00381003">
        <w:rPr>
          <w:rFonts w:cs="Arial"/>
        </w:rPr>
        <w:t>ponownie przysypać 10 centymetrową  warstwą piasku, na której należy umieścić w odległości nie mniejszej niż 25cm folię oznacznikową koloru niebieskiego i przysypać do gruntu rodzimego.</w:t>
      </w:r>
    </w:p>
    <w:p w14:paraId="68E8014D" w14:textId="77777777" w:rsidR="009F03CE" w:rsidRPr="00381003" w:rsidRDefault="009F03CE" w:rsidP="00381003">
      <w:pPr>
        <w:pStyle w:val="Tekstpodstawowy"/>
        <w:ind w:left="709" w:firstLine="709"/>
        <w:rPr>
          <w:rFonts w:cs="Arial"/>
        </w:rPr>
      </w:pPr>
      <w:r w:rsidRPr="00381003">
        <w:rPr>
          <w:rFonts w:cs="Arial"/>
        </w:rPr>
        <w:t xml:space="preserve">Na kablach stosować </w:t>
      </w:r>
      <w:r w:rsidR="00D474B7">
        <w:rPr>
          <w:rFonts w:cs="Arial"/>
        </w:rPr>
        <w:t>palczatki termokurczliwe</w:t>
      </w:r>
      <w:r w:rsidR="00381003" w:rsidRPr="00381003">
        <w:rPr>
          <w:rFonts w:cs="Arial"/>
        </w:rPr>
        <w:t xml:space="preserve"> zgodnie z tabelą montażową</w:t>
      </w:r>
      <w:r w:rsidRPr="00381003">
        <w:rPr>
          <w:rFonts w:cs="Arial"/>
        </w:rPr>
        <w:t xml:space="preserve"> – tak aby w należyty sposób zapewnić ochronę przed zawilgoceniem</w:t>
      </w:r>
      <w:r w:rsidR="00451CDA" w:rsidRPr="00381003">
        <w:rPr>
          <w:rFonts w:cs="Arial"/>
        </w:rPr>
        <w:t xml:space="preserve"> kabli</w:t>
      </w:r>
      <w:r w:rsidRPr="00381003">
        <w:rPr>
          <w:rFonts w:cs="Arial"/>
        </w:rPr>
        <w:t xml:space="preserve">. </w:t>
      </w:r>
    </w:p>
    <w:p w14:paraId="2786E4EE" w14:textId="77777777" w:rsidR="009F03CE" w:rsidRDefault="009F03CE" w:rsidP="00504005">
      <w:pPr>
        <w:ind w:left="709" w:firstLine="708"/>
        <w:jc w:val="both"/>
        <w:rPr>
          <w:rFonts w:cs="Arial"/>
        </w:rPr>
      </w:pPr>
      <w:r w:rsidRPr="00381003">
        <w:rPr>
          <w:rFonts w:cs="Arial"/>
        </w:rPr>
        <w:t xml:space="preserve">Przy skrzyżowaniach, zbliżeniach kabla </w:t>
      </w:r>
      <w:proofErr w:type="spellStart"/>
      <w:r w:rsidRPr="00381003">
        <w:rPr>
          <w:rFonts w:cs="Arial"/>
        </w:rPr>
        <w:t>nN</w:t>
      </w:r>
      <w:proofErr w:type="spellEnd"/>
      <w:r w:rsidRPr="00381003">
        <w:rPr>
          <w:rFonts w:cs="Arial"/>
        </w:rPr>
        <w:t xml:space="preserve"> z innymi sieciami oraz przejściami</w:t>
      </w:r>
      <w:r w:rsidR="00381003" w:rsidRPr="00381003">
        <w:rPr>
          <w:rFonts w:cs="Arial"/>
        </w:rPr>
        <w:t xml:space="preserve"> </w:t>
      </w:r>
      <w:r w:rsidRPr="00381003">
        <w:rPr>
          <w:rFonts w:cs="Arial"/>
        </w:rPr>
        <w:t>pod wjazdami na tereny poszczególnych posesji, kable układać w rurach osłonowych niebieskich o średnicy zewnętrznej Φ</w:t>
      </w:r>
      <w:r w:rsidR="00FA0EB6">
        <w:rPr>
          <w:rFonts w:cs="Arial"/>
        </w:rPr>
        <w:t>110</w:t>
      </w:r>
      <w:r w:rsidRPr="00381003">
        <w:rPr>
          <w:rFonts w:cs="Arial"/>
        </w:rPr>
        <w:t>mm, tak by rura z każdej strony wystawała 0,5m poza te skrzyżowania lub zbliżenia.</w:t>
      </w:r>
      <w:r w:rsidR="00381003" w:rsidRPr="00381003">
        <w:rPr>
          <w:rFonts w:cs="Arial"/>
        </w:rPr>
        <w:t xml:space="preserve"> Końcówki rur oznaczyć, umożliwiając w łatwy sposób identyfikację kabla, oraz zabezpieczyć przed zamulaniem i dostawaniem się wody.</w:t>
      </w:r>
    </w:p>
    <w:p w14:paraId="7D093EE5" w14:textId="77777777" w:rsidR="00CB5ADB" w:rsidRDefault="00CB5ADB" w:rsidP="00504005">
      <w:pPr>
        <w:ind w:left="709" w:firstLine="708"/>
        <w:jc w:val="both"/>
        <w:rPr>
          <w:rFonts w:cs="Arial"/>
        </w:rPr>
      </w:pPr>
      <w:r>
        <w:rPr>
          <w:rFonts w:cs="Arial"/>
        </w:rPr>
        <w:t>Kable wprowadzane na słupy należy zabezpieczać rurami osłonową gładką, odporną na promieniowanie UV, do wysokości 2,5m nad powierzchnię gruntu.</w:t>
      </w:r>
    </w:p>
    <w:p w14:paraId="66BEDF7C" w14:textId="77777777" w:rsidR="008D4B6E" w:rsidRPr="00381003" w:rsidRDefault="008D4B6E" w:rsidP="00504005">
      <w:pPr>
        <w:ind w:left="709" w:firstLine="708"/>
        <w:jc w:val="both"/>
        <w:rPr>
          <w:rFonts w:cs="Arial"/>
        </w:rPr>
      </w:pPr>
      <w:r>
        <w:rPr>
          <w:rFonts w:cs="Arial"/>
        </w:rPr>
        <w:t>Istniejący kabel do złącza przy posesji przy ulicy Parkowej 21 należy zabezpieczyć rurą dwudzielną i dodatkowo ułożyć obok rurę pełną, karbowaną w identycznym kolorze i identycznym przekroju, jako rurę rezerwową.</w:t>
      </w:r>
    </w:p>
    <w:p w14:paraId="43908179" w14:textId="77777777" w:rsidR="00381003" w:rsidRDefault="00D474B7" w:rsidP="00381003">
      <w:pPr>
        <w:ind w:left="709" w:firstLine="708"/>
        <w:jc w:val="both"/>
        <w:rPr>
          <w:rFonts w:cs="Arial"/>
        </w:rPr>
      </w:pPr>
      <w:r>
        <w:rPr>
          <w:rFonts w:cs="Arial"/>
        </w:rPr>
        <w:t>W</w:t>
      </w:r>
      <w:r w:rsidR="00381003" w:rsidRPr="00381003">
        <w:rPr>
          <w:rFonts w:cs="Arial"/>
        </w:rPr>
        <w:t xml:space="preserve"> zaznaczonych na schemacie słupach </w:t>
      </w:r>
      <w:r>
        <w:rPr>
          <w:rFonts w:cs="Arial"/>
        </w:rPr>
        <w:t xml:space="preserve">należy </w:t>
      </w:r>
      <w:r w:rsidR="00381003" w:rsidRPr="00381003">
        <w:rPr>
          <w:rFonts w:cs="Arial"/>
        </w:rPr>
        <w:t xml:space="preserve">wykonać uziomy </w:t>
      </w:r>
      <w:r>
        <w:rPr>
          <w:rFonts w:cs="Arial"/>
        </w:rPr>
        <w:t xml:space="preserve">taśmowo-otokowe, </w:t>
      </w:r>
      <w:r w:rsidR="00381003" w:rsidRPr="00381003">
        <w:rPr>
          <w:rFonts w:cs="Arial"/>
        </w:rPr>
        <w:t>o rezystancji nie przekraczającej 10Ω.</w:t>
      </w:r>
      <w:r w:rsidR="00326335">
        <w:rPr>
          <w:rFonts w:cs="Arial"/>
        </w:rPr>
        <w:t xml:space="preserve"> Rezystancja uziemienia projektowan</w:t>
      </w:r>
      <w:r w:rsidR="00FA0EB6">
        <w:rPr>
          <w:rFonts w:cs="Arial"/>
        </w:rPr>
        <w:t>ych</w:t>
      </w:r>
      <w:r w:rsidR="00326335">
        <w:rPr>
          <w:rFonts w:cs="Arial"/>
        </w:rPr>
        <w:t xml:space="preserve"> złącz nie powinna przekraczać 30</w:t>
      </w:r>
      <w:r w:rsidR="00326335" w:rsidRPr="00381003">
        <w:rPr>
          <w:rFonts w:cs="Arial"/>
        </w:rPr>
        <w:t>Ω.</w:t>
      </w:r>
    </w:p>
    <w:p w14:paraId="19C3C83D" w14:textId="77777777" w:rsidR="00FB2340" w:rsidRDefault="00381003" w:rsidP="00381003">
      <w:pPr>
        <w:ind w:left="709" w:firstLine="708"/>
        <w:rPr>
          <w:rFonts w:cs="Arial"/>
        </w:rPr>
      </w:pPr>
      <w:r w:rsidRPr="00381003">
        <w:rPr>
          <w:rFonts w:cs="Arial"/>
        </w:rPr>
        <w:t>Ułożone kable przed zasypaniem zgłosić do inwentaryzacji geodezyjnej.</w:t>
      </w:r>
      <w:bookmarkStart w:id="54" w:name="_Toc499045255"/>
    </w:p>
    <w:p w14:paraId="06E5985E" w14:textId="77777777" w:rsidR="002D031B" w:rsidRDefault="002D031B" w:rsidP="002D031B">
      <w:pPr>
        <w:ind w:left="709" w:firstLine="708"/>
        <w:rPr>
          <w:rFonts w:cs="Arial"/>
        </w:rPr>
      </w:pPr>
      <w:r>
        <w:rPr>
          <w:rFonts w:cs="Arial"/>
        </w:rPr>
        <w:t>Przed przystąpieniem do prac, należy o tym fakcie poinformować gestora sieci PGE Dystrybucja S.A. oraz odbiorców energii elektrycznej.</w:t>
      </w:r>
    </w:p>
    <w:p w14:paraId="3112F736" w14:textId="77777777" w:rsidR="00ED2C3D" w:rsidRDefault="00ED2C3D" w:rsidP="00ED2C3D">
      <w:pPr>
        <w:ind w:left="709" w:firstLine="708"/>
        <w:jc w:val="both"/>
        <w:rPr>
          <w:rFonts w:cs="Arial"/>
        </w:rPr>
      </w:pPr>
      <w:r>
        <w:rPr>
          <w:rFonts w:cs="Arial"/>
        </w:rPr>
        <w:t>Po wykonaniu prac, należy wykonać numerację słupów i złącz, oznaczników na kablach</w:t>
      </w:r>
      <w:r w:rsidR="00D474B7">
        <w:rPr>
          <w:rFonts w:cs="Arial"/>
        </w:rPr>
        <w:t xml:space="preserve"> zgodnie z obowiązującymi </w:t>
      </w:r>
      <w:r w:rsidR="00280EEB">
        <w:rPr>
          <w:rFonts w:cs="Arial"/>
        </w:rPr>
        <w:t xml:space="preserve">w PGE Dystrybucja S.A. standardami. W złączach, zgodnie z wytycznymi PGE Dystrybucja S.A., należy umieścić schematy, chronione przed zawilgoceniem. </w:t>
      </w:r>
    </w:p>
    <w:p w14:paraId="3FA29AC6" w14:textId="77777777" w:rsidR="002D031B" w:rsidRDefault="002D031B" w:rsidP="00ED2C3D">
      <w:pPr>
        <w:ind w:left="709" w:firstLine="708"/>
        <w:jc w:val="both"/>
        <w:rPr>
          <w:rFonts w:cs="Arial"/>
        </w:rPr>
      </w:pPr>
      <w:r>
        <w:rPr>
          <w:rFonts w:cs="Arial"/>
        </w:rPr>
        <w:t>Po przeniesieniu układów pomiarowych należy zaktualizować umowy kompleksowe (dystrybucji i sprzedaży energii).</w:t>
      </w:r>
    </w:p>
    <w:p w14:paraId="5C1874B2" w14:textId="77777777" w:rsidR="002747BC" w:rsidRDefault="002747BC" w:rsidP="002747BC">
      <w:pPr>
        <w:pStyle w:val="Nagwek2"/>
      </w:pPr>
      <w:bookmarkStart w:id="55" w:name="_Toc520733056"/>
      <w:r>
        <w:t>Informacja BIOZ</w:t>
      </w:r>
      <w:bookmarkEnd w:id="55"/>
    </w:p>
    <w:p w14:paraId="3141B78B" w14:textId="77777777" w:rsidR="002747BC" w:rsidRDefault="005D75AF" w:rsidP="002747BC">
      <w:pPr>
        <w:ind w:left="709" w:firstLine="708"/>
      </w:pPr>
      <w:r>
        <w:t>Z wykonywaniem prac budowlano-montażowych związane są następujące zagrożenia:</w:t>
      </w:r>
    </w:p>
    <w:p w14:paraId="412B1208" w14:textId="77777777" w:rsidR="002747BC" w:rsidRPr="005D75AF" w:rsidRDefault="005D75AF" w:rsidP="002747BC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rPr>
          <w:rFonts w:cs="Arial"/>
          <w:color w:val="000000"/>
          <w:szCs w:val="22"/>
          <w:lang w:eastAsia="en-US"/>
        </w:rPr>
        <w:t>wpadnięcie do wykopu, osunięcie się ziemi;</w:t>
      </w:r>
    </w:p>
    <w:p w14:paraId="2C5FA223" w14:textId="77777777" w:rsidR="005D75AF" w:rsidRDefault="005D75AF" w:rsidP="002747BC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t>porażenie prądem;</w:t>
      </w:r>
    </w:p>
    <w:p w14:paraId="6BDBDB66" w14:textId="77777777" w:rsidR="005D75AF" w:rsidRDefault="005D75AF" w:rsidP="002747BC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t>ryzyko uderzenia przez przewody linii napowietrznej, słupy;</w:t>
      </w:r>
    </w:p>
    <w:p w14:paraId="6C7CCB38" w14:textId="77777777" w:rsidR="005D75AF" w:rsidRPr="002747BC" w:rsidRDefault="005D75AF" w:rsidP="002747BC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t>potrącenie przez samochód, zagrożenia wynikające z pracy ciężkich maszyn budowlanych.</w:t>
      </w:r>
    </w:p>
    <w:p w14:paraId="0A8D043B" w14:textId="77777777" w:rsidR="002534DE" w:rsidRDefault="002534DE">
      <w:pPr>
        <w:spacing w:line="259" w:lineRule="auto"/>
        <w:rPr>
          <w:rFonts w:eastAsiaTheme="majorEastAsia" w:cstheme="majorBidi"/>
          <w:b/>
          <w:szCs w:val="26"/>
        </w:rPr>
      </w:pPr>
      <w:r>
        <w:br w:type="page"/>
      </w:r>
    </w:p>
    <w:p w14:paraId="5EE7F9AA" w14:textId="77777777" w:rsidR="00163EF0" w:rsidRDefault="00163EF0" w:rsidP="00163EF0">
      <w:pPr>
        <w:pStyle w:val="Nagwek2"/>
      </w:pPr>
      <w:bookmarkStart w:id="56" w:name="_Toc520733057"/>
      <w:r>
        <w:lastRenderedPageBreak/>
        <w:t>Harmonogram prac</w:t>
      </w:r>
      <w:bookmarkEnd w:id="56"/>
    </w:p>
    <w:p w14:paraId="0461CB60" w14:textId="77777777" w:rsidR="00163EF0" w:rsidRDefault="00163EF0" w:rsidP="00163EF0">
      <w:r>
        <w:t>Aby zminimalizować przerwę w dostępie do energii elektrycznej prace należy prowadzić według następującego harmonogramu:</w:t>
      </w:r>
    </w:p>
    <w:p w14:paraId="36C3C278" w14:textId="77777777" w:rsidR="005C79EF" w:rsidRPr="005C79EF" w:rsidRDefault="005C79EF" w:rsidP="0052510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t>Zabezpieczenie słupa przelotowego odciągami</w:t>
      </w:r>
      <w:r w:rsidR="00FB0B3E">
        <w:t>;</w:t>
      </w:r>
    </w:p>
    <w:p w14:paraId="0F084FF6" w14:textId="77777777" w:rsidR="002747BC" w:rsidRPr="002747BC" w:rsidRDefault="00B5670D" w:rsidP="0052510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rPr>
          <w:rFonts w:cs="Arial"/>
          <w:color w:val="000000"/>
          <w:szCs w:val="22"/>
          <w:lang w:eastAsia="en-US"/>
        </w:rPr>
        <w:t>Wykonanie wykopów</w:t>
      </w:r>
      <w:r w:rsidR="002747BC">
        <w:rPr>
          <w:rFonts w:cs="Arial"/>
          <w:color w:val="000000"/>
          <w:szCs w:val="22"/>
          <w:lang w:eastAsia="en-US"/>
        </w:rPr>
        <w:t>, demontaż linii napowietrznych oraz słupów wraz z osprzętem;</w:t>
      </w:r>
    </w:p>
    <w:p w14:paraId="4CF04617" w14:textId="77777777" w:rsidR="0052510F" w:rsidRPr="00495469" w:rsidRDefault="00495469" w:rsidP="0052510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rPr>
          <w:rFonts w:cs="Arial"/>
          <w:color w:val="000000"/>
          <w:szCs w:val="22"/>
          <w:lang w:eastAsia="en-US"/>
        </w:rPr>
        <w:t>Posadowienie słupów linii napowietrznej, złącz kablowo-pomiarowych</w:t>
      </w:r>
      <w:r w:rsidR="00FB0B3E">
        <w:rPr>
          <w:rFonts w:cs="Arial"/>
          <w:color w:val="000000"/>
          <w:szCs w:val="22"/>
          <w:lang w:eastAsia="en-US"/>
        </w:rPr>
        <w:t>, montaż osprzętu</w:t>
      </w:r>
      <w:r w:rsidR="00204C7A">
        <w:rPr>
          <w:rFonts w:cs="Arial"/>
          <w:color w:val="000000"/>
          <w:szCs w:val="22"/>
          <w:lang w:eastAsia="en-US"/>
        </w:rPr>
        <w:t>;</w:t>
      </w:r>
    </w:p>
    <w:p w14:paraId="38BDC343" w14:textId="77777777" w:rsidR="00495469" w:rsidRDefault="00FB0B3E" w:rsidP="0052510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t>Zawieszenie linii napowietrznych, przyłączy, ułożenie kabli w wykopach</w:t>
      </w:r>
      <w:r w:rsidR="002C42DC">
        <w:t>;</w:t>
      </w:r>
    </w:p>
    <w:p w14:paraId="62F8B230" w14:textId="77777777" w:rsidR="00495469" w:rsidRDefault="002C42DC" w:rsidP="0052510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t>Podłączenie kabli i przewodów;</w:t>
      </w:r>
    </w:p>
    <w:p w14:paraId="79D8B4E6" w14:textId="77777777" w:rsidR="00495469" w:rsidRDefault="002C42DC" w:rsidP="0052510F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</w:pPr>
      <w:r>
        <w:t>Wykonanie badań i pomiarów.</w:t>
      </w:r>
    </w:p>
    <w:p w14:paraId="09A0D71D" w14:textId="77777777" w:rsidR="009F03CE" w:rsidRDefault="00BE3DFC" w:rsidP="009F03CE">
      <w:pPr>
        <w:pStyle w:val="Nagwek2"/>
      </w:pPr>
      <w:bookmarkStart w:id="57" w:name="_Toc520733058"/>
      <w:bookmarkEnd w:id="54"/>
      <w:r>
        <w:t>Prace kontrolno-pomiarowe</w:t>
      </w:r>
      <w:bookmarkEnd w:id="57"/>
    </w:p>
    <w:p w14:paraId="7A693B3D" w14:textId="77777777" w:rsidR="009F03CE" w:rsidRPr="000D5D9A" w:rsidRDefault="009F03CE" w:rsidP="00BE3DFC">
      <w:pPr>
        <w:rPr>
          <w:rFonts w:cs="Arial"/>
          <w:color w:val="000000"/>
        </w:rPr>
      </w:pPr>
      <w:r w:rsidRPr="000D5D9A">
        <w:rPr>
          <w:rFonts w:cs="Arial"/>
          <w:color w:val="000000"/>
        </w:rPr>
        <w:t>Po wykonaniu instalacji należy wykonać pomiary sprawdzające:</w:t>
      </w:r>
    </w:p>
    <w:p w14:paraId="32128CD8" w14:textId="77777777" w:rsidR="009F03CE" w:rsidRPr="000D5D9A" w:rsidRDefault="009F03CE" w:rsidP="009F03CE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  <w:rPr>
          <w:rFonts w:cs="Arial"/>
          <w:color w:val="000000"/>
          <w:szCs w:val="22"/>
          <w:lang w:eastAsia="en-US"/>
        </w:rPr>
      </w:pPr>
      <w:r w:rsidRPr="000D5D9A">
        <w:rPr>
          <w:rFonts w:cs="Arial"/>
          <w:color w:val="000000"/>
          <w:szCs w:val="22"/>
          <w:lang w:eastAsia="en-US"/>
        </w:rPr>
        <w:t>sprawdzenie ciągłości, pomiar rezystancji izolacji przewodów zasilających,</w:t>
      </w:r>
    </w:p>
    <w:p w14:paraId="0CB213B6" w14:textId="77777777" w:rsidR="009F03CE" w:rsidRPr="000D5D9A" w:rsidRDefault="009F03CE" w:rsidP="009F03CE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  <w:rPr>
          <w:rFonts w:cs="Arial"/>
          <w:color w:val="000000"/>
          <w:szCs w:val="22"/>
          <w:lang w:eastAsia="en-US"/>
        </w:rPr>
      </w:pPr>
      <w:r w:rsidRPr="000D5D9A">
        <w:rPr>
          <w:rFonts w:cs="Arial"/>
          <w:color w:val="000000"/>
          <w:szCs w:val="22"/>
          <w:lang w:eastAsia="en-US"/>
        </w:rPr>
        <w:t>pomiar skuteczności szybkiego wyłączenia (impedancja pętli zwarcia) ,</w:t>
      </w:r>
    </w:p>
    <w:p w14:paraId="26AAED68" w14:textId="77777777" w:rsidR="009F03CE" w:rsidRPr="000D5D9A" w:rsidRDefault="009F03CE" w:rsidP="009F03CE">
      <w:pPr>
        <w:pStyle w:val="Tekstpodstawowywcity"/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 w:firstLine="0"/>
        <w:rPr>
          <w:rFonts w:cs="Arial"/>
          <w:color w:val="000000"/>
          <w:szCs w:val="22"/>
          <w:lang w:eastAsia="en-US"/>
        </w:rPr>
      </w:pPr>
      <w:r w:rsidRPr="000D5D9A">
        <w:rPr>
          <w:rFonts w:cs="Arial"/>
          <w:color w:val="000000"/>
          <w:szCs w:val="22"/>
          <w:lang w:eastAsia="en-US"/>
        </w:rPr>
        <w:t>pomiar rezystancji uziemie</w:t>
      </w:r>
      <w:r w:rsidR="00BE3DFC">
        <w:rPr>
          <w:rFonts w:cs="Arial"/>
          <w:color w:val="000000"/>
          <w:szCs w:val="22"/>
          <w:lang w:eastAsia="en-US"/>
        </w:rPr>
        <w:t>ń.</w:t>
      </w:r>
    </w:p>
    <w:p w14:paraId="066282C8" w14:textId="77777777" w:rsidR="009F03CE" w:rsidRPr="000D5D9A" w:rsidRDefault="009F03CE" w:rsidP="009F03CE">
      <w:pPr>
        <w:pStyle w:val="Tekstpodstawowywcity"/>
        <w:rPr>
          <w:rFonts w:cs="Arial"/>
          <w:b/>
          <w:i/>
          <w:color w:val="000000"/>
          <w:szCs w:val="22"/>
        </w:rPr>
      </w:pPr>
    </w:p>
    <w:p w14:paraId="0C3FD786" w14:textId="77777777" w:rsidR="009F03CE" w:rsidRPr="000D5D9A" w:rsidRDefault="009F03CE" w:rsidP="009F03CE">
      <w:pPr>
        <w:pStyle w:val="Tekstpodstawowywcity"/>
        <w:jc w:val="center"/>
        <w:rPr>
          <w:rFonts w:cs="Arial"/>
          <w:b/>
          <w:i/>
          <w:color w:val="000000"/>
          <w:szCs w:val="22"/>
        </w:rPr>
      </w:pPr>
      <w:r w:rsidRPr="000D5D9A">
        <w:rPr>
          <w:rFonts w:cs="Arial"/>
          <w:b/>
          <w:i/>
          <w:color w:val="000000"/>
          <w:szCs w:val="22"/>
        </w:rPr>
        <w:t>UWAGA!  Komplet protokołów z wynikami pomiarów wraz z dokumentacją</w:t>
      </w:r>
    </w:p>
    <w:p w14:paraId="083BF13F" w14:textId="77777777" w:rsidR="009F03CE" w:rsidRPr="000D5D9A" w:rsidRDefault="009F03CE" w:rsidP="009F03CE">
      <w:pPr>
        <w:jc w:val="center"/>
        <w:rPr>
          <w:rFonts w:cs="Arial"/>
          <w:b/>
          <w:i/>
          <w:color w:val="000000"/>
        </w:rPr>
      </w:pPr>
      <w:r w:rsidRPr="000D5D9A">
        <w:rPr>
          <w:rFonts w:cs="Arial"/>
          <w:b/>
          <w:i/>
          <w:color w:val="000000"/>
        </w:rPr>
        <w:t>powykonawczą należy dostarczyć Użytkownikowi</w:t>
      </w:r>
    </w:p>
    <w:p w14:paraId="7EA2AEE3" w14:textId="77777777" w:rsidR="00BE3DFC" w:rsidRPr="002C3E79" w:rsidRDefault="00BE3DFC" w:rsidP="00BE3DFC">
      <w:pPr>
        <w:pStyle w:val="Nagwek2"/>
      </w:pPr>
      <w:bookmarkStart w:id="58" w:name="_Toc520733059"/>
      <w:r>
        <w:t>Uwagi końcowe</w:t>
      </w:r>
      <w:bookmarkEnd w:id="58"/>
    </w:p>
    <w:p w14:paraId="421C32BA" w14:textId="77777777" w:rsidR="009F03CE" w:rsidRPr="000D5D9A" w:rsidRDefault="009F03CE" w:rsidP="00BE3DFC">
      <w:pPr>
        <w:pStyle w:val="Tekstpodstawowywcity"/>
        <w:numPr>
          <w:ilvl w:val="0"/>
          <w:numId w:val="23"/>
        </w:numPr>
        <w:ind w:left="567"/>
        <w:rPr>
          <w:rFonts w:cs="Arial"/>
          <w:color w:val="000000"/>
          <w:szCs w:val="22"/>
          <w:lang w:eastAsia="en-US"/>
        </w:rPr>
      </w:pPr>
      <w:r w:rsidRPr="000D5D9A">
        <w:rPr>
          <w:rFonts w:cs="Arial"/>
          <w:color w:val="000000"/>
          <w:szCs w:val="22"/>
          <w:lang w:eastAsia="en-US"/>
        </w:rPr>
        <w:t>Całość prac instalacyjnych wykonać zgodnie z obowiązującymi przepisami,</w:t>
      </w:r>
      <w:r w:rsidRPr="000D5D9A">
        <w:rPr>
          <w:rFonts w:cs="Arial"/>
          <w:color w:val="000000"/>
          <w:szCs w:val="22"/>
          <w:lang w:eastAsia="en-US"/>
        </w:rPr>
        <w:br/>
        <w:t>normami oraz warunkami technicznymi wykonania i odbioru robót budowlano-</w:t>
      </w:r>
      <w:r w:rsidRPr="000D5D9A">
        <w:rPr>
          <w:rFonts w:cs="Arial"/>
          <w:color w:val="000000"/>
          <w:szCs w:val="22"/>
          <w:lang w:eastAsia="en-US"/>
        </w:rPr>
        <w:br/>
        <w:t>montażowych instalacji elektrycznej</w:t>
      </w:r>
      <w:r w:rsidR="00BE3DFC">
        <w:rPr>
          <w:rFonts w:cs="Arial"/>
          <w:color w:val="000000"/>
          <w:szCs w:val="22"/>
          <w:lang w:eastAsia="en-US"/>
        </w:rPr>
        <w:t>;</w:t>
      </w:r>
    </w:p>
    <w:p w14:paraId="4ED2D193" w14:textId="77777777" w:rsidR="009F03CE" w:rsidRPr="000D5D9A" w:rsidRDefault="009F03CE" w:rsidP="00BE3DFC">
      <w:pPr>
        <w:pStyle w:val="Tekstpodstawowywcity"/>
        <w:numPr>
          <w:ilvl w:val="0"/>
          <w:numId w:val="23"/>
        </w:numPr>
        <w:ind w:left="567"/>
        <w:rPr>
          <w:rFonts w:cs="Arial"/>
          <w:szCs w:val="22"/>
          <w:lang w:eastAsia="en-US"/>
        </w:rPr>
      </w:pPr>
      <w:r w:rsidRPr="000D5D9A">
        <w:rPr>
          <w:rFonts w:cs="Arial"/>
          <w:color w:val="000000"/>
          <w:szCs w:val="22"/>
          <w:lang w:eastAsia="en-US"/>
        </w:rPr>
        <w:t xml:space="preserve">Zobowiązuje się Wykonawcę robót, do ścisłego przestrzegania </w:t>
      </w:r>
      <w:r w:rsidRPr="000D5D9A">
        <w:rPr>
          <w:rFonts w:cs="Arial"/>
          <w:szCs w:val="22"/>
          <w:lang w:eastAsia="en-US"/>
        </w:rPr>
        <w:t>obowiązujących przepisów BHP, jak również do stosowania materiałów i urządzeń posiadających atest i nieemitujących substancji szkodliwych dla zdrowia</w:t>
      </w:r>
      <w:r w:rsidR="00BE3DFC">
        <w:rPr>
          <w:rFonts w:cs="Arial"/>
          <w:szCs w:val="22"/>
          <w:lang w:eastAsia="en-US"/>
        </w:rPr>
        <w:t>;</w:t>
      </w:r>
    </w:p>
    <w:p w14:paraId="08BEE39A" w14:textId="77777777" w:rsidR="009F03CE" w:rsidRPr="00CC4B19" w:rsidRDefault="009F03CE" w:rsidP="00BE3DFC">
      <w:pPr>
        <w:pStyle w:val="Tekstpodstawowywcity"/>
        <w:numPr>
          <w:ilvl w:val="0"/>
          <w:numId w:val="23"/>
        </w:numPr>
        <w:ind w:left="567"/>
        <w:rPr>
          <w:rFonts w:cs="Arial"/>
          <w:color w:val="FF0000"/>
          <w:szCs w:val="22"/>
        </w:rPr>
      </w:pPr>
      <w:r w:rsidRPr="000D5D9A">
        <w:rPr>
          <w:rFonts w:cs="Arial"/>
          <w:szCs w:val="22"/>
          <w:lang w:eastAsia="en-US"/>
        </w:rPr>
        <w:t>Rysunki i schematy stanowią integralną cześć</w:t>
      </w:r>
      <w:r w:rsidRPr="000D5D9A">
        <w:rPr>
          <w:rFonts w:cs="Arial"/>
          <w:color w:val="000000"/>
          <w:szCs w:val="22"/>
          <w:lang w:eastAsia="en-US"/>
        </w:rPr>
        <w:t xml:space="preserve"> projektu</w:t>
      </w:r>
      <w:r w:rsidR="00BE3DFC">
        <w:rPr>
          <w:rFonts w:cs="Arial"/>
          <w:color w:val="000000"/>
          <w:szCs w:val="22"/>
          <w:lang w:eastAsia="en-US"/>
        </w:rPr>
        <w:t>.</w:t>
      </w:r>
      <w:r w:rsidRPr="00CC4B19">
        <w:rPr>
          <w:rFonts w:cs="Arial"/>
          <w:color w:val="FF0000"/>
          <w:szCs w:val="22"/>
        </w:rPr>
        <w:br w:type="page"/>
      </w:r>
    </w:p>
    <w:p w14:paraId="1E2E2D57" w14:textId="77777777" w:rsidR="009F03CE" w:rsidRPr="00605D22" w:rsidRDefault="009F03CE" w:rsidP="009F03CE">
      <w:pPr>
        <w:pStyle w:val="Nagwek1"/>
        <w:numPr>
          <w:ilvl w:val="0"/>
          <w:numId w:val="0"/>
        </w:numPr>
        <w:ind w:left="3261"/>
        <w:jc w:val="right"/>
        <w:rPr>
          <w:sz w:val="48"/>
          <w:szCs w:val="48"/>
          <w:u w:val="single"/>
        </w:rPr>
      </w:pPr>
      <w:bookmarkStart w:id="59" w:name="_Toc499045261"/>
      <w:bookmarkStart w:id="60" w:name="_Toc520733060"/>
      <w:r w:rsidRPr="00605D22">
        <w:rPr>
          <w:sz w:val="48"/>
          <w:szCs w:val="48"/>
          <w:u w:val="single"/>
        </w:rPr>
        <w:lastRenderedPageBreak/>
        <w:t>CZĘŚĆ RYSUNKOWA</w:t>
      </w:r>
      <w:bookmarkEnd w:id="59"/>
      <w:bookmarkEnd w:id="60"/>
    </w:p>
    <w:p w14:paraId="6C8E2464" w14:textId="77777777" w:rsidR="00D40069" w:rsidRDefault="00D40069">
      <w:pPr>
        <w:spacing w:line="259" w:lineRule="auto"/>
        <w:rPr>
          <w:rFonts w:eastAsiaTheme="majorEastAsia" w:cstheme="majorBidi"/>
          <w:b/>
          <w:sz w:val="24"/>
          <w:szCs w:val="32"/>
        </w:rPr>
      </w:pPr>
      <w:bookmarkStart w:id="61" w:name="_Toc499045262"/>
      <w:r>
        <w:br w:type="page"/>
      </w:r>
    </w:p>
    <w:p w14:paraId="2416FC9A" w14:textId="77777777" w:rsidR="00476202" w:rsidRDefault="000A3D0C" w:rsidP="002C3E79">
      <w:pPr>
        <w:pStyle w:val="Nagwek1"/>
        <w:numPr>
          <w:ilvl w:val="0"/>
          <w:numId w:val="0"/>
        </w:numPr>
      </w:pPr>
      <w:bookmarkStart w:id="62" w:name="_Toc520733061"/>
      <w:r>
        <w:lastRenderedPageBreak/>
        <w:t xml:space="preserve">Rys. nr </w:t>
      </w:r>
      <w:r w:rsidR="009F03CE" w:rsidRPr="005008C7">
        <w:t>E</w:t>
      </w:r>
      <w:r w:rsidR="001C215D">
        <w:t>N</w:t>
      </w:r>
      <w:r w:rsidR="009F03CE" w:rsidRPr="005008C7">
        <w:t>-01</w:t>
      </w:r>
      <w:r w:rsidR="00030B5D">
        <w:t>.1</w:t>
      </w:r>
      <w:r w:rsidR="009F03CE" w:rsidRPr="005008C7">
        <w:tab/>
      </w:r>
      <w:r w:rsidR="009F03CE">
        <w:t>Plan sytuacyjny</w:t>
      </w:r>
      <w:bookmarkEnd w:id="61"/>
      <w:bookmarkEnd w:id="62"/>
    </w:p>
    <w:p w14:paraId="20E5658E" w14:textId="77777777" w:rsidR="00476202" w:rsidRDefault="00476202" w:rsidP="00476202">
      <w:pPr>
        <w:rPr>
          <w:rFonts w:eastAsiaTheme="majorEastAsia" w:cstheme="majorBidi"/>
          <w:sz w:val="24"/>
          <w:szCs w:val="32"/>
        </w:rPr>
      </w:pPr>
      <w:r>
        <w:br w:type="page"/>
      </w:r>
    </w:p>
    <w:p w14:paraId="1B75C89D" w14:textId="77777777" w:rsidR="00476202" w:rsidRPr="00D40371" w:rsidRDefault="00476202" w:rsidP="00476202">
      <w:pPr>
        <w:pStyle w:val="Nagwek1"/>
        <w:numPr>
          <w:ilvl w:val="0"/>
          <w:numId w:val="0"/>
        </w:numPr>
      </w:pPr>
      <w:bookmarkStart w:id="63" w:name="_Toc520733062"/>
      <w:r>
        <w:lastRenderedPageBreak/>
        <w:t xml:space="preserve">Rys. nr </w:t>
      </w:r>
      <w:r w:rsidRPr="005008C7">
        <w:t>E</w:t>
      </w:r>
      <w:r>
        <w:t>N</w:t>
      </w:r>
      <w:r w:rsidRPr="005008C7">
        <w:t>-01</w:t>
      </w:r>
      <w:r>
        <w:t>.2</w:t>
      </w:r>
      <w:r w:rsidRPr="005008C7">
        <w:tab/>
      </w:r>
      <w:r>
        <w:t>Plan sytuacyjny – szkic tyczenia</w:t>
      </w:r>
      <w:bookmarkEnd w:id="63"/>
    </w:p>
    <w:p w14:paraId="109DE237" w14:textId="77777777" w:rsidR="009F03CE" w:rsidRPr="00D40371" w:rsidRDefault="009F03CE" w:rsidP="002C3E79">
      <w:pPr>
        <w:pStyle w:val="Nagwek1"/>
        <w:numPr>
          <w:ilvl w:val="0"/>
          <w:numId w:val="0"/>
        </w:numPr>
      </w:pPr>
    </w:p>
    <w:p w14:paraId="13FC0DC8" w14:textId="77777777" w:rsidR="00D40069" w:rsidRDefault="00D40069">
      <w:pPr>
        <w:spacing w:line="259" w:lineRule="auto"/>
        <w:rPr>
          <w:rFonts w:eastAsiaTheme="majorEastAsia" w:cstheme="majorBidi"/>
          <w:b/>
          <w:sz w:val="24"/>
          <w:szCs w:val="32"/>
        </w:rPr>
      </w:pPr>
      <w:bookmarkStart w:id="64" w:name="_Toc499045263"/>
      <w:r>
        <w:br w:type="page"/>
      </w:r>
    </w:p>
    <w:p w14:paraId="47A9752B" w14:textId="77777777" w:rsidR="00476202" w:rsidRDefault="009F03CE" w:rsidP="00277B9D">
      <w:pPr>
        <w:pStyle w:val="Nagwek1"/>
        <w:numPr>
          <w:ilvl w:val="0"/>
          <w:numId w:val="0"/>
        </w:numPr>
      </w:pPr>
      <w:bookmarkStart w:id="65" w:name="_Toc499045265"/>
      <w:bookmarkStart w:id="66" w:name="_Toc520733063"/>
      <w:bookmarkEnd w:id="64"/>
      <w:r w:rsidRPr="005008C7">
        <w:lastRenderedPageBreak/>
        <w:t xml:space="preserve">Rys. nr </w:t>
      </w:r>
      <w:bookmarkEnd w:id="65"/>
      <w:r w:rsidR="000A3D0C" w:rsidRPr="005008C7">
        <w:t>E</w:t>
      </w:r>
      <w:r w:rsidR="001C215D">
        <w:t>N</w:t>
      </w:r>
      <w:r w:rsidR="000A3D0C" w:rsidRPr="005008C7">
        <w:t>-0</w:t>
      </w:r>
      <w:r w:rsidR="000A3D0C">
        <w:t>2</w:t>
      </w:r>
      <w:r w:rsidR="00476202">
        <w:t>.1</w:t>
      </w:r>
      <w:r w:rsidR="000A3D0C" w:rsidRPr="005008C7">
        <w:tab/>
      </w:r>
      <w:r w:rsidR="000A3D0C">
        <w:t xml:space="preserve">Schemat </w:t>
      </w:r>
      <w:r w:rsidR="00C62505">
        <w:t xml:space="preserve">sieci </w:t>
      </w:r>
      <w:r w:rsidR="006834C2">
        <w:t>– stan istniejący</w:t>
      </w:r>
      <w:bookmarkEnd w:id="66"/>
    </w:p>
    <w:p w14:paraId="4B00BF59" w14:textId="77777777" w:rsidR="00476202" w:rsidRDefault="00476202" w:rsidP="00476202">
      <w:pPr>
        <w:rPr>
          <w:rFonts w:eastAsiaTheme="majorEastAsia" w:cstheme="majorBidi"/>
          <w:sz w:val="24"/>
          <w:szCs w:val="32"/>
        </w:rPr>
      </w:pPr>
      <w:r>
        <w:br w:type="page"/>
      </w:r>
    </w:p>
    <w:p w14:paraId="76B9932B" w14:textId="77777777" w:rsidR="00476202" w:rsidRDefault="00476202" w:rsidP="00476202">
      <w:pPr>
        <w:pStyle w:val="Nagwek1"/>
        <w:numPr>
          <w:ilvl w:val="0"/>
          <w:numId w:val="0"/>
        </w:numPr>
      </w:pPr>
      <w:bookmarkStart w:id="67" w:name="_Toc520733064"/>
      <w:r w:rsidRPr="005008C7">
        <w:lastRenderedPageBreak/>
        <w:t>Rys. nr E</w:t>
      </w:r>
      <w:r>
        <w:t>N</w:t>
      </w:r>
      <w:r w:rsidRPr="005008C7">
        <w:t>-0</w:t>
      </w:r>
      <w:r>
        <w:t>2.2</w:t>
      </w:r>
      <w:r w:rsidRPr="005008C7">
        <w:tab/>
      </w:r>
      <w:r>
        <w:t xml:space="preserve">Schemat </w:t>
      </w:r>
      <w:r w:rsidR="00C62505">
        <w:t xml:space="preserve">sieci </w:t>
      </w:r>
      <w:r>
        <w:t>– demontaże</w:t>
      </w:r>
      <w:bookmarkEnd w:id="67"/>
    </w:p>
    <w:p w14:paraId="484FD0A8" w14:textId="77777777" w:rsidR="00476202" w:rsidRDefault="00476202" w:rsidP="00476202">
      <w:pPr>
        <w:rPr>
          <w:rFonts w:eastAsiaTheme="majorEastAsia" w:cstheme="majorBidi"/>
          <w:sz w:val="24"/>
          <w:szCs w:val="32"/>
        </w:rPr>
      </w:pPr>
      <w:r>
        <w:br w:type="page"/>
      </w:r>
    </w:p>
    <w:p w14:paraId="39049692" w14:textId="77777777" w:rsidR="00B16DFB" w:rsidRDefault="00476202" w:rsidP="00476202">
      <w:pPr>
        <w:pStyle w:val="Nagwek1"/>
        <w:numPr>
          <w:ilvl w:val="0"/>
          <w:numId w:val="0"/>
        </w:numPr>
      </w:pPr>
      <w:bookmarkStart w:id="68" w:name="_Toc520733065"/>
      <w:r w:rsidRPr="005008C7">
        <w:lastRenderedPageBreak/>
        <w:t>Rys. nr E</w:t>
      </w:r>
      <w:r>
        <w:t>N</w:t>
      </w:r>
      <w:r w:rsidRPr="005008C7">
        <w:t>-0</w:t>
      </w:r>
      <w:r>
        <w:t>2.3</w:t>
      </w:r>
      <w:r w:rsidRPr="005008C7">
        <w:tab/>
      </w:r>
      <w:r>
        <w:t>Schemat</w:t>
      </w:r>
      <w:r w:rsidR="00C62505">
        <w:t xml:space="preserve"> sieci</w:t>
      </w:r>
      <w:r>
        <w:t xml:space="preserve"> – stan projektowany</w:t>
      </w:r>
      <w:bookmarkEnd w:id="68"/>
    </w:p>
    <w:p w14:paraId="00113B35" w14:textId="77777777" w:rsidR="00B16DFB" w:rsidRDefault="00B16DFB" w:rsidP="00B16DFB">
      <w:pPr>
        <w:rPr>
          <w:rFonts w:eastAsiaTheme="majorEastAsia" w:cstheme="majorBidi"/>
          <w:sz w:val="24"/>
          <w:szCs w:val="32"/>
        </w:rPr>
      </w:pPr>
      <w:r>
        <w:br w:type="page"/>
      </w:r>
    </w:p>
    <w:p w14:paraId="3018FD67" w14:textId="77777777" w:rsidR="00B16DFB" w:rsidRDefault="00B16DFB" w:rsidP="00B16DFB">
      <w:pPr>
        <w:pStyle w:val="Nagwek1"/>
        <w:numPr>
          <w:ilvl w:val="0"/>
          <w:numId w:val="0"/>
        </w:numPr>
        <w:rPr>
          <w:b w:val="0"/>
        </w:rPr>
      </w:pPr>
      <w:bookmarkStart w:id="69" w:name="_Toc520733066"/>
      <w:r w:rsidRPr="005008C7">
        <w:lastRenderedPageBreak/>
        <w:t>Rys. nr E</w:t>
      </w:r>
      <w:r>
        <w:t>N</w:t>
      </w:r>
      <w:r w:rsidRPr="005008C7">
        <w:t>-</w:t>
      </w:r>
      <w:r>
        <w:t>03</w:t>
      </w:r>
      <w:r w:rsidRPr="005008C7">
        <w:tab/>
      </w:r>
      <w:r>
        <w:t>Schemat złącza ZK</w:t>
      </w:r>
      <w:r w:rsidR="000D5523">
        <w:t>4</w:t>
      </w:r>
      <w:r w:rsidR="002F44D4">
        <w:t>+</w:t>
      </w:r>
      <w:r w:rsidR="00C61CA9">
        <w:t>1</w:t>
      </w:r>
      <w:r w:rsidR="002F44D4">
        <w:t>P</w:t>
      </w:r>
      <w:bookmarkEnd w:id="69"/>
    </w:p>
    <w:p w14:paraId="49BE2525" w14:textId="77777777" w:rsidR="009C41C3" w:rsidRDefault="009C41C3">
      <w:pPr>
        <w:spacing w:line="259" w:lineRule="auto"/>
        <w:rPr>
          <w:rFonts w:eastAsiaTheme="majorEastAsia" w:cstheme="majorBidi"/>
          <w:sz w:val="24"/>
          <w:szCs w:val="32"/>
        </w:rPr>
      </w:pPr>
      <w:r>
        <w:rPr>
          <w:b/>
        </w:rPr>
        <w:br w:type="page"/>
      </w:r>
    </w:p>
    <w:p w14:paraId="1EA3E3EB" w14:textId="77777777" w:rsidR="005D5A1B" w:rsidRDefault="009C41C3" w:rsidP="009C41C3">
      <w:pPr>
        <w:pStyle w:val="Nagwek1"/>
        <w:numPr>
          <w:ilvl w:val="0"/>
          <w:numId w:val="0"/>
        </w:numPr>
      </w:pPr>
      <w:bookmarkStart w:id="70" w:name="_Toc520733067"/>
      <w:r w:rsidRPr="005008C7">
        <w:lastRenderedPageBreak/>
        <w:t>Rys. nr E</w:t>
      </w:r>
      <w:r>
        <w:t>N</w:t>
      </w:r>
      <w:r w:rsidRPr="005008C7">
        <w:t>-</w:t>
      </w:r>
      <w:r>
        <w:t>04</w:t>
      </w:r>
      <w:r w:rsidRPr="005008C7">
        <w:tab/>
      </w:r>
      <w:r w:rsidR="0091004F">
        <w:t>Profil linii – słup 24 – słup 47</w:t>
      </w:r>
      <w:bookmarkEnd w:id="70"/>
    </w:p>
    <w:p w14:paraId="106B824B" w14:textId="77777777" w:rsidR="005D5A1B" w:rsidRDefault="005D5A1B" w:rsidP="005D5A1B">
      <w:pPr>
        <w:rPr>
          <w:rFonts w:eastAsiaTheme="majorEastAsia" w:cstheme="majorBidi"/>
          <w:sz w:val="24"/>
          <w:szCs w:val="32"/>
        </w:rPr>
      </w:pPr>
      <w:r>
        <w:br w:type="page"/>
      </w:r>
    </w:p>
    <w:p w14:paraId="07723B82" w14:textId="77777777" w:rsidR="005D5A1B" w:rsidRPr="00022F94" w:rsidRDefault="005D5A1B" w:rsidP="005D5A1B">
      <w:pPr>
        <w:pStyle w:val="Nagwek1"/>
        <w:numPr>
          <w:ilvl w:val="0"/>
          <w:numId w:val="0"/>
        </w:numPr>
        <w:ind w:left="3261"/>
        <w:jc w:val="right"/>
        <w:rPr>
          <w:sz w:val="48"/>
          <w:szCs w:val="48"/>
          <w:u w:val="single"/>
        </w:rPr>
      </w:pPr>
      <w:bookmarkStart w:id="71" w:name="_Toc492770392"/>
      <w:bookmarkStart w:id="72" w:name="_Toc492773572"/>
      <w:bookmarkStart w:id="73" w:name="_Toc499045256"/>
      <w:bookmarkStart w:id="74" w:name="_Toc520733068"/>
      <w:r>
        <w:rPr>
          <w:sz w:val="48"/>
          <w:szCs w:val="48"/>
          <w:u w:val="single"/>
        </w:rPr>
        <w:lastRenderedPageBreak/>
        <w:t>ZAŁĄCZNIKI</w:t>
      </w:r>
      <w:bookmarkEnd w:id="71"/>
      <w:bookmarkEnd w:id="72"/>
      <w:bookmarkEnd w:id="73"/>
      <w:bookmarkEnd w:id="74"/>
    </w:p>
    <w:p w14:paraId="4461AFE9" w14:textId="77777777" w:rsidR="005D5A1B" w:rsidRDefault="005D5A1B" w:rsidP="005D5A1B">
      <w:pPr>
        <w:spacing w:line="259" w:lineRule="auto"/>
        <w:rPr>
          <w:rFonts w:eastAsiaTheme="majorEastAsia" w:cstheme="majorBidi"/>
          <w:b/>
          <w:sz w:val="24"/>
          <w:szCs w:val="32"/>
        </w:rPr>
      </w:pPr>
      <w:bookmarkStart w:id="75" w:name="_Toc499045258"/>
      <w:r>
        <w:br w:type="page"/>
      </w:r>
    </w:p>
    <w:p w14:paraId="72A654A2" w14:textId="77777777" w:rsidR="005D5A1B" w:rsidRDefault="005D5A1B" w:rsidP="005D5A1B">
      <w:pPr>
        <w:pStyle w:val="Nagwek1"/>
        <w:numPr>
          <w:ilvl w:val="0"/>
          <w:numId w:val="0"/>
        </w:numPr>
        <w:rPr>
          <w:b w:val="0"/>
        </w:rPr>
      </w:pPr>
      <w:bookmarkStart w:id="76" w:name="_Toc499045259"/>
      <w:bookmarkStart w:id="77" w:name="_Toc520733069"/>
      <w:bookmarkEnd w:id="75"/>
      <w:r>
        <w:lastRenderedPageBreak/>
        <w:t>ZAŁ. NR 1</w:t>
      </w:r>
      <w:r w:rsidRPr="005008C7">
        <w:tab/>
      </w:r>
      <w:bookmarkEnd w:id="76"/>
      <w:r>
        <w:t>Wykaz współrzędnych geodezyjnych</w:t>
      </w:r>
      <w:bookmarkEnd w:id="77"/>
    </w:p>
    <w:p w14:paraId="7209C6A1" w14:textId="77777777" w:rsidR="005D5A1B" w:rsidRDefault="005D5A1B" w:rsidP="005D5A1B">
      <w:pPr>
        <w:spacing w:line="259" w:lineRule="auto"/>
        <w:rPr>
          <w:rFonts w:eastAsiaTheme="majorEastAsia" w:cstheme="majorBidi"/>
          <w:b/>
          <w:sz w:val="24"/>
          <w:szCs w:val="32"/>
        </w:rPr>
      </w:pPr>
      <w:bookmarkStart w:id="78" w:name="_Toc499045260"/>
      <w:r>
        <w:br w:type="page"/>
      </w:r>
    </w:p>
    <w:p w14:paraId="7C161162" w14:textId="77777777" w:rsidR="005D5A1B" w:rsidRDefault="005D5A1B" w:rsidP="005D5A1B">
      <w:pPr>
        <w:pStyle w:val="Nagwek1"/>
        <w:numPr>
          <w:ilvl w:val="0"/>
          <w:numId w:val="0"/>
        </w:numPr>
      </w:pPr>
      <w:bookmarkStart w:id="79" w:name="_Toc520733070"/>
      <w:r>
        <w:lastRenderedPageBreak/>
        <w:t>ZAŁ. NR 2</w:t>
      </w:r>
      <w:r w:rsidRPr="005008C7">
        <w:tab/>
      </w:r>
      <w:r>
        <w:t>Warunki techniczne usunięcia kolizji</w:t>
      </w:r>
      <w:bookmarkEnd w:id="79"/>
    </w:p>
    <w:p w14:paraId="75A5E964" w14:textId="77777777" w:rsidR="005D5A1B" w:rsidRDefault="005D5A1B" w:rsidP="005D5A1B">
      <w:pPr>
        <w:spacing w:line="259" w:lineRule="auto"/>
        <w:rPr>
          <w:rFonts w:eastAsiaTheme="majorEastAsia" w:cstheme="majorBidi"/>
          <w:b/>
          <w:sz w:val="24"/>
          <w:szCs w:val="32"/>
        </w:rPr>
      </w:pPr>
      <w:r>
        <w:br w:type="page"/>
      </w:r>
    </w:p>
    <w:p w14:paraId="78F786DA" w14:textId="77777777" w:rsidR="005D5A1B" w:rsidRDefault="005D5A1B" w:rsidP="005D5A1B">
      <w:pPr>
        <w:pStyle w:val="Nagwek1"/>
        <w:numPr>
          <w:ilvl w:val="0"/>
          <w:numId w:val="0"/>
        </w:numPr>
        <w:rPr>
          <w:b w:val="0"/>
        </w:rPr>
      </w:pPr>
      <w:bookmarkStart w:id="80" w:name="_Toc520733071"/>
      <w:r>
        <w:lastRenderedPageBreak/>
        <w:t>ZAŁ. NR 3</w:t>
      </w:r>
      <w:r w:rsidRPr="005008C7">
        <w:tab/>
      </w:r>
      <w:r>
        <w:t>Tabela montażowa linii napowietrznej</w:t>
      </w:r>
      <w:bookmarkEnd w:id="80"/>
      <w:r>
        <w:t xml:space="preserve"> </w:t>
      </w:r>
      <w:r>
        <w:br w:type="page"/>
      </w:r>
    </w:p>
    <w:p w14:paraId="4AFD5E31" w14:textId="77777777" w:rsidR="005D5A1B" w:rsidRDefault="005D5A1B" w:rsidP="005D5A1B">
      <w:pPr>
        <w:pStyle w:val="Nagwek1"/>
        <w:numPr>
          <w:ilvl w:val="0"/>
          <w:numId w:val="0"/>
        </w:numPr>
        <w:rPr>
          <w:b w:val="0"/>
        </w:rPr>
      </w:pPr>
      <w:bookmarkStart w:id="81" w:name="_Toc520733072"/>
      <w:r>
        <w:lastRenderedPageBreak/>
        <w:t>ZAŁ. NR 4</w:t>
      </w:r>
      <w:r w:rsidRPr="005008C7">
        <w:tab/>
      </w:r>
      <w:bookmarkEnd w:id="78"/>
      <w:r>
        <w:t>Wykaz elementów demontowanych i odtworzeniowych</w:t>
      </w:r>
      <w:bookmarkEnd w:id="81"/>
    </w:p>
    <w:p w14:paraId="75136786" w14:textId="77777777" w:rsidR="005D5A1B" w:rsidRPr="008D36F4" w:rsidRDefault="005D5A1B" w:rsidP="005D5A1B">
      <w:pPr>
        <w:pStyle w:val="Nagwek1"/>
        <w:numPr>
          <w:ilvl w:val="0"/>
          <w:numId w:val="0"/>
        </w:numPr>
        <w:ind w:left="3261"/>
      </w:pPr>
      <w:r w:rsidRPr="005008C7">
        <w:tab/>
      </w:r>
      <w:r>
        <w:rPr>
          <w:sz w:val="48"/>
          <w:szCs w:val="48"/>
          <w:u w:val="single"/>
        </w:rPr>
        <w:br w:type="page"/>
      </w:r>
    </w:p>
    <w:p w14:paraId="047764D6" w14:textId="77777777" w:rsidR="005D5A1B" w:rsidRDefault="005D5A1B" w:rsidP="005D5A1B">
      <w:pPr>
        <w:pStyle w:val="Nagwek1"/>
        <w:numPr>
          <w:ilvl w:val="0"/>
          <w:numId w:val="0"/>
        </w:numPr>
        <w:rPr>
          <w:b w:val="0"/>
        </w:rPr>
      </w:pPr>
      <w:bookmarkStart w:id="82" w:name="_Toc520733073"/>
      <w:r>
        <w:lastRenderedPageBreak/>
        <w:t>ZAŁ. NR 5</w:t>
      </w:r>
      <w:r w:rsidRPr="005008C7">
        <w:tab/>
      </w:r>
      <w:r>
        <w:t>Uprawnienia oraz zaświadczenie</w:t>
      </w:r>
      <w:bookmarkEnd w:id="82"/>
    </w:p>
    <w:p w14:paraId="7364219B" w14:textId="77777777" w:rsidR="009C41C3" w:rsidRDefault="009C41C3" w:rsidP="009C41C3">
      <w:pPr>
        <w:pStyle w:val="Nagwek1"/>
        <w:numPr>
          <w:ilvl w:val="0"/>
          <w:numId w:val="0"/>
        </w:numPr>
        <w:rPr>
          <w:b w:val="0"/>
        </w:rPr>
      </w:pPr>
    </w:p>
    <w:p w14:paraId="636A3C87" w14:textId="77777777" w:rsidR="00B16DFB" w:rsidRDefault="00B16DFB" w:rsidP="00B16DFB">
      <w:pPr>
        <w:pStyle w:val="Nagwek1"/>
        <w:numPr>
          <w:ilvl w:val="0"/>
          <w:numId w:val="0"/>
        </w:numPr>
        <w:rPr>
          <w:b w:val="0"/>
        </w:rPr>
      </w:pPr>
    </w:p>
    <w:p w14:paraId="7DA105BE" w14:textId="77777777" w:rsidR="00476202" w:rsidRDefault="00476202" w:rsidP="00476202">
      <w:pPr>
        <w:pStyle w:val="Nagwek1"/>
        <w:numPr>
          <w:ilvl w:val="0"/>
          <w:numId w:val="0"/>
        </w:numPr>
        <w:rPr>
          <w:b w:val="0"/>
        </w:rPr>
      </w:pPr>
    </w:p>
    <w:p w14:paraId="25665026" w14:textId="77777777" w:rsidR="00476202" w:rsidRDefault="00476202" w:rsidP="00476202">
      <w:pPr>
        <w:pStyle w:val="Nagwek1"/>
        <w:numPr>
          <w:ilvl w:val="0"/>
          <w:numId w:val="0"/>
        </w:numPr>
        <w:rPr>
          <w:b w:val="0"/>
        </w:rPr>
      </w:pPr>
    </w:p>
    <w:p w14:paraId="611D7AAC" w14:textId="77777777" w:rsidR="009F03CE" w:rsidRDefault="009F03CE" w:rsidP="00277B9D">
      <w:pPr>
        <w:pStyle w:val="Nagwek1"/>
        <w:numPr>
          <w:ilvl w:val="0"/>
          <w:numId w:val="0"/>
        </w:numPr>
        <w:rPr>
          <w:b w:val="0"/>
        </w:rPr>
      </w:pPr>
    </w:p>
    <w:p w14:paraId="42F81384" w14:textId="77777777" w:rsidR="005B0AEB" w:rsidRPr="00B16DFB" w:rsidRDefault="005B0AEB" w:rsidP="00B16DFB">
      <w:pPr>
        <w:spacing w:line="259" w:lineRule="auto"/>
        <w:rPr>
          <w:rFonts w:eastAsiaTheme="majorEastAsia" w:cstheme="majorBidi"/>
          <w:b/>
          <w:sz w:val="24"/>
          <w:szCs w:val="32"/>
        </w:rPr>
      </w:pPr>
    </w:p>
    <w:sectPr w:rsidR="005B0AEB" w:rsidRPr="00B16DFB" w:rsidSect="009F03CE">
      <w:footerReference w:type="default" r:id="rId12"/>
      <w:type w:val="continuous"/>
      <w:pgSz w:w="11906" w:h="16838"/>
      <w:pgMar w:top="1134" w:right="1134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EE827" w14:textId="77777777" w:rsidR="00D32EC3" w:rsidRDefault="00D32EC3" w:rsidP="00C154F4">
      <w:pPr>
        <w:spacing w:after="0" w:line="240" w:lineRule="auto"/>
      </w:pPr>
      <w:r>
        <w:separator/>
      </w:r>
    </w:p>
  </w:endnote>
  <w:endnote w:type="continuationSeparator" w:id="0">
    <w:p w14:paraId="4CAF3E1B" w14:textId="77777777" w:rsidR="00D32EC3" w:rsidRDefault="00D32EC3" w:rsidP="00C15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64929237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4CCC7825" w14:textId="77777777" w:rsidR="00D32EC3" w:rsidRDefault="00D32EC3" w:rsidP="00B7458B">
        <w:pPr>
          <w:pStyle w:val="Stopka"/>
          <w:jc w:val="right"/>
        </w:pPr>
        <w:r w:rsidRPr="00CF1703">
          <w:rPr>
            <w:sz w:val="18"/>
            <w:szCs w:val="18"/>
          </w:rPr>
          <w:t xml:space="preserve">Strona | </w:t>
        </w:r>
        <w:r w:rsidRPr="00CF1703">
          <w:rPr>
            <w:sz w:val="18"/>
            <w:szCs w:val="18"/>
          </w:rPr>
          <w:fldChar w:fldCharType="begin"/>
        </w:r>
        <w:r w:rsidRPr="00CF1703">
          <w:rPr>
            <w:sz w:val="18"/>
            <w:szCs w:val="18"/>
          </w:rPr>
          <w:instrText>PAGE   \* MERGEFORMAT</w:instrText>
        </w:r>
        <w:r w:rsidRPr="00CF1703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7</w:t>
        </w:r>
        <w:r w:rsidRPr="00CF1703">
          <w:rPr>
            <w:sz w:val="18"/>
            <w:szCs w:val="18"/>
          </w:rPr>
          <w:fldChar w:fldCharType="end"/>
        </w:r>
      </w:p>
    </w:sdtContent>
  </w:sdt>
  <w:p w14:paraId="5B2A0B5E" w14:textId="77777777" w:rsidR="00D32EC3" w:rsidRDefault="00D32E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D990C" w14:textId="77777777" w:rsidR="00D32EC3" w:rsidRDefault="00D32EC3" w:rsidP="00C154F4">
      <w:pPr>
        <w:spacing w:after="0" w:line="240" w:lineRule="auto"/>
      </w:pPr>
      <w:r>
        <w:separator/>
      </w:r>
    </w:p>
  </w:footnote>
  <w:footnote w:type="continuationSeparator" w:id="0">
    <w:p w14:paraId="033C0767" w14:textId="77777777" w:rsidR="00D32EC3" w:rsidRDefault="00D32EC3" w:rsidP="00C15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7B8667D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F41EC4"/>
    <w:multiLevelType w:val="hybridMultilevel"/>
    <w:tmpl w:val="FA926C1A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01B0D"/>
    <w:multiLevelType w:val="hybridMultilevel"/>
    <w:tmpl w:val="CA4661F6"/>
    <w:lvl w:ilvl="0" w:tplc="728A95E6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F826B9"/>
    <w:multiLevelType w:val="hybridMultilevel"/>
    <w:tmpl w:val="7BE44A7A"/>
    <w:lvl w:ilvl="0" w:tplc="C97E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4227B"/>
    <w:multiLevelType w:val="hybridMultilevel"/>
    <w:tmpl w:val="F38E5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07678"/>
    <w:multiLevelType w:val="hybridMultilevel"/>
    <w:tmpl w:val="CA42D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62BC2"/>
    <w:multiLevelType w:val="hybridMultilevel"/>
    <w:tmpl w:val="B3B6BE9E"/>
    <w:lvl w:ilvl="0" w:tplc="C97E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502A5"/>
    <w:multiLevelType w:val="hybridMultilevel"/>
    <w:tmpl w:val="6002AB4A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25128"/>
    <w:multiLevelType w:val="hybridMultilevel"/>
    <w:tmpl w:val="84841C86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03EDD"/>
    <w:multiLevelType w:val="hybridMultilevel"/>
    <w:tmpl w:val="D7C891FA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929B1"/>
    <w:multiLevelType w:val="hybridMultilevel"/>
    <w:tmpl w:val="53823464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90431"/>
    <w:multiLevelType w:val="hybridMultilevel"/>
    <w:tmpl w:val="5B88DACA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3648A6">
      <w:numFmt w:val="bullet"/>
      <w:lvlText w:val=""/>
      <w:lvlJc w:val="left"/>
      <w:pPr>
        <w:ind w:left="1440" w:hanging="360"/>
      </w:pPr>
      <w:rPr>
        <w:rFonts w:ascii="Arial" w:eastAsia="SymbolMT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300A2"/>
    <w:multiLevelType w:val="multilevel"/>
    <w:tmpl w:val="C9E857F6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3FBB367E"/>
    <w:multiLevelType w:val="hybridMultilevel"/>
    <w:tmpl w:val="978EBBB8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E941C2"/>
    <w:multiLevelType w:val="hybridMultilevel"/>
    <w:tmpl w:val="DAEAC89A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10D5F"/>
    <w:multiLevelType w:val="hybridMultilevel"/>
    <w:tmpl w:val="6EA08B48"/>
    <w:lvl w:ilvl="0" w:tplc="DE56171C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FD27C21"/>
    <w:multiLevelType w:val="hybridMultilevel"/>
    <w:tmpl w:val="DA9E6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858C0"/>
    <w:multiLevelType w:val="multilevel"/>
    <w:tmpl w:val="E87C859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4A74DAB"/>
    <w:multiLevelType w:val="hybridMultilevel"/>
    <w:tmpl w:val="C786198C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91718"/>
    <w:multiLevelType w:val="hybridMultilevel"/>
    <w:tmpl w:val="737AA6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20408"/>
    <w:multiLevelType w:val="hybridMultilevel"/>
    <w:tmpl w:val="F8E07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8D7CA3"/>
    <w:multiLevelType w:val="hybridMultilevel"/>
    <w:tmpl w:val="002CE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04563"/>
    <w:multiLevelType w:val="hybridMultilevel"/>
    <w:tmpl w:val="70086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46354D"/>
    <w:multiLevelType w:val="hybridMultilevel"/>
    <w:tmpl w:val="2F7C2B28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3615AF"/>
    <w:multiLevelType w:val="hybridMultilevel"/>
    <w:tmpl w:val="41A8286A"/>
    <w:lvl w:ilvl="0" w:tplc="0415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7" w15:restartNumberingAfterBreak="0">
    <w:nsid w:val="6788261F"/>
    <w:multiLevelType w:val="hybridMultilevel"/>
    <w:tmpl w:val="3A7E6C8C"/>
    <w:lvl w:ilvl="0" w:tplc="AAFC1798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6F943D54"/>
    <w:multiLevelType w:val="hybridMultilevel"/>
    <w:tmpl w:val="0FE2B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AA04B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152239F"/>
    <w:multiLevelType w:val="hybridMultilevel"/>
    <w:tmpl w:val="6A3E696C"/>
    <w:lvl w:ilvl="0" w:tplc="DE5617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20F31"/>
    <w:multiLevelType w:val="hybridMultilevel"/>
    <w:tmpl w:val="0A5A6A5C"/>
    <w:lvl w:ilvl="0" w:tplc="5D2E09E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73EF5A5F"/>
    <w:multiLevelType w:val="hybridMultilevel"/>
    <w:tmpl w:val="7832A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A66C45"/>
    <w:multiLevelType w:val="hybridMultilevel"/>
    <w:tmpl w:val="B2805090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A24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4"/>
  </w:num>
  <w:num w:numId="2">
    <w:abstractNumId w:val="13"/>
  </w:num>
  <w:num w:numId="3">
    <w:abstractNumId w:val="13"/>
  </w:num>
  <w:num w:numId="4">
    <w:abstractNumId w:val="13"/>
  </w:num>
  <w:num w:numId="5">
    <w:abstractNumId w:val="1"/>
  </w:num>
  <w:num w:numId="6">
    <w:abstractNumId w:val="33"/>
  </w:num>
  <w:num w:numId="7">
    <w:abstractNumId w:val="12"/>
  </w:num>
  <w:num w:numId="8">
    <w:abstractNumId w:val="17"/>
  </w:num>
  <w:num w:numId="9">
    <w:abstractNumId w:val="5"/>
  </w:num>
  <w:num w:numId="10">
    <w:abstractNumId w:val="18"/>
  </w:num>
  <w:num w:numId="11">
    <w:abstractNumId w:val="13"/>
  </w:num>
  <w:num w:numId="12">
    <w:abstractNumId w:val="2"/>
  </w:num>
  <w:num w:numId="13">
    <w:abstractNumId w:val="32"/>
  </w:num>
  <w:num w:numId="14">
    <w:abstractNumId w:val="3"/>
  </w:num>
  <w:num w:numId="15">
    <w:abstractNumId w:val="6"/>
  </w:num>
  <w:num w:numId="16">
    <w:abstractNumId w:val="28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29"/>
  </w:num>
  <w:num w:numId="23">
    <w:abstractNumId w:val="27"/>
  </w:num>
  <w:num w:numId="24">
    <w:abstractNumId w:val="20"/>
  </w:num>
  <w:num w:numId="25">
    <w:abstractNumId w:val="13"/>
  </w:num>
  <w:num w:numId="26">
    <w:abstractNumId w:val="13"/>
  </w:num>
  <w:num w:numId="27">
    <w:abstractNumId w:val="14"/>
  </w:num>
  <w:num w:numId="28">
    <w:abstractNumId w:val="31"/>
  </w:num>
  <w:num w:numId="29">
    <w:abstractNumId w:val="24"/>
  </w:num>
  <w:num w:numId="30">
    <w:abstractNumId w:val="7"/>
  </w:num>
  <w:num w:numId="31">
    <w:abstractNumId w:val="8"/>
  </w:num>
  <w:num w:numId="32">
    <w:abstractNumId w:val="30"/>
  </w:num>
  <w:num w:numId="33">
    <w:abstractNumId w:val="19"/>
  </w:num>
  <w:num w:numId="34">
    <w:abstractNumId w:val="22"/>
  </w:num>
  <w:num w:numId="35">
    <w:abstractNumId w:val="25"/>
  </w:num>
  <w:num w:numId="36">
    <w:abstractNumId w:val="4"/>
  </w:num>
  <w:num w:numId="37">
    <w:abstractNumId w:val="10"/>
  </w:num>
  <w:num w:numId="38">
    <w:abstractNumId w:val="23"/>
  </w:num>
  <w:num w:numId="39">
    <w:abstractNumId w:val="21"/>
  </w:num>
  <w:num w:numId="40">
    <w:abstractNumId w:val="15"/>
  </w:num>
  <w:num w:numId="41">
    <w:abstractNumId w:val="11"/>
  </w:num>
  <w:num w:numId="42">
    <w:abstractNumId w:val="9"/>
  </w:num>
  <w:num w:numId="43">
    <w:abstractNumId w:val="0"/>
  </w:num>
  <w:num w:numId="44">
    <w:abstractNumId w:val="16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461"/>
    <w:rsid w:val="00012D04"/>
    <w:rsid w:val="00020A7E"/>
    <w:rsid w:val="000303F7"/>
    <w:rsid w:val="00030582"/>
    <w:rsid w:val="0003092A"/>
    <w:rsid w:val="00030B5D"/>
    <w:rsid w:val="00036B4B"/>
    <w:rsid w:val="0004170F"/>
    <w:rsid w:val="00053321"/>
    <w:rsid w:val="00053B5D"/>
    <w:rsid w:val="0006743D"/>
    <w:rsid w:val="00074ABA"/>
    <w:rsid w:val="00075DC4"/>
    <w:rsid w:val="00076F03"/>
    <w:rsid w:val="00086338"/>
    <w:rsid w:val="00091831"/>
    <w:rsid w:val="00094BDA"/>
    <w:rsid w:val="000A3D0C"/>
    <w:rsid w:val="000A5481"/>
    <w:rsid w:val="000B0683"/>
    <w:rsid w:val="000B0D1C"/>
    <w:rsid w:val="000B5803"/>
    <w:rsid w:val="000C1D0B"/>
    <w:rsid w:val="000C3E1B"/>
    <w:rsid w:val="000D2117"/>
    <w:rsid w:val="000D3536"/>
    <w:rsid w:val="000D4FF8"/>
    <w:rsid w:val="000D5523"/>
    <w:rsid w:val="000E1536"/>
    <w:rsid w:val="000E6973"/>
    <w:rsid w:val="000E75AE"/>
    <w:rsid w:val="00104C5A"/>
    <w:rsid w:val="00104EC9"/>
    <w:rsid w:val="00107F1A"/>
    <w:rsid w:val="00123588"/>
    <w:rsid w:val="00125066"/>
    <w:rsid w:val="00126211"/>
    <w:rsid w:val="001274E1"/>
    <w:rsid w:val="00131A19"/>
    <w:rsid w:val="00131BC0"/>
    <w:rsid w:val="00137638"/>
    <w:rsid w:val="00146082"/>
    <w:rsid w:val="00146666"/>
    <w:rsid w:val="001469B5"/>
    <w:rsid w:val="0015557E"/>
    <w:rsid w:val="00163EF0"/>
    <w:rsid w:val="00164221"/>
    <w:rsid w:val="001653F8"/>
    <w:rsid w:val="00170913"/>
    <w:rsid w:val="00171550"/>
    <w:rsid w:val="00176AFF"/>
    <w:rsid w:val="001812BE"/>
    <w:rsid w:val="00181C8F"/>
    <w:rsid w:val="00191034"/>
    <w:rsid w:val="00192815"/>
    <w:rsid w:val="00196212"/>
    <w:rsid w:val="001A100D"/>
    <w:rsid w:val="001A2554"/>
    <w:rsid w:val="001A3668"/>
    <w:rsid w:val="001A4C2C"/>
    <w:rsid w:val="001A765E"/>
    <w:rsid w:val="001C215D"/>
    <w:rsid w:val="001C77F0"/>
    <w:rsid w:val="001C7A46"/>
    <w:rsid w:val="001D02AE"/>
    <w:rsid w:val="001D2671"/>
    <w:rsid w:val="001D2EE0"/>
    <w:rsid w:val="001D626B"/>
    <w:rsid w:val="001D6B77"/>
    <w:rsid w:val="001E21F4"/>
    <w:rsid w:val="001E4336"/>
    <w:rsid w:val="001F0D4E"/>
    <w:rsid w:val="001F1093"/>
    <w:rsid w:val="001F41D5"/>
    <w:rsid w:val="001F6DEA"/>
    <w:rsid w:val="00200AEF"/>
    <w:rsid w:val="00201B1B"/>
    <w:rsid w:val="002023E9"/>
    <w:rsid w:val="00202FD2"/>
    <w:rsid w:val="0020404F"/>
    <w:rsid w:val="0020432A"/>
    <w:rsid w:val="00204C7A"/>
    <w:rsid w:val="0020619E"/>
    <w:rsid w:val="002067C5"/>
    <w:rsid w:val="002109CC"/>
    <w:rsid w:val="00211C14"/>
    <w:rsid w:val="002120CB"/>
    <w:rsid w:val="002148A0"/>
    <w:rsid w:val="002347E4"/>
    <w:rsid w:val="002371E0"/>
    <w:rsid w:val="00244B0E"/>
    <w:rsid w:val="0025341B"/>
    <w:rsid w:val="002534DE"/>
    <w:rsid w:val="0025729D"/>
    <w:rsid w:val="00257A4F"/>
    <w:rsid w:val="00257EA8"/>
    <w:rsid w:val="00260E38"/>
    <w:rsid w:val="00262E69"/>
    <w:rsid w:val="00264C5E"/>
    <w:rsid w:val="0027029C"/>
    <w:rsid w:val="002747BC"/>
    <w:rsid w:val="00277B9D"/>
    <w:rsid w:val="00280433"/>
    <w:rsid w:val="00280EEB"/>
    <w:rsid w:val="00290F30"/>
    <w:rsid w:val="00297244"/>
    <w:rsid w:val="002A0E1F"/>
    <w:rsid w:val="002A27B5"/>
    <w:rsid w:val="002A5DDC"/>
    <w:rsid w:val="002A6508"/>
    <w:rsid w:val="002A6ED7"/>
    <w:rsid w:val="002A7B80"/>
    <w:rsid w:val="002B3EF9"/>
    <w:rsid w:val="002B407F"/>
    <w:rsid w:val="002B597A"/>
    <w:rsid w:val="002C07C7"/>
    <w:rsid w:val="002C172F"/>
    <w:rsid w:val="002C21E9"/>
    <w:rsid w:val="002C323B"/>
    <w:rsid w:val="002C3AA2"/>
    <w:rsid w:val="002C3E79"/>
    <w:rsid w:val="002C42DC"/>
    <w:rsid w:val="002D031B"/>
    <w:rsid w:val="002D4473"/>
    <w:rsid w:val="002F44D4"/>
    <w:rsid w:val="002F709F"/>
    <w:rsid w:val="002F7640"/>
    <w:rsid w:val="00300D12"/>
    <w:rsid w:val="00300DA3"/>
    <w:rsid w:val="00303BD8"/>
    <w:rsid w:val="00307644"/>
    <w:rsid w:val="00313570"/>
    <w:rsid w:val="00324F6C"/>
    <w:rsid w:val="00326335"/>
    <w:rsid w:val="00331251"/>
    <w:rsid w:val="00331999"/>
    <w:rsid w:val="003340B8"/>
    <w:rsid w:val="003352F2"/>
    <w:rsid w:val="00335A04"/>
    <w:rsid w:val="003517CC"/>
    <w:rsid w:val="003565B4"/>
    <w:rsid w:val="00360636"/>
    <w:rsid w:val="00364E01"/>
    <w:rsid w:val="0036502B"/>
    <w:rsid w:val="003738F2"/>
    <w:rsid w:val="003743FF"/>
    <w:rsid w:val="003776BE"/>
    <w:rsid w:val="00381003"/>
    <w:rsid w:val="003819FC"/>
    <w:rsid w:val="00382FE6"/>
    <w:rsid w:val="00386DB3"/>
    <w:rsid w:val="003878B2"/>
    <w:rsid w:val="00390F94"/>
    <w:rsid w:val="003A1D2C"/>
    <w:rsid w:val="003A4F08"/>
    <w:rsid w:val="003A60C1"/>
    <w:rsid w:val="003B5E9E"/>
    <w:rsid w:val="003C00E8"/>
    <w:rsid w:val="003C23C7"/>
    <w:rsid w:val="003C23ED"/>
    <w:rsid w:val="003C32D1"/>
    <w:rsid w:val="003C75BF"/>
    <w:rsid w:val="003F32A7"/>
    <w:rsid w:val="003F5707"/>
    <w:rsid w:val="003F7452"/>
    <w:rsid w:val="00400567"/>
    <w:rsid w:val="00400AC7"/>
    <w:rsid w:val="00402902"/>
    <w:rsid w:val="00403E66"/>
    <w:rsid w:val="00406866"/>
    <w:rsid w:val="00416F21"/>
    <w:rsid w:val="00421877"/>
    <w:rsid w:val="004223A6"/>
    <w:rsid w:val="00423A88"/>
    <w:rsid w:val="00425C41"/>
    <w:rsid w:val="0043025B"/>
    <w:rsid w:val="00451CDA"/>
    <w:rsid w:val="00455A4F"/>
    <w:rsid w:val="00460B5C"/>
    <w:rsid w:val="00462044"/>
    <w:rsid w:val="0046232E"/>
    <w:rsid w:val="00465794"/>
    <w:rsid w:val="00471A7A"/>
    <w:rsid w:val="00473BCF"/>
    <w:rsid w:val="004747BB"/>
    <w:rsid w:val="00476202"/>
    <w:rsid w:val="00476B47"/>
    <w:rsid w:val="00480412"/>
    <w:rsid w:val="00480A26"/>
    <w:rsid w:val="004822B2"/>
    <w:rsid w:val="00483AEF"/>
    <w:rsid w:val="00483E67"/>
    <w:rsid w:val="00485AEA"/>
    <w:rsid w:val="004869B4"/>
    <w:rsid w:val="0049013F"/>
    <w:rsid w:val="0049219E"/>
    <w:rsid w:val="00495469"/>
    <w:rsid w:val="00497A35"/>
    <w:rsid w:val="004A4B57"/>
    <w:rsid w:val="004B25EA"/>
    <w:rsid w:val="004C1591"/>
    <w:rsid w:val="004C395B"/>
    <w:rsid w:val="004C6DA7"/>
    <w:rsid w:val="004D206F"/>
    <w:rsid w:val="004D2792"/>
    <w:rsid w:val="004D5C1D"/>
    <w:rsid w:val="004D658E"/>
    <w:rsid w:val="004E5892"/>
    <w:rsid w:val="004E5DBC"/>
    <w:rsid w:val="004E7B73"/>
    <w:rsid w:val="004F1085"/>
    <w:rsid w:val="004F2DCD"/>
    <w:rsid w:val="004F5E79"/>
    <w:rsid w:val="004F5EBE"/>
    <w:rsid w:val="00504005"/>
    <w:rsid w:val="00504058"/>
    <w:rsid w:val="005048D9"/>
    <w:rsid w:val="005054A8"/>
    <w:rsid w:val="00505A29"/>
    <w:rsid w:val="005110B5"/>
    <w:rsid w:val="005146BF"/>
    <w:rsid w:val="00516822"/>
    <w:rsid w:val="0052510F"/>
    <w:rsid w:val="005262AD"/>
    <w:rsid w:val="00526385"/>
    <w:rsid w:val="005304A9"/>
    <w:rsid w:val="005351E1"/>
    <w:rsid w:val="0053624A"/>
    <w:rsid w:val="0054139A"/>
    <w:rsid w:val="00542BD9"/>
    <w:rsid w:val="00547A43"/>
    <w:rsid w:val="00551938"/>
    <w:rsid w:val="00551CCD"/>
    <w:rsid w:val="00561BB7"/>
    <w:rsid w:val="0056206E"/>
    <w:rsid w:val="00562444"/>
    <w:rsid w:val="005665F5"/>
    <w:rsid w:val="0057118D"/>
    <w:rsid w:val="005730DA"/>
    <w:rsid w:val="00573229"/>
    <w:rsid w:val="005739BD"/>
    <w:rsid w:val="0057616A"/>
    <w:rsid w:val="00583F8C"/>
    <w:rsid w:val="00587714"/>
    <w:rsid w:val="005907C3"/>
    <w:rsid w:val="005A009E"/>
    <w:rsid w:val="005A0569"/>
    <w:rsid w:val="005A589C"/>
    <w:rsid w:val="005B0AEB"/>
    <w:rsid w:val="005B5119"/>
    <w:rsid w:val="005B5B5D"/>
    <w:rsid w:val="005B5D4F"/>
    <w:rsid w:val="005B66ED"/>
    <w:rsid w:val="005C3CE3"/>
    <w:rsid w:val="005C4ED7"/>
    <w:rsid w:val="005C79EF"/>
    <w:rsid w:val="005D07A6"/>
    <w:rsid w:val="005D089F"/>
    <w:rsid w:val="005D2365"/>
    <w:rsid w:val="005D4925"/>
    <w:rsid w:val="005D5A1B"/>
    <w:rsid w:val="005D75AF"/>
    <w:rsid w:val="005D7F2E"/>
    <w:rsid w:val="005E2F35"/>
    <w:rsid w:val="005E6FA3"/>
    <w:rsid w:val="00602530"/>
    <w:rsid w:val="00602E17"/>
    <w:rsid w:val="00615822"/>
    <w:rsid w:val="00622321"/>
    <w:rsid w:val="00624C5A"/>
    <w:rsid w:val="00635329"/>
    <w:rsid w:val="006455EF"/>
    <w:rsid w:val="0066125A"/>
    <w:rsid w:val="006616D0"/>
    <w:rsid w:val="006635D2"/>
    <w:rsid w:val="0066536A"/>
    <w:rsid w:val="00671179"/>
    <w:rsid w:val="006730E5"/>
    <w:rsid w:val="00675730"/>
    <w:rsid w:val="006822DC"/>
    <w:rsid w:val="006834C2"/>
    <w:rsid w:val="006863BA"/>
    <w:rsid w:val="00690EE4"/>
    <w:rsid w:val="00694578"/>
    <w:rsid w:val="00697055"/>
    <w:rsid w:val="006A3B67"/>
    <w:rsid w:val="006A4079"/>
    <w:rsid w:val="006A5C8D"/>
    <w:rsid w:val="006B3D1A"/>
    <w:rsid w:val="006B489F"/>
    <w:rsid w:val="006C5E03"/>
    <w:rsid w:val="006C704F"/>
    <w:rsid w:val="006F269F"/>
    <w:rsid w:val="006F5609"/>
    <w:rsid w:val="00705F80"/>
    <w:rsid w:val="00713EA8"/>
    <w:rsid w:val="00713EB4"/>
    <w:rsid w:val="0071415C"/>
    <w:rsid w:val="00714269"/>
    <w:rsid w:val="00722E5C"/>
    <w:rsid w:val="00726519"/>
    <w:rsid w:val="007266E7"/>
    <w:rsid w:val="007321D9"/>
    <w:rsid w:val="007323D4"/>
    <w:rsid w:val="00734ED7"/>
    <w:rsid w:val="0073708E"/>
    <w:rsid w:val="0074065D"/>
    <w:rsid w:val="007444F5"/>
    <w:rsid w:val="0074708C"/>
    <w:rsid w:val="00770F98"/>
    <w:rsid w:val="0077567B"/>
    <w:rsid w:val="0078008D"/>
    <w:rsid w:val="00782406"/>
    <w:rsid w:val="00794410"/>
    <w:rsid w:val="007954B8"/>
    <w:rsid w:val="007959FE"/>
    <w:rsid w:val="007A23FD"/>
    <w:rsid w:val="007A493E"/>
    <w:rsid w:val="007A6D4D"/>
    <w:rsid w:val="007A7EFA"/>
    <w:rsid w:val="007B1390"/>
    <w:rsid w:val="007B2C18"/>
    <w:rsid w:val="007C08FE"/>
    <w:rsid w:val="007C10C2"/>
    <w:rsid w:val="007C2C11"/>
    <w:rsid w:val="007C5660"/>
    <w:rsid w:val="007D0D64"/>
    <w:rsid w:val="007D14A4"/>
    <w:rsid w:val="007D553A"/>
    <w:rsid w:val="007E2CE0"/>
    <w:rsid w:val="007E3CFB"/>
    <w:rsid w:val="007E3D63"/>
    <w:rsid w:val="007F4BEE"/>
    <w:rsid w:val="007F5BFA"/>
    <w:rsid w:val="00801B19"/>
    <w:rsid w:val="008039C9"/>
    <w:rsid w:val="00814738"/>
    <w:rsid w:val="008158F7"/>
    <w:rsid w:val="008173C5"/>
    <w:rsid w:val="008201EA"/>
    <w:rsid w:val="00821BBF"/>
    <w:rsid w:val="008224EF"/>
    <w:rsid w:val="008248EF"/>
    <w:rsid w:val="008271CF"/>
    <w:rsid w:val="00833388"/>
    <w:rsid w:val="008408AC"/>
    <w:rsid w:val="0084177B"/>
    <w:rsid w:val="0085246D"/>
    <w:rsid w:val="00855B9A"/>
    <w:rsid w:val="00855C6A"/>
    <w:rsid w:val="00856D28"/>
    <w:rsid w:val="00857AA6"/>
    <w:rsid w:val="00863B7F"/>
    <w:rsid w:val="00864D22"/>
    <w:rsid w:val="00870B62"/>
    <w:rsid w:val="00875DF1"/>
    <w:rsid w:val="00876884"/>
    <w:rsid w:val="008814C3"/>
    <w:rsid w:val="00884CCC"/>
    <w:rsid w:val="00884DBF"/>
    <w:rsid w:val="0088604B"/>
    <w:rsid w:val="008955AB"/>
    <w:rsid w:val="008A529D"/>
    <w:rsid w:val="008B0D57"/>
    <w:rsid w:val="008B4B56"/>
    <w:rsid w:val="008B4E0F"/>
    <w:rsid w:val="008B51CD"/>
    <w:rsid w:val="008C0AD0"/>
    <w:rsid w:val="008C0F50"/>
    <w:rsid w:val="008C2A9F"/>
    <w:rsid w:val="008C62B1"/>
    <w:rsid w:val="008D2CEA"/>
    <w:rsid w:val="008D385B"/>
    <w:rsid w:val="008D4B6E"/>
    <w:rsid w:val="008E0EAD"/>
    <w:rsid w:val="008E41F7"/>
    <w:rsid w:val="00900F48"/>
    <w:rsid w:val="00901CFD"/>
    <w:rsid w:val="00905521"/>
    <w:rsid w:val="0091004F"/>
    <w:rsid w:val="0091036B"/>
    <w:rsid w:val="0091214B"/>
    <w:rsid w:val="009165F5"/>
    <w:rsid w:val="00917A08"/>
    <w:rsid w:val="0092612D"/>
    <w:rsid w:val="009270B0"/>
    <w:rsid w:val="00935D62"/>
    <w:rsid w:val="00936C6F"/>
    <w:rsid w:val="00945AF1"/>
    <w:rsid w:val="009552DF"/>
    <w:rsid w:val="0096649F"/>
    <w:rsid w:val="0096657A"/>
    <w:rsid w:val="00971093"/>
    <w:rsid w:val="00971E57"/>
    <w:rsid w:val="00974B4F"/>
    <w:rsid w:val="009752E7"/>
    <w:rsid w:val="009779E5"/>
    <w:rsid w:val="0098456C"/>
    <w:rsid w:val="00986633"/>
    <w:rsid w:val="009935BF"/>
    <w:rsid w:val="009945F1"/>
    <w:rsid w:val="00994C31"/>
    <w:rsid w:val="009953A6"/>
    <w:rsid w:val="009A2F6A"/>
    <w:rsid w:val="009A37F5"/>
    <w:rsid w:val="009A65B5"/>
    <w:rsid w:val="009A6A90"/>
    <w:rsid w:val="009B41ED"/>
    <w:rsid w:val="009B681B"/>
    <w:rsid w:val="009B7450"/>
    <w:rsid w:val="009C41C3"/>
    <w:rsid w:val="009D000E"/>
    <w:rsid w:val="009D011B"/>
    <w:rsid w:val="009E0CAD"/>
    <w:rsid w:val="009E159B"/>
    <w:rsid w:val="009E1ED5"/>
    <w:rsid w:val="009E2DA0"/>
    <w:rsid w:val="009E4134"/>
    <w:rsid w:val="009E6AA7"/>
    <w:rsid w:val="009E7E1D"/>
    <w:rsid w:val="009F03CE"/>
    <w:rsid w:val="009F0E2C"/>
    <w:rsid w:val="009F16DA"/>
    <w:rsid w:val="009F1C23"/>
    <w:rsid w:val="00A00A7E"/>
    <w:rsid w:val="00A02815"/>
    <w:rsid w:val="00A05741"/>
    <w:rsid w:val="00A17D7A"/>
    <w:rsid w:val="00A20DBC"/>
    <w:rsid w:val="00A217F1"/>
    <w:rsid w:val="00A21A41"/>
    <w:rsid w:val="00A23A41"/>
    <w:rsid w:val="00A247AA"/>
    <w:rsid w:val="00A259D7"/>
    <w:rsid w:val="00A26DA9"/>
    <w:rsid w:val="00A30EEA"/>
    <w:rsid w:val="00A32220"/>
    <w:rsid w:val="00A37966"/>
    <w:rsid w:val="00A53394"/>
    <w:rsid w:val="00A55EC2"/>
    <w:rsid w:val="00A56718"/>
    <w:rsid w:val="00A56C13"/>
    <w:rsid w:val="00A619E0"/>
    <w:rsid w:val="00A66AEB"/>
    <w:rsid w:val="00A840DB"/>
    <w:rsid w:val="00A91EC0"/>
    <w:rsid w:val="00AA2721"/>
    <w:rsid w:val="00AA7517"/>
    <w:rsid w:val="00AB0BB6"/>
    <w:rsid w:val="00AC2E66"/>
    <w:rsid w:val="00AC3D9D"/>
    <w:rsid w:val="00AC5687"/>
    <w:rsid w:val="00AD15D9"/>
    <w:rsid w:val="00AD3DB4"/>
    <w:rsid w:val="00AE0331"/>
    <w:rsid w:val="00AE0BFC"/>
    <w:rsid w:val="00AE334A"/>
    <w:rsid w:val="00AE542B"/>
    <w:rsid w:val="00AE6BD5"/>
    <w:rsid w:val="00AE7197"/>
    <w:rsid w:val="00AF5F6A"/>
    <w:rsid w:val="00B00831"/>
    <w:rsid w:val="00B00B26"/>
    <w:rsid w:val="00B00FCA"/>
    <w:rsid w:val="00B05842"/>
    <w:rsid w:val="00B14F00"/>
    <w:rsid w:val="00B16DFB"/>
    <w:rsid w:val="00B17CE3"/>
    <w:rsid w:val="00B21308"/>
    <w:rsid w:val="00B2233B"/>
    <w:rsid w:val="00B22E45"/>
    <w:rsid w:val="00B26CAA"/>
    <w:rsid w:val="00B3492D"/>
    <w:rsid w:val="00B3557B"/>
    <w:rsid w:val="00B52012"/>
    <w:rsid w:val="00B5670D"/>
    <w:rsid w:val="00B57731"/>
    <w:rsid w:val="00B62971"/>
    <w:rsid w:val="00B67798"/>
    <w:rsid w:val="00B7458B"/>
    <w:rsid w:val="00B82228"/>
    <w:rsid w:val="00B91DB5"/>
    <w:rsid w:val="00B94971"/>
    <w:rsid w:val="00BC5B9C"/>
    <w:rsid w:val="00BD51FD"/>
    <w:rsid w:val="00BE3DFC"/>
    <w:rsid w:val="00BF2A37"/>
    <w:rsid w:val="00C0040A"/>
    <w:rsid w:val="00C036F2"/>
    <w:rsid w:val="00C03FE0"/>
    <w:rsid w:val="00C060FB"/>
    <w:rsid w:val="00C06EF3"/>
    <w:rsid w:val="00C10455"/>
    <w:rsid w:val="00C11D01"/>
    <w:rsid w:val="00C13461"/>
    <w:rsid w:val="00C154F4"/>
    <w:rsid w:val="00C22167"/>
    <w:rsid w:val="00C2282C"/>
    <w:rsid w:val="00C22B24"/>
    <w:rsid w:val="00C249BA"/>
    <w:rsid w:val="00C256CB"/>
    <w:rsid w:val="00C30538"/>
    <w:rsid w:val="00C35708"/>
    <w:rsid w:val="00C44A91"/>
    <w:rsid w:val="00C54EAE"/>
    <w:rsid w:val="00C61CA9"/>
    <w:rsid w:val="00C62505"/>
    <w:rsid w:val="00C649ED"/>
    <w:rsid w:val="00C72260"/>
    <w:rsid w:val="00C74DCE"/>
    <w:rsid w:val="00C76C62"/>
    <w:rsid w:val="00C76F25"/>
    <w:rsid w:val="00C81771"/>
    <w:rsid w:val="00C8513F"/>
    <w:rsid w:val="00C854F4"/>
    <w:rsid w:val="00C90552"/>
    <w:rsid w:val="00C9154E"/>
    <w:rsid w:val="00C9342F"/>
    <w:rsid w:val="00C95D0C"/>
    <w:rsid w:val="00C968DD"/>
    <w:rsid w:val="00CA3F5D"/>
    <w:rsid w:val="00CB5370"/>
    <w:rsid w:val="00CB5ADB"/>
    <w:rsid w:val="00CB6591"/>
    <w:rsid w:val="00CC3542"/>
    <w:rsid w:val="00CC374B"/>
    <w:rsid w:val="00CC3B9F"/>
    <w:rsid w:val="00CD1CD3"/>
    <w:rsid w:val="00CD3139"/>
    <w:rsid w:val="00CD7C23"/>
    <w:rsid w:val="00CE4A00"/>
    <w:rsid w:val="00CF3A36"/>
    <w:rsid w:val="00CF4BE0"/>
    <w:rsid w:val="00D01520"/>
    <w:rsid w:val="00D11008"/>
    <w:rsid w:val="00D22BA9"/>
    <w:rsid w:val="00D249F8"/>
    <w:rsid w:val="00D27F2E"/>
    <w:rsid w:val="00D30B72"/>
    <w:rsid w:val="00D32EC3"/>
    <w:rsid w:val="00D40069"/>
    <w:rsid w:val="00D43A5B"/>
    <w:rsid w:val="00D474B7"/>
    <w:rsid w:val="00D52724"/>
    <w:rsid w:val="00D61420"/>
    <w:rsid w:val="00D65EF8"/>
    <w:rsid w:val="00D66D3D"/>
    <w:rsid w:val="00D81832"/>
    <w:rsid w:val="00D84657"/>
    <w:rsid w:val="00D85C11"/>
    <w:rsid w:val="00D86898"/>
    <w:rsid w:val="00D96387"/>
    <w:rsid w:val="00D97BDE"/>
    <w:rsid w:val="00DA3958"/>
    <w:rsid w:val="00DA4D38"/>
    <w:rsid w:val="00DB0E0D"/>
    <w:rsid w:val="00DC150E"/>
    <w:rsid w:val="00DC49F1"/>
    <w:rsid w:val="00DC502D"/>
    <w:rsid w:val="00DD1A95"/>
    <w:rsid w:val="00DD23F0"/>
    <w:rsid w:val="00DD4930"/>
    <w:rsid w:val="00DE19AC"/>
    <w:rsid w:val="00DE309D"/>
    <w:rsid w:val="00DF4954"/>
    <w:rsid w:val="00E10320"/>
    <w:rsid w:val="00E142BB"/>
    <w:rsid w:val="00E148E1"/>
    <w:rsid w:val="00E25700"/>
    <w:rsid w:val="00E27234"/>
    <w:rsid w:val="00E511B4"/>
    <w:rsid w:val="00E54B5C"/>
    <w:rsid w:val="00E7069E"/>
    <w:rsid w:val="00E718DD"/>
    <w:rsid w:val="00E71CA5"/>
    <w:rsid w:val="00E725F1"/>
    <w:rsid w:val="00E7701D"/>
    <w:rsid w:val="00E87EAD"/>
    <w:rsid w:val="00E957B9"/>
    <w:rsid w:val="00E96ADF"/>
    <w:rsid w:val="00EA7C71"/>
    <w:rsid w:val="00EB2A02"/>
    <w:rsid w:val="00EC0128"/>
    <w:rsid w:val="00EC0EAB"/>
    <w:rsid w:val="00EC42CC"/>
    <w:rsid w:val="00EC4C0C"/>
    <w:rsid w:val="00EC68A2"/>
    <w:rsid w:val="00EC6D34"/>
    <w:rsid w:val="00EC7DF1"/>
    <w:rsid w:val="00ED2C3D"/>
    <w:rsid w:val="00ED4A53"/>
    <w:rsid w:val="00EE11A9"/>
    <w:rsid w:val="00EE1AFD"/>
    <w:rsid w:val="00EE1DCB"/>
    <w:rsid w:val="00EF238C"/>
    <w:rsid w:val="00F005A2"/>
    <w:rsid w:val="00F00F9B"/>
    <w:rsid w:val="00F0190B"/>
    <w:rsid w:val="00F033DD"/>
    <w:rsid w:val="00F0369A"/>
    <w:rsid w:val="00F2119A"/>
    <w:rsid w:val="00F2131D"/>
    <w:rsid w:val="00F35138"/>
    <w:rsid w:val="00F357AB"/>
    <w:rsid w:val="00F4123D"/>
    <w:rsid w:val="00F533DD"/>
    <w:rsid w:val="00F6142B"/>
    <w:rsid w:val="00F6154C"/>
    <w:rsid w:val="00F666F7"/>
    <w:rsid w:val="00F713D8"/>
    <w:rsid w:val="00F74B68"/>
    <w:rsid w:val="00F754B5"/>
    <w:rsid w:val="00F75CC5"/>
    <w:rsid w:val="00F83A7B"/>
    <w:rsid w:val="00F91446"/>
    <w:rsid w:val="00FA0EB6"/>
    <w:rsid w:val="00FB0B3E"/>
    <w:rsid w:val="00FB2340"/>
    <w:rsid w:val="00FD0F69"/>
    <w:rsid w:val="00FD1C9B"/>
    <w:rsid w:val="00FF0E6F"/>
    <w:rsid w:val="00FF2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41A7E434"/>
  <w15:docId w15:val="{49C39AA2-572A-4134-A6B7-9536DD491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7638"/>
    <w:pPr>
      <w:spacing w:line="264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7A08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154F4"/>
    <w:pPr>
      <w:keepNext/>
      <w:keepLines/>
      <w:numPr>
        <w:ilvl w:val="1"/>
        <w:numId w:val="2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44B0E"/>
    <w:pPr>
      <w:keepNext/>
      <w:keepLines/>
      <w:numPr>
        <w:ilvl w:val="2"/>
        <w:numId w:val="2"/>
      </w:numPr>
      <w:spacing w:before="240" w:after="24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C3E1B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03E66"/>
    <w:pPr>
      <w:keepNext/>
      <w:keepLines/>
      <w:numPr>
        <w:ilvl w:val="4"/>
        <w:numId w:val="2"/>
      </w:numPr>
      <w:spacing w:before="40" w:after="0"/>
      <w:outlineLvl w:val="4"/>
    </w:pPr>
    <w:rPr>
      <w:rFonts w:eastAsiaTheme="majorEastAsia" w:cstheme="majorBidi"/>
      <w:sz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13461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461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461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461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346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17A08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154F4"/>
    <w:rPr>
      <w:rFonts w:ascii="Arial" w:eastAsiaTheme="majorEastAsia" w:hAnsi="Arial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44B0E"/>
    <w:rPr>
      <w:rFonts w:ascii="Arial" w:eastAsiaTheme="majorEastAsia" w:hAnsi="Arial" w:cstheme="majorBidi"/>
      <w:b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C3E1B"/>
    <w:rPr>
      <w:rFonts w:ascii="Arial" w:eastAsiaTheme="majorEastAsia" w:hAnsi="Arial" w:cstheme="majorBidi"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403E66"/>
    <w:rPr>
      <w:rFonts w:ascii="Arial" w:eastAsiaTheme="majorEastAsia" w:hAnsi="Arial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C1346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46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46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4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D3139"/>
    <w:pPr>
      <w:numPr>
        <w:numId w:val="0"/>
      </w:numPr>
      <w:outlineLvl w:val="9"/>
    </w:pPr>
    <w:rPr>
      <w:rFonts w:asciiTheme="majorHAnsi" w:hAnsiTheme="majorHAnsi"/>
      <w:b w:val="0"/>
      <w:color w:val="2E74B5" w:themeColor="accent1" w:themeShade="BF"/>
      <w:lang w:eastAsia="pl-PL"/>
    </w:rPr>
  </w:style>
  <w:style w:type="paragraph" w:styleId="Spistreci1">
    <w:name w:val="toc 1"/>
    <w:aliases w:val="Spis_studio"/>
    <w:basedOn w:val="Normalny"/>
    <w:next w:val="Normalny"/>
    <w:autoRedefine/>
    <w:uiPriority w:val="39"/>
    <w:unhideWhenUsed/>
    <w:rsid w:val="00CC3542"/>
    <w:pPr>
      <w:spacing w:before="120" w:after="120"/>
      <w:ind w:left="454" w:hanging="454"/>
      <w:outlineLvl w:val="0"/>
    </w:pPr>
    <w:rPr>
      <w:rFonts w:cstheme="minorHAnsi"/>
      <w:bCs/>
      <w:caps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CC3542"/>
    <w:pPr>
      <w:tabs>
        <w:tab w:val="right" w:leader="dot" w:pos="9061"/>
      </w:tabs>
      <w:spacing w:before="120" w:after="120"/>
      <w:ind w:left="567" w:hanging="567"/>
      <w:outlineLvl w:val="1"/>
    </w:pPr>
    <w:rPr>
      <w:rFonts w:cstheme="minorHAns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1A100D"/>
    <w:pPr>
      <w:spacing w:after="0"/>
      <w:ind w:left="440"/>
    </w:pPr>
    <w:rPr>
      <w:rFonts w:cstheme="minorHAns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D3139"/>
    <w:rPr>
      <w:color w:val="0563C1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1A100D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1A100D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1A100D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1A100D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1A100D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1A100D"/>
    <w:pPr>
      <w:spacing w:after="0"/>
      <w:ind w:left="1760"/>
    </w:pPr>
    <w:rPr>
      <w:rFonts w:cstheme="minorHAns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4F4"/>
  </w:style>
  <w:style w:type="paragraph" w:styleId="Stopka">
    <w:name w:val="footer"/>
    <w:basedOn w:val="Normalny"/>
    <w:link w:val="StopkaZnak"/>
    <w:uiPriority w:val="99"/>
    <w:unhideWhenUsed/>
    <w:rsid w:val="00C1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4F4"/>
  </w:style>
  <w:style w:type="paragraph" w:customStyle="1" w:styleId="Textbody">
    <w:name w:val="Text body"/>
    <w:basedOn w:val="Normalny"/>
    <w:rsid w:val="00C154F4"/>
    <w:pPr>
      <w:widowControl w:val="0"/>
      <w:suppressAutoHyphens/>
      <w:autoSpaceDN w:val="0"/>
      <w:spacing w:after="120" w:line="240" w:lineRule="auto"/>
      <w:textAlignment w:val="baseline"/>
    </w:pPr>
    <w:rPr>
      <w:rFonts w:eastAsia="Lucida Sans Unicode" w:cs="Tahoma"/>
      <w:kern w:val="3"/>
      <w:sz w:val="24"/>
      <w:szCs w:val="24"/>
      <w:lang w:eastAsia="pl-PL"/>
    </w:rPr>
  </w:style>
  <w:style w:type="paragraph" w:customStyle="1" w:styleId="Nagwek30">
    <w:name w:val="Nagłówek3"/>
    <w:basedOn w:val="Normalny"/>
    <w:next w:val="Textbody"/>
    <w:rsid w:val="00C154F4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eastAsia="Lucida Sans Unicode" w:cs="Tahoma"/>
      <w:kern w:val="3"/>
      <w:sz w:val="28"/>
      <w:szCs w:val="28"/>
      <w:lang w:eastAsia="pl-PL"/>
    </w:rPr>
  </w:style>
  <w:style w:type="paragraph" w:customStyle="1" w:styleId="OPISMAE">
    <w:name w:val="OPIS MAŁE"/>
    <w:basedOn w:val="Normalny"/>
    <w:next w:val="Normalny"/>
    <w:qFormat/>
    <w:rsid w:val="00C154F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both"/>
    </w:pPr>
    <w:rPr>
      <w:rFonts w:eastAsia="Times New Roman" w:cs="Times New Roman"/>
      <w:i/>
      <w:sz w:val="1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C23C7"/>
    <w:rPr>
      <w:color w:val="954F72"/>
      <w:u w:val="single"/>
    </w:rPr>
  </w:style>
  <w:style w:type="paragraph" w:customStyle="1" w:styleId="msonormal0">
    <w:name w:val="msonormal"/>
    <w:basedOn w:val="Normalny"/>
    <w:rsid w:val="003C2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3C23C7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81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93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5B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9F03CE"/>
    <w:pPr>
      <w:spacing w:after="120"/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F03CE"/>
    <w:rPr>
      <w:rFonts w:ascii="Arial" w:eastAsia="Times New Roman" w:hAnsi="Arial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F03CE"/>
    <w:pPr>
      <w:spacing w:after="120"/>
      <w:ind w:left="283"/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03CE"/>
    <w:rPr>
      <w:rFonts w:ascii="Arial" w:eastAsia="Times New Roman" w:hAnsi="Arial" w:cs="Times New Roman"/>
      <w:szCs w:val="24"/>
      <w:lang w:eastAsia="pl-PL"/>
    </w:rPr>
  </w:style>
  <w:style w:type="character" w:customStyle="1" w:styleId="5yl5">
    <w:name w:val="_5yl5"/>
    <w:basedOn w:val="Domylnaczcionkaakapitu"/>
    <w:rsid w:val="009F03CE"/>
  </w:style>
  <w:style w:type="paragraph" w:styleId="Listapunktowana2">
    <w:name w:val="List Bullet 2"/>
    <w:basedOn w:val="Normalny"/>
    <w:uiPriority w:val="99"/>
    <w:unhideWhenUsed/>
    <w:rsid w:val="00A00A7E"/>
    <w:pPr>
      <w:numPr>
        <w:numId w:val="43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00A7E"/>
    <w:pPr>
      <w:spacing w:after="160"/>
      <w:ind w:firstLine="360"/>
      <w:jc w:val="left"/>
    </w:pPr>
    <w:rPr>
      <w:rFonts w:eastAsiaTheme="minorHAnsi" w:cstheme="minorBidi"/>
      <w:szCs w:val="22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A00A7E"/>
    <w:rPr>
      <w:rFonts w:ascii="Arial" w:eastAsia="Times New Roman" w:hAnsi="Arial" w:cs="Times New Roman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00A7E"/>
    <w:pPr>
      <w:spacing w:after="160"/>
      <w:ind w:left="360" w:firstLine="360"/>
      <w:jc w:val="left"/>
    </w:pPr>
    <w:rPr>
      <w:rFonts w:eastAsiaTheme="minorHAnsi" w:cstheme="minorBidi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00A7E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F3183-3DEB-41E4-8435-E9F3761E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2339</TotalTime>
  <Pages>20</Pages>
  <Words>1770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Kluska</dc:creator>
  <cp:keywords/>
  <dc:description/>
  <cp:lastModifiedBy>Studio Centrum</cp:lastModifiedBy>
  <cp:revision>269</cp:revision>
  <cp:lastPrinted>2018-08-01T06:42:00Z</cp:lastPrinted>
  <dcterms:created xsi:type="dcterms:W3CDTF">2017-11-23T08:35:00Z</dcterms:created>
  <dcterms:modified xsi:type="dcterms:W3CDTF">2018-08-01T06:42:00Z</dcterms:modified>
</cp:coreProperties>
</file>