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ED80F" w14:textId="77777777" w:rsidR="00F05D2E" w:rsidRPr="00A5763F" w:rsidRDefault="00F05D2E" w:rsidP="00A5763F">
      <w:pPr>
        <w:spacing w:before="60" w:after="60"/>
        <w:jc w:val="both"/>
        <w:rPr>
          <w:rFonts w:ascii="Candara" w:hAnsi="Candara" w:cs="Arial"/>
          <w:i/>
          <w:color w:val="31849B"/>
          <w:sz w:val="40"/>
          <w:szCs w:val="40"/>
        </w:rPr>
      </w:pPr>
    </w:p>
    <w:p w14:paraId="39339DBA" w14:textId="77777777" w:rsidR="00A74E20" w:rsidRPr="00A5763F" w:rsidRDefault="00A74E20" w:rsidP="00A5763F">
      <w:pPr>
        <w:spacing w:before="60" w:after="60"/>
        <w:jc w:val="both"/>
        <w:rPr>
          <w:rFonts w:ascii="Candara" w:hAnsi="Candara" w:cs="Arial"/>
          <w:i/>
          <w:color w:val="31849B"/>
          <w:sz w:val="40"/>
          <w:szCs w:val="40"/>
        </w:rPr>
      </w:pPr>
    </w:p>
    <w:p w14:paraId="0C36C017" w14:textId="51ECFDA9" w:rsidR="00276029" w:rsidRPr="00A5763F" w:rsidRDefault="00AE3F6B" w:rsidP="00A5763F">
      <w:pPr>
        <w:spacing w:before="60" w:after="60"/>
        <w:jc w:val="center"/>
        <w:rPr>
          <w:rFonts w:ascii="Candara" w:hAnsi="Candara" w:cs="Arial"/>
          <w:i/>
          <w:color w:val="0066FF"/>
          <w:sz w:val="52"/>
          <w:szCs w:val="40"/>
        </w:rPr>
      </w:pPr>
      <w:r w:rsidRPr="00A5763F">
        <w:rPr>
          <w:rFonts w:ascii="Candara" w:hAnsi="Candara" w:cs="Arial"/>
          <w:i/>
          <w:color w:val="0066FF"/>
          <w:sz w:val="52"/>
          <w:szCs w:val="40"/>
        </w:rPr>
        <w:t xml:space="preserve">Prognoza </w:t>
      </w:r>
      <w:r w:rsidRPr="00A5763F">
        <w:rPr>
          <w:rFonts w:ascii="Candara" w:hAnsi="Candara" w:cs="Arial"/>
          <w:i/>
          <w:color w:val="0066FF"/>
          <w:sz w:val="52"/>
          <w:szCs w:val="40"/>
        </w:rPr>
        <w:br/>
        <w:t xml:space="preserve">oddziaływania na środowisko </w:t>
      </w:r>
      <w:r w:rsidRPr="00A5763F">
        <w:rPr>
          <w:rFonts w:ascii="Candara" w:hAnsi="Candara" w:cs="Arial"/>
          <w:i/>
          <w:color w:val="0066FF"/>
          <w:sz w:val="52"/>
          <w:szCs w:val="40"/>
        </w:rPr>
        <w:br/>
        <w:t xml:space="preserve">projektu </w:t>
      </w:r>
      <w:r w:rsidR="00A74E20" w:rsidRPr="00A5763F">
        <w:rPr>
          <w:rFonts w:ascii="Candara" w:hAnsi="Candara" w:cs="Arial"/>
          <w:i/>
          <w:color w:val="0066FF"/>
          <w:sz w:val="52"/>
          <w:szCs w:val="40"/>
        </w:rPr>
        <w:br/>
      </w:r>
      <w:r w:rsidR="001D2889" w:rsidRPr="00A5763F">
        <w:rPr>
          <w:rFonts w:ascii="Candara" w:hAnsi="Candara" w:cs="Arial"/>
          <w:i/>
          <w:color w:val="0066FF"/>
          <w:sz w:val="52"/>
          <w:szCs w:val="40"/>
        </w:rPr>
        <w:t>Strategii Rozwoju</w:t>
      </w:r>
      <w:r w:rsidR="00A74E20" w:rsidRPr="00A5763F">
        <w:rPr>
          <w:rFonts w:ascii="Candara" w:hAnsi="Candara" w:cs="Arial"/>
          <w:i/>
          <w:color w:val="0066FF"/>
          <w:sz w:val="52"/>
          <w:szCs w:val="40"/>
        </w:rPr>
        <w:t xml:space="preserve"> </w:t>
      </w:r>
      <w:r w:rsidR="003C4D65" w:rsidRPr="00A5763F">
        <w:rPr>
          <w:rFonts w:ascii="Candara" w:hAnsi="Candara" w:cs="Arial"/>
          <w:i/>
          <w:color w:val="0066FF"/>
          <w:sz w:val="52"/>
          <w:szCs w:val="40"/>
        </w:rPr>
        <w:t xml:space="preserve">Gminy </w:t>
      </w:r>
      <w:r w:rsidR="009F64AD" w:rsidRPr="00A5763F">
        <w:rPr>
          <w:rFonts w:ascii="Candara" w:hAnsi="Candara" w:cs="Arial"/>
          <w:i/>
          <w:color w:val="0066FF"/>
          <w:sz w:val="52"/>
          <w:szCs w:val="40"/>
        </w:rPr>
        <w:t>Dłutów</w:t>
      </w:r>
      <w:r w:rsidR="001D2889" w:rsidRPr="00A5763F">
        <w:rPr>
          <w:rFonts w:ascii="Candara" w:hAnsi="Candara" w:cs="Arial"/>
          <w:i/>
          <w:color w:val="0066FF"/>
          <w:sz w:val="52"/>
          <w:szCs w:val="40"/>
        </w:rPr>
        <w:br/>
        <w:t xml:space="preserve"> na lata 2015-2025</w:t>
      </w:r>
    </w:p>
    <w:p w14:paraId="39F6781C" w14:textId="77777777" w:rsidR="005624C6" w:rsidRPr="00A5763F" w:rsidRDefault="005624C6" w:rsidP="00A5763F">
      <w:pPr>
        <w:spacing w:before="60" w:after="60"/>
        <w:jc w:val="both"/>
        <w:rPr>
          <w:rFonts w:ascii="Candara" w:hAnsi="Candara" w:cs="Arial"/>
          <w:i/>
          <w:color w:val="31849B"/>
          <w:sz w:val="40"/>
          <w:szCs w:val="40"/>
        </w:rPr>
      </w:pPr>
    </w:p>
    <w:p w14:paraId="1D6E595E" w14:textId="3121A57A" w:rsidR="00AE3F6B" w:rsidRPr="00A5763F" w:rsidRDefault="009F64AD" w:rsidP="00A5763F">
      <w:pPr>
        <w:widowControl w:val="0"/>
        <w:autoSpaceDE w:val="0"/>
        <w:autoSpaceDN w:val="0"/>
        <w:adjustRightInd w:val="0"/>
        <w:spacing w:before="60" w:after="60"/>
        <w:jc w:val="center"/>
        <w:rPr>
          <w:rFonts w:ascii="Candara" w:eastAsiaTheme="minorEastAsia" w:hAnsi="Candara" w:cs="Arial"/>
        </w:rPr>
      </w:pPr>
      <w:bookmarkStart w:id="0" w:name="_Toc183867639"/>
      <w:bookmarkStart w:id="1" w:name="_Toc195497343"/>
      <w:bookmarkStart w:id="2" w:name="_Toc197933425"/>
      <w:bookmarkStart w:id="3" w:name="_Toc197935594"/>
      <w:r w:rsidRPr="00A5763F">
        <w:rPr>
          <w:rFonts w:ascii="Candara" w:eastAsiaTheme="minorEastAsia" w:hAnsi="Candara" w:cs="Arial"/>
        </w:rPr>
        <w:drawing>
          <wp:inline distT="0" distB="0" distL="0" distR="0" wp14:anchorId="72D5F4BC" wp14:editId="3FB0788A">
            <wp:extent cx="2283047" cy="3077766"/>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px-POL_gmina_Dłutów_COA.svg.png"/>
                    <pic:cNvPicPr/>
                  </pic:nvPicPr>
                  <pic:blipFill>
                    <a:blip r:embed="rId9">
                      <a:extLst>
                        <a:ext uri="{28A0092B-C50C-407E-A947-70E740481C1C}">
                          <a14:useLocalDpi xmlns:a14="http://schemas.microsoft.com/office/drawing/2010/main" val="0"/>
                        </a:ext>
                      </a:extLst>
                    </a:blip>
                    <a:stretch>
                      <a:fillRect/>
                    </a:stretch>
                  </pic:blipFill>
                  <pic:spPr>
                    <a:xfrm>
                      <a:off x="0" y="0"/>
                      <a:ext cx="2283047" cy="3077766"/>
                    </a:xfrm>
                    <a:prstGeom prst="rect">
                      <a:avLst/>
                    </a:prstGeom>
                  </pic:spPr>
                </pic:pic>
              </a:graphicData>
            </a:graphic>
          </wp:inline>
        </w:drawing>
      </w:r>
    </w:p>
    <w:p w14:paraId="2D6730FC" w14:textId="77777777" w:rsidR="00276029" w:rsidRPr="00A5763F" w:rsidRDefault="00276029" w:rsidP="00A5763F">
      <w:pPr>
        <w:spacing w:before="60" w:after="60"/>
        <w:jc w:val="both"/>
        <w:rPr>
          <w:rFonts w:ascii="Candara" w:hAnsi="Candara" w:cs="Arial"/>
          <w:i/>
        </w:rPr>
      </w:pPr>
    </w:p>
    <w:bookmarkEnd w:id="0"/>
    <w:bookmarkEnd w:id="1"/>
    <w:bookmarkEnd w:id="2"/>
    <w:bookmarkEnd w:id="3"/>
    <w:p w14:paraId="6ACEF21C" w14:textId="77777777" w:rsidR="00276029" w:rsidRPr="00A5763F" w:rsidRDefault="00276029" w:rsidP="00A5763F">
      <w:pPr>
        <w:spacing w:before="60" w:after="60"/>
        <w:jc w:val="both"/>
        <w:outlineLvl w:val="0"/>
        <w:rPr>
          <w:rFonts w:ascii="Candara" w:hAnsi="Candara" w:cs="Arial"/>
          <w:sz w:val="20"/>
          <w:szCs w:val="20"/>
        </w:rPr>
      </w:pPr>
    </w:p>
    <w:p w14:paraId="202B0FB7" w14:textId="77777777" w:rsidR="00276029" w:rsidRPr="00A5763F" w:rsidRDefault="00276029" w:rsidP="00A5763F">
      <w:pPr>
        <w:spacing w:before="60" w:after="60"/>
        <w:jc w:val="both"/>
        <w:rPr>
          <w:rStyle w:val="Hipercze"/>
          <w:rFonts w:ascii="Candara" w:hAnsi="Candara" w:cs="Arial"/>
          <w:sz w:val="20"/>
          <w:szCs w:val="20"/>
        </w:rPr>
      </w:pPr>
    </w:p>
    <w:p w14:paraId="2F06968E" w14:textId="77777777" w:rsidR="00E12553" w:rsidRPr="00A5763F" w:rsidRDefault="00E12553" w:rsidP="00A5763F">
      <w:pPr>
        <w:spacing w:before="60" w:after="60"/>
        <w:jc w:val="both"/>
        <w:rPr>
          <w:rStyle w:val="Hipercze"/>
          <w:rFonts w:ascii="Candara" w:hAnsi="Candara" w:cs="Arial"/>
          <w:sz w:val="20"/>
          <w:szCs w:val="20"/>
        </w:rPr>
      </w:pPr>
    </w:p>
    <w:p w14:paraId="2ACA8C78" w14:textId="77777777" w:rsidR="00E12553" w:rsidRPr="00A5763F" w:rsidRDefault="00E12553" w:rsidP="00A5763F">
      <w:pPr>
        <w:spacing w:before="60" w:after="60"/>
        <w:jc w:val="both"/>
        <w:rPr>
          <w:rStyle w:val="Hipercze"/>
          <w:rFonts w:ascii="Candara" w:hAnsi="Candara" w:cs="Arial"/>
          <w:sz w:val="20"/>
          <w:szCs w:val="20"/>
        </w:rPr>
      </w:pPr>
    </w:p>
    <w:p w14:paraId="377BAAFD" w14:textId="77777777" w:rsidR="00E12553" w:rsidRPr="00A5763F" w:rsidRDefault="00E12553" w:rsidP="00A5763F">
      <w:pPr>
        <w:spacing w:before="60" w:after="60"/>
        <w:jc w:val="both"/>
        <w:rPr>
          <w:rStyle w:val="Hipercze"/>
          <w:rFonts w:ascii="Candara" w:hAnsi="Candara" w:cs="Arial"/>
          <w:sz w:val="20"/>
          <w:szCs w:val="20"/>
        </w:rPr>
      </w:pPr>
    </w:p>
    <w:p w14:paraId="391B3D6E" w14:textId="77777777" w:rsidR="00E12553" w:rsidRPr="00A5763F" w:rsidRDefault="00E12553" w:rsidP="00A5763F">
      <w:pPr>
        <w:spacing w:before="60" w:after="60"/>
        <w:jc w:val="both"/>
        <w:rPr>
          <w:rStyle w:val="Hipercze"/>
          <w:rFonts w:ascii="Candara" w:hAnsi="Candara" w:cs="Arial"/>
          <w:sz w:val="20"/>
          <w:szCs w:val="20"/>
        </w:rPr>
      </w:pPr>
    </w:p>
    <w:p w14:paraId="070B8F2E" w14:textId="77777777" w:rsidR="006952B7" w:rsidRPr="00A5763F" w:rsidRDefault="006952B7" w:rsidP="00A5763F">
      <w:pPr>
        <w:spacing w:before="60" w:after="60"/>
        <w:jc w:val="both"/>
        <w:rPr>
          <w:rStyle w:val="Hipercze"/>
          <w:rFonts w:ascii="Candara" w:hAnsi="Candara" w:cs="Arial"/>
          <w:sz w:val="20"/>
          <w:szCs w:val="20"/>
        </w:rPr>
      </w:pPr>
    </w:p>
    <w:p w14:paraId="61807D07" w14:textId="77777777" w:rsidR="006952B7" w:rsidRPr="00A5763F" w:rsidRDefault="006952B7" w:rsidP="00A5763F">
      <w:pPr>
        <w:spacing w:before="60" w:after="60"/>
        <w:jc w:val="both"/>
        <w:rPr>
          <w:rStyle w:val="Hipercze"/>
          <w:rFonts w:ascii="Candara" w:hAnsi="Candara" w:cs="Arial"/>
          <w:sz w:val="20"/>
          <w:szCs w:val="20"/>
        </w:rPr>
      </w:pPr>
    </w:p>
    <w:p w14:paraId="2CCA3483" w14:textId="77777777" w:rsidR="006952B7" w:rsidRPr="00A5763F" w:rsidRDefault="006952B7" w:rsidP="00A5763F">
      <w:pPr>
        <w:spacing w:before="60" w:after="60"/>
        <w:jc w:val="both"/>
        <w:rPr>
          <w:rStyle w:val="Hipercze"/>
          <w:rFonts w:ascii="Candara" w:hAnsi="Candara" w:cs="Arial"/>
          <w:sz w:val="20"/>
          <w:szCs w:val="20"/>
        </w:rPr>
      </w:pPr>
    </w:p>
    <w:p w14:paraId="65107954" w14:textId="77777777" w:rsidR="00E12553" w:rsidRPr="00A5763F" w:rsidRDefault="00E12553" w:rsidP="00A5763F">
      <w:pPr>
        <w:spacing w:before="60" w:after="60"/>
        <w:jc w:val="both"/>
        <w:rPr>
          <w:rStyle w:val="Hipercze"/>
          <w:rFonts w:ascii="Candara" w:hAnsi="Candara" w:cs="Arial"/>
          <w:sz w:val="20"/>
          <w:szCs w:val="20"/>
        </w:rPr>
      </w:pPr>
    </w:p>
    <w:p w14:paraId="440B7996" w14:textId="77777777" w:rsidR="00E12553" w:rsidRPr="00A5763F" w:rsidRDefault="00E12553" w:rsidP="00A5763F">
      <w:pPr>
        <w:spacing w:before="60" w:after="60"/>
        <w:jc w:val="both"/>
        <w:rPr>
          <w:rStyle w:val="Hipercze"/>
          <w:rFonts w:ascii="Candara" w:hAnsi="Candara" w:cs="Arial"/>
          <w:sz w:val="20"/>
          <w:szCs w:val="20"/>
        </w:rPr>
      </w:pPr>
    </w:p>
    <w:p w14:paraId="074442D1" w14:textId="77777777" w:rsidR="00E12553" w:rsidRPr="00A5763F" w:rsidRDefault="00E12553" w:rsidP="00A5763F">
      <w:pPr>
        <w:spacing w:before="60" w:after="60"/>
        <w:jc w:val="both"/>
        <w:rPr>
          <w:rStyle w:val="Hipercze"/>
          <w:rFonts w:ascii="Candara" w:hAnsi="Candara" w:cs="Arial"/>
          <w:sz w:val="20"/>
          <w:szCs w:val="20"/>
        </w:rPr>
      </w:pPr>
    </w:p>
    <w:p w14:paraId="60C3FECD" w14:textId="77777777" w:rsidR="00E12553" w:rsidRPr="00A5763F" w:rsidRDefault="00E12553" w:rsidP="00A5763F">
      <w:pPr>
        <w:spacing w:before="60" w:after="60"/>
        <w:jc w:val="center"/>
        <w:rPr>
          <w:rStyle w:val="Hipercze"/>
          <w:rFonts w:ascii="Candara" w:hAnsi="Candara" w:cs="Arial"/>
          <w:sz w:val="20"/>
          <w:szCs w:val="20"/>
        </w:rPr>
      </w:pPr>
    </w:p>
    <w:p w14:paraId="5A12E520" w14:textId="143E89F2" w:rsidR="00276029" w:rsidRPr="00A5763F" w:rsidRDefault="00E371CA" w:rsidP="00A5763F">
      <w:pPr>
        <w:pBdr>
          <w:bottom w:val="single" w:sz="4" w:space="1" w:color="auto"/>
        </w:pBdr>
        <w:spacing w:before="60" w:after="60"/>
        <w:jc w:val="center"/>
        <w:rPr>
          <w:rFonts w:ascii="Candara" w:hAnsi="Candara" w:cs="Arial"/>
          <w:kern w:val="1"/>
          <w:sz w:val="20"/>
          <w:szCs w:val="20"/>
        </w:rPr>
      </w:pPr>
      <w:r w:rsidRPr="00A5763F">
        <w:rPr>
          <w:rFonts w:ascii="Candara" w:hAnsi="Candara" w:cs="Arial"/>
          <w:kern w:val="1"/>
          <w:sz w:val="20"/>
          <w:szCs w:val="20"/>
        </w:rPr>
        <w:t xml:space="preserve">Dłutów, </w:t>
      </w:r>
      <w:r w:rsidR="001D2889" w:rsidRPr="00A5763F">
        <w:rPr>
          <w:rFonts w:ascii="Candara" w:hAnsi="Candara" w:cs="Arial"/>
          <w:kern w:val="1"/>
          <w:sz w:val="20"/>
          <w:szCs w:val="20"/>
        </w:rPr>
        <w:t>marzec</w:t>
      </w:r>
      <w:r w:rsidR="00AE3F6B" w:rsidRPr="00A5763F">
        <w:rPr>
          <w:rFonts w:ascii="Candara" w:hAnsi="Candara" w:cs="Arial"/>
          <w:kern w:val="1"/>
          <w:sz w:val="20"/>
          <w:szCs w:val="20"/>
        </w:rPr>
        <w:t xml:space="preserve"> </w:t>
      </w:r>
      <w:r w:rsidR="00294378" w:rsidRPr="00A5763F">
        <w:rPr>
          <w:rFonts w:ascii="Candara" w:hAnsi="Candara" w:cs="Arial"/>
          <w:kern w:val="1"/>
          <w:sz w:val="20"/>
          <w:szCs w:val="20"/>
        </w:rPr>
        <w:t>201</w:t>
      </w:r>
      <w:r w:rsidR="001D2889" w:rsidRPr="00A5763F">
        <w:rPr>
          <w:rFonts w:ascii="Candara" w:hAnsi="Candara" w:cs="Arial"/>
          <w:kern w:val="1"/>
          <w:sz w:val="20"/>
          <w:szCs w:val="20"/>
        </w:rPr>
        <w:t>6</w:t>
      </w:r>
    </w:p>
    <w:p w14:paraId="21ECD09F" w14:textId="77777777" w:rsidR="00276029" w:rsidRPr="00A5763F" w:rsidRDefault="00276029" w:rsidP="00A5763F">
      <w:pPr>
        <w:spacing w:before="60" w:after="60"/>
        <w:jc w:val="both"/>
        <w:rPr>
          <w:rFonts w:ascii="Candara" w:hAnsi="Candara" w:cs="Arial"/>
          <w:sz w:val="20"/>
          <w:szCs w:val="20"/>
        </w:rPr>
        <w:sectPr w:rsidR="00276029" w:rsidRPr="00A5763F" w:rsidSect="0024364A">
          <w:headerReference w:type="default" r:id="rId10"/>
          <w:footerReference w:type="even" r:id="rId11"/>
          <w:footerReference w:type="default" r:id="rId12"/>
          <w:headerReference w:type="first" r:id="rId13"/>
          <w:pgSz w:w="11900" w:h="16840"/>
          <w:pgMar w:top="1134" w:right="1134" w:bottom="1134" w:left="1418" w:header="709" w:footer="709" w:gutter="0"/>
          <w:pgNumType w:start="1"/>
          <w:cols w:space="708"/>
          <w:titlePg/>
          <w:docGrid w:linePitch="360"/>
        </w:sectPr>
      </w:pPr>
    </w:p>
    <w:p w14:paraId="5DE47AC8" w14:textId="77777777" w:rsidR="000F20AD" w:rsidRPr="00A5763F" w:rsidRDefault="000F20AD" w:rsidP="00A5763F">
      <w:pPr>
        <w:spacing w:before="60" w:after="60"/>
        <w:rPr>
          <w:rStyle w:val="Hipercze"/>
          <w:rFonts w:ascii="Candara" w:hAnsi="Candara" w:cs="Arial"/>
          <w:sz w:val="20"/>
          <w:szCs w:val="20"/>
        </w:rPr>
      </w:pPr>
    </w:p>
    <w:p w14:paraId="644D5875" w14:textId="77777777" w:rsidR="006952B7" w:rsidRPr="00A5763F" w:rsidRDefault="006952B7" w:rsidP="00A5763F">
      <w:pPr>
        <w:spacing w:before="60" w:after="60"/>
        <w:rPr>
          <w:rStyle w:val="Hipercze"/>
          <w:rFonts w:ascii="Candara" w:hAnsi="Candara" w:cs="Arial"/>
          <w:sz w:val="20"/>
          <w:szCs w:val="20"/>
        </w:rPr>
      </w:pPr>
    </w:p>
    <w:p w14:paraId="06477CAA" w14:textId="77777777" w:rsidR="006952B7" w:rsidRPr="00A5763F" w:rsidRDefault="006952B7" w:rsidP="00A5763F">
      <w:pPr>
        <w:spacing w:before="60" w:after="60"/>
        <w:rPr>
          <w:rStyle w:val="Hipercze"/>
          <w:rFonts w:ascii="Candara" w:hAnsi="Candara" w:cs="Arial"/>
          <w:sz w:val="20"/>
          <w:szCs w:val="20"/>
        </w:rPr>
      </w:pPr>
    </w:p>
    <w:p w14:paraId="42B227AF" w14:textId="73C71AC3" w:rsidR="000B2B9E" w:rsidRPr="00A5763F" w:rsidRDefault="000B2B9E" w:rsidP="00A5763F">
      <w:pPr>
        <w:spacing w:before="60" w:after="60"/>
        <w:rPr>
          <w:rFonts w:ascii="Candara" w:hAnsi="Candara" w:cs="Arial"/>
        </w:rPr>
      </w:pPr>
      <w:r w:rsidRPr="00A5763F">
        <w:rPr>
          <w:rFonts w:ascii="Candara" w:hAnsi="Candara" w:cs="Arial"/>
          <w:sz w:val="22"/>
        </w:rPr>
        <w:drawing>
          <wp:anchor distT="0" distB="0" distL="114300" distR="114300" simplePos="0" relativeHeight="251659264" behindDoc="1" locked="0" layoutInCell="1" allowOverlap="1" wp14:anchorId="385A93E4" wp14:editId="05E85EC9">
            <wp:simplePos x="0" y="0"/>
            <wp:positionH relativeFrom="column">
              <wp:posOffset>3810</wp:posOffset>
            </wp:positionH>
            <wp:positionV relativeFrom="paragraph">
              <wp:posOffset>-37465</wp:posOffset>
            </wp:positionV>
            <wp:extent cx="2145030" cy="760730"/>
            <wp:effectExtent l="0" t="0" r="7620" b="127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030" cy="760730"/>
                    </a:xfrm>
                    <a:prstGeom prst="rect">
                      <a:avLst/>
                    </a:prstGeom>
                    <a:noFill/>
                  </pic:spPr>
                </pic:pic>
              </a:graphicData>
            </a:graphic>
          </wp:anchor>
        </w:drawing>
      </w:r>
    </w:p>
    <w:p w14:paraId="47A93F89" w14:textId="77777777" w:rsidR="000B2B9E" w:rsidRPr="00A5763F" w:rsidRDefault="000B2B9E" w:rsidP="00A5763F">
      <w:pPr>
        <w:spacing w:before="60" w:after="60"/>
        <w:rPr>
          <w:rFonts w:ascii="Candara" w:hAnsi="Candara" w:cs="Arial"/>
        </w:rPr>
      </w:pPr>
    </w:p>
    <w:p w14:paraId="42F7583D" w14:textId="77777777" w:rsidR="000B2B9E" w:rsidRPr="00A5763F" w:rsidRDefault="000B2B9E" w:rsidP="00A5763F">
      <w:pPr>
        <w:spacing w:before="60" w:after="60"/>
        <w:rPr>
          <w:rFonts w:ascii="Candara" w:hAnsi="Candara" w:cs="Arial"/>
        </w:rPr>
      </w:pPr>
    </w:p>
    <w:p w14:paraId="3E88E70A" w14:textId="77777777" w:rsidR="000B2B9E" w:rsidRPr="00A5763F" w:rsidRDefault="000B2B9E" w:rsidP="00A5763F">
      <w:pPr>
        <w:spacing w:before="60" w:after="60"/>
        <w:rPr>
          <w:rFonts w:ascii="Candara" w:hAnsi="Candara" w:cs="Arial"/>
          <w:b/>
        </w:rPr>
      </w:pPr>
    </w:p>
    <w:p w14:paraId="26010476" w14:textId="77777777" w:rsidR="000B2B9E" w:rsidRPr="00A5763F" w:rsidRDefault="000B2B9E" w:rsidP="00A5763F">
      <w:pPr>
        <w:spacing w:before="60" w:after="60"/>
        <w:rPr>
          <w:rFonts w:ascii="Candara" w:hAnsi="Candara" w:cs="Arial"/>
          <w:b/>
        </w:rPr>
      </w:pPr>
      <w:r w:rsidRPr="00A5763F">
        <w:rPr>
          <w:rFonts w:ascii="Candara" w:hAnsi="Candara" w:cs="Arial"/>
          <w:b/>
        </w:rPr>
        <w:t>Adres:</w:t>
      </w:r>
    </w:p>
    <w:p w14:paraId="1014F6B7" w14:textId="77777777" w:rsidR="000B2B9E" w:rsidRPr="00A5763F" w:rsidRDefault="000B2B9E" w:rsidP="00A5763F">
      <w:pPr>
        <w:spacing w:before="60" w:after="60"/>
        <w:rPr>
          <w:rFonts w:ascii="Candara" w:hAnsi="Candara" w:cs="Arial"/>
        </w:rPr>
      </w:pPr>
      <w:r w:rsidRPr="00A5763F">
        <w:rPr>
          <w:rFonts w:ascii="Candara" w:hAnsi="Candara" w:cs="Arial"/>
        </w:rPr>
        <w:t>PHIN Inwestycje Sp. z o.o., ul. Częstochowska 63, 93-121 Łódź</w:t>
      </w:r>
    </w:p>
    <w:p w14:paraId="0F4987C6" w14:textId="77777777" w:rsidR="000B2B9E" w:rsidRPr="00A5763F" w:rsidRDefault="000B2B9E" w:rsidP="00A5763F">
      <w:pPr>
        <w:spacing w:before="60" w:after="60"/>
        <w:rPr>
          <w:rFonts w:ascii="Candara" w:hAnsi="Candara" w:cs="Arial"/>
        </w:rPr>
      </w:pPr>
    </w:p>
    <w:p w14:paraId="12EA80BD" w14:textId="77777777" w:rsidR="000B2B9E" w:rsidRPr="00A5763F" w:rsidRDefault="000B2B9E" w:rsidP="00A5763F">
      <w:pPr>
        <w:spacing w:before="60" w:after="60"/>
        <w:rPr>
          <w:rFonts w:ascii="Candara" w:hAnsi="Candara" w:cs="Arial"/>
          <w:b/>
        </w:rPr>
      </w:pPr>
      <w:r w:rsidRPr="00A5763F">
        <w:rPr>
          <w:rFonts w:ascii="Candara" w:hAnsi="Candara" w:cs="Arial"/>
          <w:b/>
        </w:rPr>
        <w:t>Kontakt:</w:t>
      </w:r>
    </w:p>
    <w:p w14:paraId="495982EA" w14:textId="77777777" w:rsidR="000B2B9E" w:rsidRPr="00A5763F" w:rsidRDefault="000B2B9E" w:rsidP="00A5763F">
      <w:pPr>
        <w:spacing w:before="60" w:after="60"/>
        <w:rPr>
          <w:rFonts w:ascii="Candara" w:hAnsi="Candara" w:cs="Arial"/>
        </w:rPr>
      </w:pPr>
      <w:r w:rsidRPr="00A5763F">
        <w:rPr>
          <w:rFonts w:ascii="Candara" w:hAnsi="Candara" w:cs="Arial"/>
        </w:rPr>
        <w:t>Tel. 42 250 79 91/92</w:t>
      </w:r>
    </w:p>
    <w:p w14:paraId="0A0023F4" w14:textId="77777777" w:rsidR="000B2B9E" w:rsidRPr="00A5763F" w:rsidRDefault="000B2B9E" w:rsidP="00A5763F">
      <w:pPr>
        <w:spacing w:before="60" w:after="60"/>
        <w:rPr>
          <w:rFonts w:ascii="Candara" w:hAnsi="Candara" w:cs="Arial"/>
        </w:rPr>
      </w:pPr>
      <w:r w:rsidRPr="00A5763F">
        <w:rPr>
          <w:rFonts w:ascii="Candara" w:hAnsi="Candara" w:cs="Arial"/>
        </w:rPr>
        <w:t>Fax. 42 250 79 94</w:t>
      </w:r>
    </w:p>
    <w:p w14:paraId="426FEC0E" w14:textId="77777777" w:rsidR="000B2B9E" w:rsidRPr="00A5763F" w:rsidRDefault="003E4306" w:rsidP="00A5763F">
      <w:pPr>
        <w:spacing w:before="60" w:after="60"/>
        <w:rPr>
          <w:rFonts w:ascii="Candara" w:hAnsi="Candara" w:cs="Arial"/>
        </w:rPr>
      </w:pPr>
      <w:hyperlink r:id="rId15" w:history="1">
        <w:r w:rsidR="000B2B9E" w:rsidRPr="00A5763F">
          <w:rPr>
            <w:rStyle w:val="Hipercze"/>
            <w:rFonts w:ascii="Candara" w:hAnsi="Candara" w:cs="Arial"/>
          </w:rPr>
          <w:t>sekretariat@phin.pl</w:t>
        </w:r>
      </w:hyperlink>
      <w:r w:rsidR="000B2B9E" w:rsidRPr="00A5763F">
        <w:rPr>
          <w:rFonts w:ascii="Candara" w:hAnsi="Candara" w:cs="Arial"/>
        </w:rPr>
        <w:t xml:space="preserve"> </w:t>
      </w:r>
    </w:p>
    <w:p w14:paraId="5ABFB990" w14:textId="77777777" w:rsidR="000B2B9E" w:rsidRPr="00A5763F" w:rsidRDefault="003E4306" w:rsidP="00A5763F">
      <w:pPr>
        <w:spacing w:before="60" w:after="60"/>
        <w:rPr>
          <w:rFonts w:ascii="Candara" w:hAnsi="Candara" w:cs="Arial"/>
        </w:rPr>
      </w:pPr>
      <w:hyperlink r:id="rId16" w:history="1">
        <w:r w:rsidR="000B2B9E" w:rsidRPr="00A5763F">
          <w:rPr>
            <w:rStyle w:val="Hipercze"/>
            <w:rFonts w:ascii="Candara" w:hAnsi="Candara" w:cs="Arial"/>
          </w:rPr>
          <w:t>www.phin.pl</w:t>
        </w:r>
      </w:hyperlink>
    </w:p>
    <w:p w14:paraId="083EB969" w14:textId="77777777" w:rsidR="000B2B9E" w:rsidRPr="00A5763F" w:rsidRDefault="000B2B9E" w:rsidP="00A5763F">
      <w:pPr>
        <w:spacing w:before="60" w:after="60"/>
        <w:rPr>
          <w:rFonts w:ascii="Candara" w:hAnsi="Candara" w:cs="Arial"/>
        </w:rPr>
      </w:pPr>
    </w:p>
    <w:p w14:paraId="695B9A6E" w14:textId="2F038FE1" w:rsidR="000B2B9E" w:rsidRPr="00A5763F" w:rsidRDefault="00747F9A" w:rsidP="00A5763F">
      <w:pPr>
        <w:spacing w:before="60" w:after="60"/>
        <w:rPr>
          <w:rFonts w:ascii="Candara" w:hAnsi="Candara" w:cs="Arial"/>
          <w:b/>
          <w:bCs/>
        </w:rPr>
      </w:pPr>
      <w:r w:rsidRPr="00A5763F">
        <w:rPr>
          <w:rFonts w:ascii="Candara" w:hAnsi="Candara" w:cs="Arial"/>
          <w:b/>
          <w:bCs/>
        </w:rPr>
        <w:t>Autor opracowania</w:t>
      </w:r>
      <w:r w:rsidR="000B2B9E" w:rsidRPr="00A5763F">
        <w:rPr>
          <w:rFonts w:ascii="Candara" w:hAnsi="Candara" w:cs="Arial"/>
          <w:b/>
          <w:bCs/>
        </w:rPr>
        <w:t>:</w:t>
      </w:r>
    </w:p>
    <w:p w14:paraId="25030909" w14:textId="77777777" w:rsidR="00276029" w:rsidRPr="00A5763F" w:rsidRDefault="00E12553" w:rsidP="00A5763F">
      <w:pPr>
        <w:spacing w:before="60" w:after="60"/>
        <w:ind w:left="28"/>
        <w:rPr>
          <w:rFonts w:ascii="Candara" w:hAnsi="Candara" w:cs="Arial"/>
          <w:i/>
        </w:rPr>
      </w:pPr>
      <w:r w:rsidRPr="00A5763F">
        <w:rPr>
          <w:rFonts w:ascii="Candara" w:hAnsi="Candara" w:cs="Arial"/>
          <w:i/>
        </w:rPr>
        <w:t>Agnieszka Chylak</w:t>
      </w:r>
    </w:p>
    <w:p w14:paraId="007E67B4" w14:textId="77777777" w:rsidR="00276029" w:rsidRPr="00A5763F" w:rsidRDefault="00276029" w:rsidP="00A5763F">
      <w:pPr>
        <w:spacing w:before="60" w:after="60"/>
        <w:ind w:left="28"/>
        <w:jc w:val="both"/>
        <w:rPr>
          <w:rFonts w:ascii="Candara" w:hAnsi="Candara" w:cs="Arial"/>
          <w:i/>
          <w:sz w:val="20"/>
          <w:szCs w:val="20"/>
        </w:rPr>
      </w:pPr>
    </w:p>
    <w:p w14:paraId="0C5D182B" w14:textId="77777777" w:rsidR="00276029" w:rsidRPr="00A5763F" w:rsidRDefault="00276029" w:rsidP="00A5763F">
      <w:pPr>
        <w:spacing w:before="60" w:after="60"/>
        <w:jc w:val="both"/>
        <w:rPr>
          <w:rFonts w:ascii="Candara" w:hAnsi="Candara" w:cs="Arial"/>
          <w:kern w:val="32"/>
          <w:sz w:val="20"/>
          <w:szCs w:val="20"/>
        </w:rPr>
      </w:pPr>
    </w:p>
    <w:p w14:paraId="50EC0826" w14:textId="77777777" w:rsidR="00647EAC" w:rsidRPr="00A5763F" w:rsidRDefault="00647EAC" w:rsidP="00A5763F">
      <w:pPr>
        <w:spacing w:before="60" w:after="60"/>
        <w:jc w:val="both"/>
        <w:rPr>
          <w:rFonts w:ascii="Candara" w:hAnsi="Candara" w:cs="Arial"/>
          <w:kern w:val="32"/>
          <w:sz w:val="20"/>
          <w:szCs w:val="20"/>
        </w:rPr>
      </w:pPr>
    </w:p>
    <w:p w14:paraId="0A018122" w14:textId="77777777" w:rsidR="00647EAC" w:rsidRPr="00A5763F" w:rsidRDefault="00647EAC" w:rsidP="00A5763F">
      <w:pPr>
        <w:spacing w:before="60" w:after="60"/>
        <w:jc w:val="both"/>
        <w:rPr>
          <w:rFonts w:ascii="Candara" w:hAnsi="Candara" w:cs="Arial"/>
          <w:kern w:val="32"/>
          <w:sz w:val="20"/>
          <w:szCs w:val="20"/>
        </w:rPr>
      </w:pPr>
    </w:p>
    <w:p w14:paraId="76C3BB55" w14:textId="77777777" w:rsidR="00647EAC" w:rsidRPr="00A5763F" w:rsidRDefault="00647EAC" w:rsidP="00A5763F">
      <w:pPr>
        <w:spacing w:before="60" w:after="60"/>
        <w:jc w:val="both"/>
        <w:rPr>
          <w:rFonts w:ascii="Candara" w:hAnsi="Candara" w:cs="Arial"/>
          <w:kern w:val="32"/>
          <w:sz w:val="20"/>
          <w:szCs w:val="20"/>
        </w:rPr>
      </w:pPr>
    </w:p>
    <w:p w14:paraId="5BF764D1" w14:textId="77777777" w:rsidR="00647EAC" w:rsidRPr="00A5763F" w:rsidRDefault="00647EAC" w:rsidP="00A5763F">
      <w:pPr>
        <w:spacing w:before="60" w:after="60"/>
        <w:jc w:val="both"/>
        <w:rPr>
          <w:rFonts w:ascii="Candara" w:hAnsi="Candara" w:cs="Arial"/>
          <w:kern w:val="32"/>
          <w:sz w:val="20"/>
          <w:szCs w:val="20"/>
        </w:rPr>
      </w:pPr>
    </w:p>
    <w:p w14:paraId="2346E33F" w14:textId="77777777" w:rsidR="00276029" w:rsidRPr="00A5763F" w:rsidRDefault="00276029" w:rsidP="00A5763F">
      <w:pPr>
        <w:spacing w:before="60" w:after="60"/>
        <w:jc w:val="both"/>
        <w:rPr>
          <w:rFonts w:ascii="Candara" w:hAnsi="Candara" w:cs="Arial"/>
          <w:i/>
          <w:kern w:val="1"/>
          <w:sz w:val="20"/>
          <w:szCs w:val="16"/>
        </w:rPr>
        <w:sectPr w:rsidR="00276029" w:rsidRPr="00A5763F" w:rsidSect="001D2889">
          <w:pgSz w:w="11900" w:h="16840"/>
          <w:pgMar w:top="1134" w:right="1134" w:bottom="1134" w:left="1418" w:header="284" w:footer="709" w:gutter="0"/>
          <w:cols w:space="708"/>
          <w:docGrid w:linePitch="360"/>
        </w:sectPr>
      </w:pPr>
    </w:p>
    <w:p w14:paraId="5CA2690E" w14:textId="77777777" w:rsidR="00E921F9" w:rsidRPr="00640EE7" w:rsidRDefault="00C11037" w:rsidP="00A5763F">
      <w:pPr>
        <w:spacing w:before="60" w:after="60"/>
        <w:jc w:val="both"/>
        <w:rPr>
          <w:rFonts w:ascii="Candara" w:hAnsi="Candara"/>
          <w:noProof/>
          <w:sz w:val="20"/>
          <w:szCs w:val="20"/>
        </w:rPr>
      </w:pPr>
      <w:bookmarkStart w:id="4" w:name="_Toc212962577"/>
      <w:r w:rsidRPr="00A5763F">
        <w:rPr>
          <w:rFonts w:ascii="Candara" w:hAnsi="Candara" w:cs="Arial"/>
          <w:sz w:val="20"/>
          <w:szCs w:val="20"/>
        </w:rPr>
        <w:lastRenderedPageBreak/>
        <w:t>Spis treści</w:t>
      </w:r>
      <w:r w:rsidR="00553AE1" w:rsidRPr="00640EE7">
        <w:rPr>
          <w:rFonts w:ascii="Candara" w:hAnsi="Candara" w:cs="Arial"/>
          <w:sz w:val="20"/>
          <w:szCs w:val="20"/>
        </w:rPr>
        <w:fldChar w:fldCharType="begin"/>
      </w:r>
      <w:r w:rsidR="00553AE1" w:rsidRPr="00640EE7">
        <w:rPr>
          <w:rFonts w:ascii="Candara" w:hAnsi="Candara" w:cs="Arial"/>
          <w:sz w:val="20"/>
          <w:szCs w:val="20"/>
        </w:rPr>
        <w:instrText xml:space="preserve"> TOC \o "1-3" </w:instrText>
      </w:r>
      <w:r w:rsidR="00553AE1" w:rsidRPr="00640EE7">
        <w:rPr>
          <w:rFonts w:ascii="Candara" w:hAnsi="Candara" w:cs="Arial"/>
          <w:sz w:val="20"/>
          <w:szCs w:val="20"/>
        </w:rPr>
        <w:fldChar w:fldCharType="separate"/>
      </w:r>
    </w:p>
    <w:p w14:paraId="5DA51334" w14:textId="77777777" w:rsidR="00E921F9" w:rsidRPr="00640EE7" w:rsidRDefault="00E921F9">
      <w:pPr>
        <w:pStyle w:val="Spistreci1"/>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METODYKA SPORZĄDZENIA PROGNOZY ODDZIAŁYWANIA NA ŚRODOWISKO</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_Toc319661340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w:t>
      </w:r>
      <w:r w:rsidRPr="00640EE7">
        <w:rPr>
          <w:rFonts w:ascii="Candara" w:hAnsi="Candara"/>
          <w:b w:val="0"/>
          <w:noProof/>
          <w:sz w:val="20"/>
          <w:szCs w:val="20"/>
        </w:rPr>
        <w:fldChar w:fldCharType="end"/>
      </w:r>
    </w:p>
    <w:p w14:paraId="20DE98EB" w14:textId="77777777" w:rsidR="00E921F9" w:rsidRPr="00640EE7" w:rsidRDefault="00E921F9" w:rsidP="00640EE7">
      <w:pPr>
        <w:pStyle w:val="Spistreci1"/>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2.</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INFORMACJA O ZAWARTOŚCI, GŁÓWNYCH CELACH PROJEKTU „STRATEGII ROZWOJU GMINY DŁUTÓW NA LATA 2015-2025” I  O  POWIĄZANIACH Z INNYMI DOKUMENTAMI</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_Toc319661341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7</w:t>
      </w:r>
      <w:r w:rsidRPr="00640EE7">
        <w:rPr>
          <w:rFonts w:ascii="Candara" w:hAnsi="Candara"/>
          <w:b w:val="0"/>
          <w:noProof/>
          <w:sz w:val="20"/>
          <w:szCs w:val="20"/>
        </w:rPr>
        <w:fldChar w:fldCharType="end"/>
      </w:r>
    </w:p>
    <w:p w14:paraId="169D3FD9"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2.1.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Zawartość i główne cele projektu „Strategii…”</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_Toc319661342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7</w:t>
      </w:r>
      <w:r w:rsidRPr="00640EE7">
        <w:rPr>
          <w:rFonts w:ascii="Candara" w:hAnsi="Candara"/>
          <w:b w:val="0"/>
          <w:noProof/>
          <w:sz w:val="20"/>
          <w:szCs w:val="20"/>
        </w:rPr>
        <w:fldChar w:fldCharType="end"/>
      </w:r>
    </w:p>
    <w:p w14:paraId="29A71E75" w14:textId="77777777" w:rsidR="00E921F9" w:rsidRPr="00640EE7" w:rsidRDefault="00E921F9" w:rsidP="00640EE7">
      <w:pPr>
        <w:pStyle w:val="Spistreci1"/>
        <w:tabs>
          <w:tab w:val="left" w:pos="636"/>
        </w:tabs>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2.2.</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Powiazanie projektu z innymi dokumentami, oraz sposoby, w jakich te cele  i problemy środowiska zostały uwzględnione podczas opracowywania dokumentu</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_Toc319661343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10</w:t>
      </w:r>
      <w:r w:rsidRPr="00640EE7">
        <w:rPr>
          <w:rFonts w:ascii="Candara" w:hAnsi="Candara"/>
          <w:b w:val="0"/>
          <w:noProof/>
          <w:sz w:val="20"/>
          <w:szCs w:val="20"/>
        </w:rPr>
        <w:fldChar w:fldCharType="end"/>
      </w:r>
    </w:p>
    <w:p w14:paraId="0B4831F1"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2.2.1.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Prawodawstwo Unii Europejskiej</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_Toc319661344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10</w:t>
      </w:r>
      <w:r w:rsidRPr="00640EE7">
        <w:rPr>
          <w:rFonts w:ascii="Candara" w:hAnsi="Candara"/>
          <w:b w:val="0"/>
          <w:noProof/>
          <w:sz w:val="20"/>
          <w:szCs w:val="20"/>
        </w:rPr>
        <w:fldChar w:fldCharType="end"/>
      </w:r>
    </w:p>
    <w:p w14:paraId="6BB0B04F"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2.2.2.</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Dokumenty nadrzędne szczebla krajowego, wojewódzkiego i lokalnego</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_Toc319661345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11</w:t>
      </w:r>
      <w:r w:rsidRPr="00640EE7">
        <w:rPr>
          <w:rFonts w:ascii="Candara" w:hAnsi="Candara"/>
          <w:b w:val="0"/>
          <w:noProof/>
          <w:sz w:val="20"/>
          <w:szCs w:val="20"/>
        </w:rPr>
        <w:fldChar w:fldCharType="end"/>
      </w:r>
    </w:p>
    <w:p w14:paraId="7468A4A8" w14:textId="77777777" w:rsidR="00E921F9" w:rsidRPr="00640EE7" w:rsidRDefault="00E921F9">
      <w:pPr>
        <w:pStyle w:val="Spistreci1"/>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3.</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ANALIZA I OCENA ISTNIEJĄCEGO STANU ŚRODOWISKA</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_Toc319661346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16</w:t>
      </w:r>
      <w:r w:rsidRPr="00640EE7">
        <w:rPr>
          <w:rFonts w:ascii="Candara" w:hAnsi="Candara"/>
          <w:b w:val="0"/>
          <w:noProof/>
          <w:sz w:val="20"/>
          <w:szCs w:val="20"/>
        </w:rPr>
        <w:fldChar w:fldCharType="end"/>
      </w:r>
    </w:p>
    <w:p w14:paraId="6D81B8D7"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Określenie, analiza i ocena istniejącego stanu środowiska oraz problemów w tym zakresie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_Toc319661347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16</w:t>
      </w:r>
      <w:r w:rsidRPr="00640EE7">
        <w:rPr>
          <w:rFonts w:ascii="Candara" w:hAnsi="Candara"/>
          <w:b w:val="0"/>
          <w:noProof/>
          <w:sz w:val="20"/>
          <w:szCs w:val="20"/>
        </w:rPr>
        <w:fldChar w:fldCharType="end"/>
      </w:r>
    </w:p>
    <w:p w14:paraId="249CFB08"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Położenie fizycznogeograficzne, geomorfologia</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_Toc319661348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16</w:t>
      </w:r>
      <w:r w:rsidRPr="00640EE7">
        <w:rPr>
          <w:rFonts w:ascii="Candara" w:hAnsi="Candara"/>
          <w:b w:val="0"/>
          <w:noProof/>
          <w:sz w:val="20"/>
          <w:szCs w:val="20"/>
        </w:rPr>
        <w:fldChar w:fldCharType="end"/>
      </w:r>
    </w:p>
    <w:p w14:paraId="35571D2D"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3.1.2.</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Warunki klimatyczne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_Toc319661349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18</w:t>
      </w:r>
      <w:r w:rsidRPr="00640EE7">
        <w:rPr>
          <w:rFonts w:ascii="Candara" w:hAnsi="Candara"/>
          <w:b w:val="0"/>
          <w:noProof/>
          <w:sz w:val="20"/>
          <w:szCs w:val="20"/>
        </w:rPr>
        <w:fldChar w:fldCharType="end"/>
      </w:r>
    </w:p>
    <w:p w14:paraId="6A0714D2"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3.1.3.</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Hydrografia</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_Toc319661350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18</w:t>
      </w:r>
      <w:r w:rsidRPr="00640EE7">
        <w:rPr>
          <w:rFonts w:ascii="Candara" w:hAnsi="Candara"/>
          <w:b w:val="0"/>
          <w:noProof/>
          <w:sz w:val="20"/>
          <w:szCs w:val="20"/>
        </w:rPr>
        <w:fldChar w:fldCharType="end"/>
      </w:r>
    </w:p>
    <w:p w14:paraId="2CB6B573"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3.1.4.</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Budowa geologiczna, hydrologia i warunki glebowe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_Toc319661351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19</w:t>
      </w:r>
      <w:r w:rsidRPr="00640EE7">
        <w:rPr>
          <w:rFonts w:ascii="Candara" w:hAnsi="Candara"/>
          <w:b w:val="0"/>
          <w:noProof/>
          <w:sz w:val="20"/>
          <w:szCs w:val="20"/>
        </w:rPr>
        <w:fldChar w:fldCharType="end"/>
      </w:r>
    </w:p>
    <w:p w14:paraId="785BCB99"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3.1.5.</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Warunki przyrodniczo – krajobrazowe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_Toc319661352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20</w:t>
      </w:r>
      <w:r w:rsidRPr="00640EE7">
        <w:rPr>
          <w:rFonts w:ascii="Candara" w:hAnsi="Candara"/>
          <w:b w:val="0"/>
          <w:noProof/>
          <w:sz w:val="20"/>
          <w:szCs w:val="20"/>
        </w:rPr>
        <w:fldChar w:fldCharType="end"/>
      </w:r>
    </w:p>
    <w:p w14:paraId="749EB014" w14:textId="77777777" w:rsidR="00E921F9" w:rsidRPr="00640EE7" w:rsidRDefault="00E921F9">
      <w:pPr>
        <w:pStyle w:val="Spistreci1"/>
        <w:tabs>
          <w:tab w:val="left" w:pos="960"/>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3.1.6.</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Obszary objęte ochroną konserwatorską i archeologiczną</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_Toc319661353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23</w:t>
      </w:r>
      <w:r w:rsidRPr="00640EE7">
        <w:rPr>
          <w:rFonts w:ascii="Candara" w:hAnsi="Candara"/>
          <w:b w:val="0"/>
          <w:noProof/>
          <w:sz w:val="20"/>
          <w:szCs w:val="20"/>
        </w:rPr>
        <w:fldChar w:fldCharType="end"/>
      </w:r>
    </w:p>
    <w:p w14:paraId="06D5E714" w14:textId="77777777" w:rsidR="00E921F9" w:rsidRPr="00640EE7" w:rsidRDefault="00E921F9">
      <w:pPr>
        <w:pStyle w:val="Spistreci1"/>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4.</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ISTNIEJĄCY STAN ŚRODOWISKA NA OBSZARACH OBJĘTYCH PRZEWIDYWANYM ODDZIAŁYWANIEM</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_Toc319661354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24</w:t>
      </w:r>
      <w:r w:rsidRPr="00640EE7">
        <w:rPr>
          <w:rFonts w:ascii="Candara" w:hAnsi="Candara"/>
          <w:b w:val="0"/>
          <w:noProof/>
          <w:sz w:val="20"/>
          <w:szCs w:val="20"/>
        </w:rPr>
        <w:fldChar w:fldCharType="end"/>
      </w:r>
    </w:p>
    <w:p w14:paraId="570EAED3"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4.1.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Powietrze atmosferyczne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_Toc319661355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24</w:t>
      </w:r>
      <w:r w:rsidRPr="00640EE7">
        <w:rPr>
          <w:rFonts w:ascii="Candara" w:hAnsi="Candara"/>
          <w:b w:val="0"/>
          <w:noProof/>
          <w:sz w:val="20"/>
          <w:szCs w:val="20"/>
        </w:rPr>
        <w:fldChar w:fldCharType="end"/>
      </w:r>
    </w:p>
    <w:p w14:paraId="6955B635"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4.2.</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Wody powierzchniowe i podziemne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_Toc319661356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25</w:t>
      </w:r>
      <w:r w:rsidRPr="00640EE7">
        <w:rPr>
          <w:rFonts w:ascii="Candara" w:hAnsi="Candara"/>
          <w:b w:val="0"/>
          <w:noProof/>
          <w:sz w:val="20"/>
          <w:szCs w:val="20"/>
        </w:rPr>
        <w:fldChar w:fldCharType="end"/>
      </w:r>
    </w:p>
    <w:p w14:paraId="183BFC21"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4.3.</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Hałas komunikacyjny</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_Toc319661357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27</w:t>
      </w:r>
      <w:r w:rsidRPr="00640EE7">
        <w:rPr>
          <w:rFonts w:ascii="Candara" w:hAnsi="Candara"/>
          <w:b w:val="0"/>
          <w:noProof/>
          <w:sz w:val="20"/>
          <w:szCs w:val="20"/>
        </w:rPr>
        <w:fldChar w:fldCharType="end"/>
      </w:r>
    </w:p>
    <w:p w14:paraId="50442E8B"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4.4.</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Promieniowanie elektromagnetyczne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_Toc319661358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27</w:t>
      </w:r>
      <w:r w:rsidRPr="00640EE7">
        <w:rPr>
          <w:rFonts w:ascii="Candara" w:hAnsi="Candara"/>
          <w:b w:val="0"/>
          <w:noProof/>
          <w:sz w:val="20"/>
          <w:szCs w:val="20"/>
        </w:rPr>
        <w:fldChar w:fldCharType="end"/>
      </w:r>
    </w:p>
    <w:p w14:paraId="62BA58F2"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4.5.</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Podsumowanie</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_Toc319661359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28</w:t>
      </w:r>
      <w:r w:rsidRPr="00640EE7">
        <w:rPr>
          <w:rFonts w:ascii="Candara" w:hAnsi="Candara"/>
          <w:b w:val="0"/>
          <w:noProof/>
          <w:sz w:val="20"/>
          <w:szCs w:val="20"/>
        </w:rPr>
        <w:fldChar w:fldCharType="end"/>
      </w:r>
    </w:p>
    <w:p w14:paraId="21F31C93" w14:textId="77777777" w:rsidR="00E921F9" w:rsidRPr="00640EE7" w:rsidRDefault="00E921F9" w:rsidP="00640EE7">
      <w:pPr>
        <w:pStyle w:val="Spistreci1"/>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5.</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OKREŚLENIE, ANALIZA I OCENA POTENCJALNYCH ZMIAN W PRZYPADKU BRAKU REALIZACJI PROJEKTOWANEGO DOKUMENTU</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_Toc319661360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29</w:t>
      </w:r>
      <w:r w:rsidRPr="00640EE7">
        <w:rPr>
          <w:rFonts w:ascii="Candara" w:hAnsi="Candara"/>
          <w:b w:val="0"/>
          <w:noProof/>
          <w:sz w:val="20"/>
          <w:szCs w:val="20"/>
        </w:rPr>
        <w:fldChar w:fldCharType="end"/>
      </w:r>
    </w:p>
    <w:p w14:paraId="069BF305" w14:textId="77777777" w:rsidR="00E921F9" w:rsidRPr="00640EE7" w:rsidRDefault="00E921F9" w:rsidP="00640EE7">
      <w:pPr>
        <w:pStyle w:val="Spistreci1"/>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6.</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PRZEDSTAWIENIE ROZWIĄZAŃ MAJĄCYCH NA CELU ZAPOBIEGANIE, OGRANICZANIE LUB KOMPENSACJĘ PRZYRODNICZĄ NEGATYWNYCH ODDZIAŁYWAŃ NA ŚRODOWISKO, MOGĄCYCH BYĆ WYNIKIEM REALIZACJI PROJEKTOWANEGO DOKUMENTU</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_Toc319661361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31</w:t>
      </w:r>
      <w:r w:rsidRPr="00640EE7">
        <w:rPr>
          <w:rFonts w:ascii="Candara" w:hAnsi="Candara"/>
          <w:b w:val="0"/>
          <w:noProof/>
          <w:sz w:val="20"/>
          <w:szCs w:val="20"/>
        </w:rPr>
        <w:fldChar w:fldCharType="end"/>
      </w:r>
    </w:p>
    <w:p w14:paraId="27C6C276" w14:textId="77777777" w:rsidR="00E921F9" w:rsidRPr="00640EE7" w:rsidRDefault="00E921F9">
      <w:pPr>
        <w:pStyle w:val="Spistreci1"/>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7.</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OKREŚLENIE, ANALIZA I OCENA PRZEWIDYWANYCH ZNACZĄCYCH ODDZIAŁYWAŃ NA ŚRODOWISKO</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_Toc319661362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32</w:t>
      </w:r>
      <w:r w:rsidRPr="00640EE7">
        <w:rPr>
          <w:rFonts w:ascii="Candara" w:hAnsi="Candara"/>
          <w:b w:val="0"/>
          <w:noProof/>
          <w:sz w:val="20"/>
          <w:szCs w:val="20"/>
        </w:rPr>
        <w:fldChar w:fldCharType="end"/>
      </w:r>
    </w:p>
    <w:p w14:paraId="0F1EF2D3" w14:textId="77777777" w:rsidR="00E921F9" w:rsidRPr="00640EE7" w:rsidRDefault="00E921F9">
      <w:pPr>
        <w:pStyle w:val="Spistreci1"/>
        <w:tabs>
          <w:tab w:val="left" w:pos="636"/>
        </w:tabs>
        <w:rPr>
          <w:rFonts w:ascii="Candara" w:eastAsiaTheme="minorEastAsia" w:hAnsi="Candara" w:cstheme="minorBidi"/>
          <w:b w:val="0"/>
          <w:noProof/>
          <w:sz w:val="20"/>
          <w:szCs w:val="20"/>
          <w:lang w:val="cs-CZ" w:eastAsia="ja-JP"/>
        </w:rPr>
      </w:pPr>
      <w:r w:rsidRPr="00640EE7">
        <w:rPr>
          <w:rFonts w:ascii="Candara" w:hAnsi="Candara" w:cs="Arial"/>
          <w:b w:val="0"/>
          <w:noProof/>
          <w:sz w:val="20"/>
          <w:szCs w:val="20"/>
        </w:rPr>
        <w:t>7.1.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Podsumowanie przewidywanych oddziaływań na poszczególne aspekty</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_Toc319661363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50</w:t>
      </w:r>
      <w:r w:rsidRPr="00640EE7">
        <w:rPr>
          <w:rFonts w:ascii="Candara" w:hAnsi="Candara"/>
          <w:b w:val="0"/>
          <w:noProof/>
          <w:sz w:val="20"/>
          <w:szCs w:val="20"/>
        </w:rPr>
        <w:fldChar w:fldCharType="end"/>
      </w:r>
    </w:p>
    <w:p w14:paraId="315646D8" w14:textId="77777777" w:rsidR="00E921F9" w:rsidRPr="00640EE7" w:rsidRDefault="00E921F9" w:rsidP="00640EE7">
      <w:pPr>
        <w:pStyle w:val="Spistreci1"/>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8.</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ROZWIĄZANIA ALTERNATYWNE DO ROZWIĄZAŃ ZAWARTYCH W PROJEKTOWANYM DOKUMENCIE WRAZ Z UZASADNIENIEM ICH WYBORU ORAZ OPIS METOD DOKONANIA OCENY PROWADZĄCEJ DO TEGO WYBORU, W TYM TAKŻE WSKAZANIE NAPOTKANYCH TRUDNOŚCI WYNIKAJĄCYCH Z NIEDOSTATKU TECHNIKI LUB LUK WE WSPÓŁCZESNEJ WIEDZY</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_Toc319661364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54</w:t>
      </w:r>
      <w:r w:rsidRPr="00640EE7">
        <w:rPr>
          <w:rFonts w:ascii="Candara" w:hAnsi="Candara"/>
          <w:b w:val="0"/>
          <w:noProof/>
          <w:sz w:val="20"/>
          <w:szCs w:val="20"/>
        </w:rPr>
        <w:fldChar w:fldCharType="end"/>
      </w:r>
    </w:p>
    <w:p w14:paraId="55E89D2A" w14:textId="77777777" w:rsidR="00E921F9" w:rsidRPr="00640EE7" w:rsidRDefault="00E921F9" w:rsidP="00640EE7">
      <w:pPr>
        <w:pStyle w:val="Spistreci1"/>
        <w:ind w:left="440" w:hanging="440"/>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9.</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INFORMACJE O PRZEWIDYWANYCH METODACH ANALIZY REALIZACJI PROJEKTOWANEGO DOKUMENTU</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_Toc319661365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55</w:t>
      </w:r>
      <w:r w:rsidRPr="00640EE7">
        <w:rPr>
          <w:rFonts w:ascii="Candara" w:hAnsi="Candara"/>
          <w:b w:val="0"/>
          <w:noProof/>
          <w:sz w:val="20"/>
          <w:szCs w:val="20"/>
        </w:rPr>
        <w:fldChar w:fldCharType="end"/>
      </w:r>
    </w:p>
    <w:p w14:paraId="57E24626" w14:textId="77777777" w:rsidR="00E921F9" w:rsidRPr="00640EE7" w:rsidRDefault="00E921F9">
      <w:pPr>
        <w:pStyle w:val="Spistreci1"/>
        <w:tabs>
          <w:tab w:val="left" w:pos="574"/>
        </w:tabs>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10.</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INFORMACJE O MOŻLIWYM TRANSGRANICZNYM ODDZIAŁYWANIU NA ŚRODOWISKO</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_Toc319661366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57</w:t>
      </w:r>
      <w:r w:rsidRPr="00640EE7">
        <w:rPr>
          <w:rFonts w:ascii="Candara" w:hAnsi="Candara"/>
          <w:b w:val="0"/>
          <w:noProof/>
          <w:sz w:val="20"/>
          <w:szCs w:val="20"/>
        </w:rPr>
        <w:fldChar w:fldCharType="end"/>
      </w:r>
    </w:p>
    <w:p w14:paraId="1EA9FD3E" w14:textId="77777777" w:rsidR="00E921F9" w:rsidRPr="00640EE7" w:rsidRDefault="00E921F9">
      <w:pPr>
        <w:pStyle w:val="Spistreci1"/>
        <w:tabs>
          <w:tab w:val="left" w:pos="574"/>
        </w:tabs>
        <w:rPr>
          <w:rFonts w:ascii="Candara" w:eastAsiaTheme="minorEastAsia" w:hAnsi="Candara" w:cstheme="minorBidi"/>
          <w:b w:val="0"/>
          <w:noProof/>
          <w:sz w:val="20"/>
          <w:szCs w:val="20"/>
          <w:lang w:val="cs-CZ" w:eastAsia="ja-JP"/>
        </w:rPr>
      </w:pPr>
      <w:r w:rsidRPr="00640EE7">
        <w:rPr>
          <w:rFonts w:ascii="Candara" w:hAnsi="Candara" w:cs="Arial"/>
          <w:b w:val="0"/>
          <w:noProof/>
          <w:color w:val="000000"/>
          <w:sz w:val="20"/>
          <w:szCs w:val="20"/>
        </w:rPr>
        <w:t>11.</w:t>
      </w:r>
      <w:r w:rsidRPr="00640EE7">
        <w:rPr>
          <w:rFonts w:ascii="Candara" w:eastAsiaTheme="minorEastAsia" w:hAnsi="Candara" w:cstheme="minorBidi"/>
          <w:b w:val="0"/>
          <w:noProof/>
          <w:sz w:val="20"/>
          <w:szCs w:val="20"/>
          <w:lang w:val="cs-CZ" w:eastAsia="ja-JP"/>
        </w:rPr>
        <w:tab/>
      </w:r>
      <w:r w:rsidRPr="00640EE7">
        <w:rPr>
          <w:rFonts w:ascii="Candara" w:hAnsi="Candara" w:cs="Arial"/>
          <w:b w:val="0"/>
          <w:noProof/>
          <w:sz w:val="20"/>
          <w:szCs w:val="20"/>
        </w:rPr>
        <w:t>STRESZCZENIE SPORZĄDZONE W JĘZYKU NIESPECJALISTYCZNYM</w:t>
      </w:r>
      <w:r w:rsidRPr="00640EE7">
        <w:rPr>
          <w:rFonts w:ascii="Candara" w:hAnsi="Candara"/>
          <w:b w:val="0"/>
          <w:noProof/>
          <w:sz w:val="20"/>
          <w:szCs w:val="20"/>
        </w:rPr>
        <w:tab/>
      </w:r>
      <w:r w:rsidRPr="00640EE7">
        <w:rPr>
          <w:rFonts w:ascii="Candara" w:hAnsi="Candara"/>
          <w:b w:val="0"/>
          <w:noProof/>
          <w:sz w:val="20"/>
          <w:szCs w:val="20"/>
        </w:rPr>
        <w:fldChar w:fldCharType="begin"/>
      </w:r>
      <w:r w:rsidRPr="00640EE7">
        <w:rPr>
          <w:rFonts w:ascii="Candara" w:hAnsi="Candara"/>
          <w:b w:val="0"/>
          <w:noProof/>
          <w:sz w:val="20"/>
          <w:szCs w:val="20"/>
        </w:rPr>
        <w:instrText xml:space="preserve"> PAGEREF _Toc319661367 \h </w:instrText>
      </w:r>
      <w:r w:rsidRPr="00640EE7">
        <w:rPr>
          <w:rFonts w:ascii="Candara" w:hAnsi="Candara"/>
          <w:b w:val="0"/>
          <w:noProof/>
          <w:sz w:val="20"/>
          <w:szCs w:val="20"/>
        </w:rPr>
      </w:r>
      <w:r w:rsidRPr="00640EE7">
        <w:rPr>
          <w:rFonts w:ascii="Candara" w:hAnsi="Candara"/>
          <w:b w:val="0"/>
          <w:noProof/>
          <w:sz w:val="20"/>
          <w:szCs w:val="20"/>
        </w:rPr>
        <w:fldChar w:fldCharType="separate"/>
      </w:r>
      <w:r w:rsidR="00B754C7">
        <w:rPr>
          <w:rFonts w:ascii="Candara" w:hAnsi="Candara"/>
          <w:b w:val="0"/>
          <w:noProof/>
          <w:sz w:val="20"/>
          <w:szCs w:val="20"/>
        </w:rPr>
        <w:t>58</w:t>
      </w:r>
      <w:r w:rsidRPr="00640EE7">
        <w:rPr>
          <w:rFonts w:ascii="Candara" w:hAnsi="Candara"/>
          <w:b w:val="0"/>
          <w:noProof/>
          <w:sz w:val="20"/>
          <w:szCs w:val="20"/>
        </w:rPr>
        <w:fldChar w:fldCharType="end"/>
      </w:r>
    </w:p>
    <w:p w14:paraId="311D6B7D" w14:textId="68E47843" w:rsidR="004870A8" w:rsidRDefault="00553AE1" w:rsidP="00A5763F">
      <w:pPr>
        <w:spacing w:before="60" w:after="60"/>
        <w:jc w:val="both"/>
        <w:rPr>
          <w:rFonts w:ascii="Candara" w:hAnsi="Candara" w:cs="Arial"/>
          <w:sz w:val="20"/>
          <w:szCs w:val="20"/>
        </w:rPr>
      </w:pPr>
      <w:r w:rsidRPr="00640EE7">
        <w:rPr>
          <w:rFonts w:ascii="Candara" w:hAnsi="Candara" w:cs="Arial"/>
          <w:sz w:val="20"/>
          <w:szCs w:val="20"/>
        </w:rPr>
        <w:fldChar w:fldCharType="end"/>
      </w:r>
    </w:p>
    <w:p w14:paraId="6EE27C6E" w14:textId="77777777" w:rsidR="00640EE7" w:rsidRDefault="00640EE7" w:rsidP="00A5763F">
      <w:pPr>
        <w:spacing w:before="60" w:after="60"/>
        <w:jc w:val="both"/>
        <w:rPr>
          <w:rFonts w:ascii="Candara" w:hAnsi="Candara" w:cs="Arial"/>
          <w:sz w:val="20"/>
          <w:szCs w:val="20"/>
        </w:rPr>
      </w:pPr>
    </w:p>
    <w:p w14:paraId="01CC70DD" w14:textId="77777777" w:rsidR="00640EE7" w:rsidRDefault="00640EE7" w:rsidP="00A5763F">
      <w:pPr>
        <w:spacing w:before="60" w:after="60"/>
        <w:jc w:val="both"/>
        <w:rPr>
          <w:rFonts w:ascii="Candara" w:hAnsi="Candara" w:cs="Arial"/>
          <w:sz w:val="20"/>
          <w:szCs w:val="20"/>
        </w:rPr>
      </w:pPr>
    </w:p>
    <w:p w14:paraId="1B128D27" w14:textId="77777777" w:rsidR="00640EE7" w:rsidRPr="00640EE7" w:rsidRDefault="00640EE7" w:rsidP="00A5763F">
      <w:pPr>
        <w:spacing w:before="60" w:after="60"/>
        <w:jc w:val="both"/>
        <w:rPr>
          <w:rFonts w:ascii="Candara" w:hAnsi="Candara" w:cs="Arial"/>
          <w:sz w:val="20"/>
          <w:szCs w:val="20"/>
        </w:rPr>
      </w:pPr>
    </w:p>
    <w:p w14:paraId="6908CC1B" w14:textId="77777777" w:rsidR="00A5763F" w:rsidRPr="00640EE7" w:rsidRDefault="00A07583" w:rsidP="00A5763F">
      <w:pPr>
        <w:spacing w:before="60" w:after="60"/>
        <w:jc w:val="both"/>
        <w:rPr>
          <w:rFonts w:ascii="Candara" w:hAnsi="Candara"/>
          <w:noProof/>
          <w:sz w:val="20"/>
          <w:szCs w:val="20"/>
        </w:rPr>
      </w:pPr>
      <w:r w:rsidRPr="00640EE7">
        <w:rPr>
          <w:rFonts w:ascii="Candara" w:hAnsi="Candara" w:cs="Arial"/>
          <w:bCs/>
          <w:i/>
          <w:sz w:val="20"/>
          <w:szCs w:val="20"/>
        </w:rPr>
        <w:lastRenderedPageBreak/>
        <w:t xml:space="preserve">Spis rysunków </w:t>
      </w:r>
      <w:r w:rsidR="006A4966" w:rsidRPr="00640EE7">
        <w:rPr>
          <w:rFonts w:ascii="Candara" w:hAnsi="Candara" w:cs="Arial"/>
          <w:bCs/>
          <w:i/>
          <w:caps/>
          <w:sz w:val="20"/>
          <w:szCs w:val="20"/>
        </w:rPr>
        <w:fldChar w:fldCharType="begin"/>
      </w:r>
      <w:r w:rsidR="00276029" w:rsidRPr="00640EE7">
        <w:rPr>
          <w:rFonts w:ascii="Candara" w:hAnsi="Candara" w:cs="Arial"/>
          <w:bCs/>
          <w:i/>
          <w:caps/>
          <w:sz w:val="20"/>
          <w:szCs w:val="20"/>
        </w:rPr>
        <w:instrText xml:space="preserve"> TOC \h \z \c "Rysunek" </w:instrText>
      </w:r>
      <w:r w:rsidR="006A4966" w:rsidRPr="00640EE7">
        <w:rPr>
          <w:rFonts w:ascii="Candara" w:hAnsi="Candara" w:cs="Arial"/>
          <w:bCs/>
          <w:i/>
          <w:caps/>
          <w:sz w:val="20"/>
          <w:szCs w:val="20"/>
        </w:rPr>
        <w:fldChar w:fldCharType="separate"/>
      </w:r>
    </w:p>
    <w:p w14:paraId="118B2877"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Rysunek 2.1.1 Wizja gminy Dłutów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_Toc319660873 \h </w:instrText>
      </w:r>
      <w:r w:rsidRPr="00640EE7">
        <w:rPr>
          <w:rFonts w:ascii="Candara" w:hAnsi="Candara"/>
          <w:noProof/>
        </w:rPr>
      </w:r>
      <w:r w:rsidRPr="00640EE7">
        <w:rPr>
          <w:rFonts w:ascii="Candara" w:hAnsi="Candara"/>
          <w:noProof/>
        </w:rPr>
        <w:fldChar w:fldCharType="separate"/>
      </w:r>
      <w:r w:rsidR="00B754C7">
        <w:rPr>
          <w:rFonts w:ascii="Candara" w:hAnsi="Candara"/>
          <w:noProof/>
        </w:rPr>
        <w:t>8</w:t>
      </w:r>
      <w:r w:rsidRPr="00640EE7">
        <w:rPr>
          <w:rFonts w:ascii="Candara" w:hAnsi="Candara"/>
          <w:noProof/>
        </w:rPr>
        <w:fldChar w:fldCharType="end"/>
      </w:r>
    </w:p>
    <w:p w14:paraId="229C0BFD"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Rysunek 2.1.2 Misja gminy Dłutów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_Toc319660874 \h </w:instrText>
      </w:r>
      <w:r w:rsidRPr="00640EE7">
        <w:rPr>
          <w:rFonts w:ascii="Candara" w:hAnsi="Candara"/>
          <w:noProof/>
        </w:rPr>
      </w:r>
      <w:r w:rsidRPr="00640EE7">
        <w:rPr>
          <w:rFonts w:ascii="Candara" w:hAnsi="Candara"/>
          <w:noProof/>
        </w:rPr>
        <w:fldChar w:fldCharType="separate"/>
      </w:r>
      <w:r w:rsidR="00B754C7">
        <w:rPr>
          <w:rFonts w:ascii="Candara" w:hAnsi="Candara"/>
          <w:noProof/>
        </w:rPr>
        <w:t>8</w:t>
      </w:r>
      <w:r w:rsidRPr="00640EE7">
        <w:rPr>
          <w:rFonts w:ascii="Candara" w:hAnsi="Candara"/>
          <w:noProof/>
        </w:rPr>
        <w:fldChar w:fldCharType="end"/>
      </w:r>
    </w:p>
    <w:p w14:paraId="5784A992"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Rysunek 2.2.2.1</w:t>
      </w:r>
      <w:r w:rsidRPr="00640EE7">
        <w:rPr>
          <w:rFonts w:ascii="Candara" w:eastAsiaTheme="minorEastAsia" w:hAnsi="Candara"/>
          <w:noProof/>
        </w:rPr>
        <w:t>Główne cele zawarte w RSI LORIS 2030</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_Toc319660875 \h </w:instrText>
      </w:r>
      <w:r w:rsidRPr="00640EE7">
        <w:rPr>
          <w:rFonts w:ascii="Candara" w:hAnsi="Candara"/>
          <w:noProof/>
        </w:rPr>
      </w:r>
      <w:r w:rsidRPr="00640EE7">
        <w:rPr>
          <w:rFonts w:ascii="Candara" w:hAnsi="Candara"/>
          <w:noProof/>
        </w:rPr>
        <w:fldChar w:fldCharType="separate"/>
      </w:r>
      <w:r w:rsidR="00B754C7">
        <w:rPr>
          <w:rFonts w:ascii="Candara" w:hAnsi="Candara"/>
          <w:noProof/>
        </w:rPr>
        <w:t>14</w:t>
      </w:r>
      <w:r w:rsidRPr="00640EE7">
        <w:rPr>
          <w:rFonts w:ascii="Candara" w:hAnsi="Candara"/>
          <w:noProof/>
        </w:rPr>
        <w:fldChar w:fldCharType="end"/>
      </w:r>
    </w:p>
    <w:p w14:paraId="176A3CE1"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Rysunek 3.1.1.1 </w:t>
      </w:r>
      <w:r w:rsidRPr="00640EE7">
        <w:rPr>
          <w:rFonts w:ascii="Candara" w:eastAsiaTheme="minorEastAsia" w:hAnsi="Candara" w:cs="Arial"/>
          <w:noProof/>
        </w:rPr>
        <w:t>Lokalizacja gminy Dłutów na tle powiatu Pabianickiego i województwa łódzkiego</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_Toc319660876 \h </w:instrText>
      </w:r>
      <w:r w:rsidRPr="00640EE7">
        <w:rPr>
          <w:rFonts w:ascii="Candara" w:hAnsi="Candara"/>
          <w:noProof/>
        </w:rPr>
      </w:r>
      <w:r w:rsidRPr="00640EE7">
        <w:rPr>
          <w:rFonts w:ascii="Candara" w:hAnsi="Candara"/>
          <w:noProof/>
        </w:rPr>
        <w:fldChar w:fldCharType="separate"/>
      </w:r>
      <w:r w:rsidR="00B754C7">
        <w:rPr>
          <w:rFonts w:ascii="Candara" w:hAnsi="Candara"/>
          <w:noProof/>
        </w:rPr>
        <w:t>16</w:t>
      </w:r>
      <w:r w:rsidRPr="00640EE7">
        <w:rPr>
          <w:rFonts w:ascii="Candara" w:hAnsi="Candara"/>
          <w:noProof/>
        </w:rPr>
        <w:fldChar w:fldCharType="end"/>
      </w:r>
    </w:p>
    <w:p w14:paraId="61AE3A5C"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Rysunek 3.1.1.2 Ludność Gminy Dłutów na przestrzeni ostatnich lat</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_Toc319660877 \h </w:instrText>
      </w:r>
      <w:r w:rsidRPr="00640EE7">
        <w:rPr>
          <w:rFonts w:ascii="Candara" w:hAnsi="Candara"/>
          <w:noProof/>
        </w:rPr>
      </w:r>
      <w:r w:rsidRPr="00640EE7">
        <w:rPr>
          <w:rFonts w:ascii="Candara" w:hAnsi="Candara"/>
          <w:noProof/>
        </w:rPr>
        <w:fldChar w:fldCharType="separate"/>
      </w:r>
      <w:r w:rsidR="00B754C7">
        <w:rPr>
          <w:rFonts w:ascii="Candara" w:hAnsi="Candara"/>
          <w:noProof/>
        </w:rPr>
        <w:t>17</w:t>
      </w:r>
      <w:r w:rsidRPr="00640EE7">
        <w:rPr>
          <w:rFonts w:ascii="Candara" w:hAnsi="Candara"/>
          <w:noProof/>
        </w:rPr>
        <w:fldChar w:fldCharType="end"/>
      </w:r>
    </w:p>
    <w:p w14:paraId="7401C538"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Rysunek 3.1.5.1 Obszary przyrodnicze na terenie gminy Dłutów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_Toc319660878 \h </w:instrText>
      </w:r>
      <w:r w:rsidRPr="00640EE7">
        <w:rPr>
          <w:rFonts w:ascii="Candara" w:hAnsi="Candara"/>
          <w:noProof/>
        </w:rPr>
      </w:r>
      <w:r w:rsidRPr="00640EE7">
        <w:rPr>
          <w:rFonts w:ascii="Candara" w:hAnsi="Candara"/>
          <w:noProof/>
        </w:rPr>
        <w:fldChar w:fldCharType="separate"/>
      </w:r>
      <w:r w:rsidR="00B754C7">
        <w:rPr>
          <w:rFonts w:ascii="Candara" w:hAnsi="Candara"/>
          <w:noProof/>
        </w:rPr>
        <w:t>21</w:t>
      </w:r>
      <w:r w:rsidRPr="00640EE7">
        <w:rPr>
          <w:rFonts w:ascii="Candara" w:hAnsi="Candara"/>
          <w:noProof/>
        </w:rPr>
        <w:fldChar w:fldCharType="end"/>
      </w:r>
    </w:p>
    <w:p w14:paraId="02F7E178"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Rysunek 4.1.1 Zanieczyszczenie powietrza na terenie województwa łódzkiego i obszary przekroczeń wg „Rocznej oceny jakości powietrza w województwie łódzkim w 2014 roku”, Łódź 2015</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_Toc319660879 \h </w:instrText>
      </w:r>
      <w:r w:rsidRPr="00640EE7">
        <w:rPr>
          <w:rFonts w:ascii="Candara" w:hAnsi="Candara"/>
          <w:noProof/>
        </w:rPr>
      </w:r>
      <w:r w:rsidRPr="00640EE7">
        <w:rPr>
          <w:rFonts w:ascii="Candara" w:hAnsi="Candara"/>
          <w:noProof/>
        </w:rPr>
        <w:fldChar w:fldCharType="separate"/>
      </w:r>
      <w:r w:rsidR="00B754C7">
        <w:rPr>
          <w:rFonts w:ascii="Candara" w:hAnsi="Candara"/>
          <w:noProof/>
        </w:rPr>
        <w:t>25</w:t>
      </w:r>
      <w:r w:rsidRPr="00640EE7">
        <w:rPr>
          <w:rFonts w:ascii="Candara" w:hAnsi="Candara"/>
          <w:noProof/>
        </w:rPr>
        <w:fldChar w:fldCharType="end"/>
      </w:r>
    </w:p>
    <w:p w14:paraId="7A917043"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 Rysunek 4.2.1 </w:t>
      </w:r>
      <w:r w:rsidRPr="00640EE7">
        <w:rPr>
          <w:rFonts w:ascii="Candara" w:eastAsiaTheme="minorEastAsia" w:hAnsi="Candara" w:cs="Arial"/>
          <w:noProof/>
        </w:rPr>
        <w:t>Stan chemiczny wód województwa łódzkiego w 2014 roku z zaznaczoną lokalizacją gminy Dłutów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_Toc319660880 \h </w:instrText>
      </w:r>
      <w:r w:rsidRPr="00640EE7">
        <w:rPr>
          <w:rFonts w:ascii="Candara" w:hAnsi="Candara"/>
          <w:noProof/>
        </w:rPr>
      </w:r>
      <w:r w:rsidRPr="00640EE7">
        <w:rPr>
          <w:rFonts w:ascii="Candara" w:hAnsi="Candara"/>
          <w:noProof/>
        </w:rPr>
        <w:fldChar w:fldCharType="separate"/>
      </w:r>
      <w:r w:rsidR="00B754C7">
        <w:rPr>
          <w:rFonts w:ascii="Candara" w:hAnsi="Candara"/>
          <w:noProof/>
        </w:rPr>
        <w:t>26</w:t>
      </w:r>
      <w:r w:rsidRPr="00640EE7">
        <w:rPr>
          <w:rFonts w:ascii="Candara" w:hAnsi="Candara"/>
          <w:noProof/>
        </w:rPr>
        <w:fldChar w:fldCharType="end"/>
      </w:r>
    </w:p>
    <w:p w14:paraId="7B14C59C" w14:textId="77777777" w:rsidR="000177B9" w:rsidRPr="00640EE7" w:rsidRDefault="006A4966" w:rsidP="00A5763F">
      <w:pPr>
        <w:spacing w:before="60" w:after="60"/>
        <w:jc w:val="both"/>
        <w:rPr>
          <w:rFonts w:ascii="Candara" w:hAnsi="Candara" w:cs="Arial"/>
          <w:bCs/>
          <w:i/>
          <w:caps/>
          <w:sz w:val="20"/>
          <w:szCs w:val="20"/>
        </w:rPr>
      </w:pPr>
      <w:r w:rsidRPr="00640EE7">
        <w:rPr>
          <w:rFonts w:ascii="Candara" w:hAnsi="Candara" w:cs="Arial"/>
          <w:bCs/>
          <w:i/>
          <w:caps/>
          <w:sz w:val="20"/>
          <w:szCs w:val="20"/>
        </w:rPr>
        <w:fldChar w:fldCharType="end"/>
      </w:r>
    </w:p>
    <w:p w14:paraId="66EDF04C" w14:textId="77777777" w:rsidR="00276029" w:rsidRPr="00640EE7" w:rsidRDefault="00A07583" w:rsidP="00A5763F">
      <w:pPr>
        <w:pStyle w:val="Spisilustracji"/>
        <w:tabs>
          <w:tab w:val="right" w:leader="dot" w:pos="9060"/>
        </w:tabs>
        <w:spacing w:before="60" w:after="60"/>
        <w:jc w:val="both"/>
        <w:rPr>
          <w:rFonts w:ascii="Candara" w:hAnsi="Candara" w:cs="Arial"/>
        </w:rPr>
      </w:pPr>
      <w:r w:rsidRPr="00640EE7">
        <w:rPr>
          <w:rFonts w:ascii="Candara" w:hAnsi="Candara" w:cs="Arial"/>
        </w:rPr>
        <w:t xml:space="preserve">Spis tabel </w:t>
      </w:r>
    </w:p>
    <w:p w14:paraId="462CE15F" w14:textId="77777777" w:rsidR="00A5763F" w:rsidRPr="00640EE7" w:rsidRDefault="006A4966"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rPr>
        <w:fldChar w:fldCharType="begin"/>
      </w:r>
      <w:r w:rsidR="00276029" w:rsidRPr="00640EE7">
        <w:rPr>
          <w:rFonts w:ascii="Candara" w:hAnsi="Candara" w:cs="Arial"/>
        </w:rPr>
        <w:instrText xml:space="preserve"> TOC \h \z \c "Tabela" </w:instrText>
      </w:r>
      <w:r w:rsidRPr="00640EE7">
        <w:rPr>
          <w:rFonts w:ascii="Candara" w:hAnsi="Candara" w:cs="Arial"/>
        </w:rPr>
        <w:fldChar w:fldCharType="separate"/>
      </w:r>
      <w:r w:rsidR="00A5763F" w:rsidRPr="00640EE7">
        <w:rPr>
          <w:rFonts w:ascii="Candara" w:hAnsi="Candara" w:cs="Arial"/>
          <w:noProof/>
        </w:rPr>
        <w:t xml:space="preserve">Tabela 2.1.1 </w:t>
      </w:r>
      <w:r w:rsidR="00A5763F" w:rsidRPr="00640EE7">
        <w:rPr>
          <w:rFonts w:ascii="Candara" w:eastAsia="SimSun" w:hAnsi="Candara" w:cs="Arial"/>
          <w:noProof/>
        </w:rPr>
        <w:t xml:space="preserve">Cele strategiczne i cele szczegółowe, a także zadania przewidziane do realizacji w projekcie </w:t>
      </w:r>
      <w:r w:rsidR="00A5763F" w:rsidRPr="00640EE7">
        <w:rPr>
          <w:rFonts w:ascii="Candara" w:hAnsi="Candara" w:cs="Arial"/>
          <w:noProof/>
        </w:rPr>
        <w:t>„Strategii Rozwoju Gminy Dłutów na lata 2015-2025”</w:t>
      </w:r>
      <w:r w:rsidR="00A5763F" w:rsidRPr="00640EE7">
        <w:rPr>
          <w:rFonts w:ascii="Candara" w:hAnsi="Candara"/>
          <w:noProof/>
        </w:rPr>
        <w:tab/>
      </w:r>
      <w:r w:rsidR="00A5763F" w:rsidRPr="00640EE7">
        <w:rPr>
          <w:rFonts w:ascii="Candara" w:hAnsi="Candara"/>
          <w:noProof/>
        </w:rPr>
        <w:fldChar w:fldCharType="begin"/>
      </w:r>
      <w:r w:rsidR="00A5763F" w:rsidRPr="00640EE7">
        <w:rPr>
          <w:rFonts w:ascii="Candara" w:hAnsi="Candara"/>
          <w:noProof/>
        </w:rPr>
        <w:instrText xml:space="preserve"> PAGEREF _Toc319660881 \h </w:instrText>
      </w:r>
      <w:r w:rsidR="00A5763F" w:rsidRPr="00640EE7">
        <w:rPr>
          <w:rFonts w:ascii="Candara" w:hAnsi="Candara"/>
          <w:noProof/>
        </w:rPr>
      </w:r>
      <w:r w:rsidR="00A5763F" w:rsidRPr="00640EE7">
        <w:rPr>
          <w:rFonts w:ascii="Candara" w:hAnsi="Candara"/>
          <w:noProof/>
        </w:rPr>
        <w:fldChar w:fldCharType="separate"/>
      </w:r>
      <w:r w:rsidR="00B754C7">
        <w:rPr>
          <w:rFonts w:ascii="Candara" w:hAnsi="Candara"/>
          <w:noProof/>
        </w:rPr>
        <w:t>9</w:t>
      </w:r>
      <w:r w:rsidR="00A5763F" w:rsidRPr="00640EE7">
        <w:rPr>
          <w:rFonts w:ascii="Candara" w:hAnsi="Candara"/>
          <w:noProof/>
        </w:rPr>
        <w:fldChar w:fldCharType="end"/>
      </w:r>
    </w:p>
    <w:p w14:paraId="42CEE2A3"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Tabela 4.2.1 Klasyfikacja stanu/ potencjału ekologicznego i stanu chemicznego wód w 2014 r. w punkcie pomiarowo-kontrolnym zlokalizowanym w najbliższej odległości gminy Dłutów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_Toc319660882 \h </w:instrText>
      </w:r>
      <w:r w:rsidRPr="00640EE7">
        <w:rPr>
          <w:rFonts w:ascii="Candara" w:hAnsi="Candara"/>
          <w:noProof/>
        </w:rPr>
      </w:r>
      <w:r w:rsidRPr="00640EE7">
        <w:rPr>
          <w:rFonts w:ascii="Candara" w:hAnsi="Candara"/>
          <w:noProof/>
        </w:rPr>
        <w:fldChar w:fldCharType="separate"/>
      </w:r>
      <w:r w:rsidR="00B754C7">
        <w:rPr>
          <w:rFonts w:ascii="Candara" w:hAnsi="Candara"/>
          <w:noProof/>
        </w:rPr>
        <w:t>26</w:t>
      </w:r>
      <w:r w:rsidRPr="00640EE7">
        <w:rPr>
          <w:rFonts w:ascii="Candara" w:hAnsi="Candara"/>
          <w:noProof/>
        </w:rPr>
        <w:fldChar w:fldCharType="end"/>
      </w:r>
    </w:p>
    <w:p w14:paraId="15D95AFD"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 xml:space="preserve">Tabela 4.5.1 </w:t>
      </w:r>
      <w:r w:rsidRPr="00640EE7">
        <w:rPr>
          <w:rFonts w:ascii="Candara" w:hAnsi="Candara" w:cs="Arial"/>
          <w:noProof/>
        </w:rPr>
        <w:t>Ocena stanu środowiska gminy Dłutów wskazuje następujące problemy występujące w najważniejszych sektorach środowiska</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_Toc319660883 \h </w:instrText>
      </w:r>
      <w:r w:rsidRPr="00640EE7">
        <w:rPr>
          <w:rFonts w:ascii="Candara" w:hAnsi="Candara"/>
          <w:noProof/>
        </w:rPr>
      </w:r>
      <w:r w:rsidRPr="00640EE7">
        <w:rPr>
          <w:rFonts w:ascii="Candara" w:hAnsi="Candara"/>
          <w:noProof/>
        </w:rPr>
        <w:fldChar w:fldCharType="separate"/>
      </w:r>
      <w:r w:rsidR="00B754C7">
        <w:rPr>
          <w:rFonts w:ascii="Candara" w:hAnsi="Candara"/>
          <w:noProof/>
        </w:rPr>
        <w:t>28</w:t>
      </w:r>
      <w:r w:rsidRPr="00640EE7">
        <w:rPr>
          <w:rFonts w:ascii="Candara" w:hAnsi="Candara"/>
          <w:noProof/>
        </w:rPr>
        <w:fldChar w:fldCharType="end"/>
      </w:r>
    </w:p>
    <w:p w14:paraId="4E84523C"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Tabela 7.1 Opis aktualnie znanych szczegółów zadań </w:t>
      </w:r>
      <w:r w:rsidRPr="00640EE7">
        <w:rPr>
          <w:rFonts w:ascii="Candara" w:hAnsi="Candara"/>
          <w:noProof/>
        </w:rPr>
        <w:t>Celu strategicznego I – silna gospodarka lokalna oparta na efektywnym systemie edukacji i aktywności zawodowej mieszkańców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_Toc319660884 \h </w:instrText>
      </w:r>
      <w:r w:rsidRPr="00640EE7">
        <w:rPr>
          <w:rFonts w:ascii="Candara" w:hAnsi="Candara"/>
          <w:noProof/>
        </w:rPr>
      </w:r>
      <w:r w:rsidRPr="00640EE7">
        <w:rPr>
          <w:rFonts w:ascii="Candara" w:hAnsi="Candara"/>
          <w:noProof/>
        </w:rPr>
        <w:fldChar w:fldCharType="separate"/>
      </w:r>
      <w:r w:rsidR="00B754C7">
        <w:rPr>
          <w:rFonts w:ascii="Candara" w:hAnsi="Candara"/>
          <w:noProof/>
        </w:rPr>
        <w:t>33</w:t>
      </w:r>
      <w:r w:rsidRPr="00640EE7">
        <w:rPr>
          <w:rFonts w:ascii="Candara" w:hAnsi="Candara"/>
          <w:noProof/>
        </w:rPr>
        <w:fldChar w:fldCharType="end"/>
      </w:r>
    </w:p>
    <w:p w14:paraId="455395B9"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Tabela 7.2 Przewidywane znaczące oddziaływania zadań celu strategicznego nr 1 na zagadnienia i aspekty środowiskowe</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_Toc319660885 \h </w:instrText>
      </w:r>
      <w:r w:rsidRPr="00640EE7">
        <w:rPr>
          <w:rFonts w:ascii="Candara" w:hAnsi="Candara"/>
          <w:noProof/>
        </w:rPr>
      </w:r>
      <w:r w:rsidRPr="00640EE7">
        <w:rPr>
          <w:rFonts w:ascii="Candara" w:hAnsi="Candara"/>
          <w:noProof/>
        </w:rPr>
        <w:fldChar w:fldCharType="separate"/>
      </w:r>
      <w:r w:rsidR="00B754C7">
        <w:rPr>
          <w:rFonts w:ascii="Candara" w:hAnsi="Candara"/>
          <w:noProof/>
        </w:rPr>
        <w:t>36</w:t>
      </w:r>
      <w:r w:rsidRPr="00640EE7">
        <w:rPr>
          <w:rFonts w:ascii="Candara" w:hAnsi="Candara"/>
          <w:noProof/>
        </w:rPr>
        <w:fldChar w:fldCharType="end"/>
      </w:r>
    </w:p>
    <w:p w14:paraId="32A3B073"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Tabela 7.3 Opis aktualnie znanych szczegółów zadań </w:t>
      </w:r>
      <w:r w:rsidRPr="00640EE7">
        <w:rPr>
          <w:rFonts w:ascii="Candara" w:hAnsi="Candara"/>
          <w:noProof/>
        </w:rPr>
        <w:t>Celu strategicznego II – wykorzystanie atrakcyjności turystycznej i rekreacyjnej gminy opartej na doskonale zachowanych walorach przyrodniczych</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_Toc319660886 \h </w:instrText>
      </w:r>
      <w:r w:rsidRPr="00640EE7">
        <w:rPr>
          <w:rFonts w:ascii="Candara" w:hAnsi="Candara"/>
          <w:noProof/>
        </w:rPr>
      </w:r>
      <w:r w:rsidRPr="00640EE7">
        <w:rPr>
          <w:rFonts w:ascii="Candara" w:hAnsi="Candara"/>
          <w:noProof/>
        </w:rPr>
        <w:fldChar w:fldCharType="separate"/>
      </w:r>
      <w:r w:rsidR="00B754C7">
        <w:rPr>
          <w:rFonts w:ascii="Candara" w:hAnsi="Candara"/>
          <w:noProof/>
        </w:rPr>
        <w:t>38</w:t>
      </w:r>
      <w:r w:rsidRPr="00640EE7">
        <w:rPr>
          <w:rFonts w:ascii="Candara" w:hAnsi="Candara"/>
          <w:noProof/>
        </w:rPr>
        <w:fldChar w:fldCharType="end"/>
      </w:r>
    </w:p>
    <w:p w14:paraId="4CB5083D"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Tabela 7.4 Przewidywane znaczące oddziaływania zadań celu strategicznego nr 2 na zagadnienia i aspekty środowiskowe</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_Toc319660887 \h </w:instrText>
      </w:r>
      <w:r w:rsidRPr="00640EE7">
        <w:rPr>
          <w:rFonts w:ascii="Candara" w:hAnsi="Candara"/>
          <w:noProof/>
        </w:rPr>
      </w:r>
      <w:r w:rsidRPr="00640EE7">
        <w:rPr>
          <w:rFonts w:ascii="Candara" w:hAnsi="Candara"/>
          <w:noProof/>
        </w:rPr>
        <w:fldChar w:fldCharType="separate"/>
      </w:r>
      <w:r w:rsidR="00B754C7">
        <w:rPr>
          <w:rFonts w:ascii="Candara" w:hAnsi="Candara"/>
          <w:noProof/>
        </w:rPr>
        <w:t>39</w:t>
      </w:r>
      <w:r w:rsidRPr="00640EE7">
        <w:rPr>
          <w:rFonts w:ascii="Candara" w:hAnsi="Candara"/>
          <w:noProof/>
        </w:rPr>
        <w:fldChar w:fldCharType="end"/>
      </w:r>
    </w:p>
    <w:p w14:paraId="5809EB8B"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Tabela 7.5 Opis aktualnie znanych szczegółów zadań </w:t>
      </w:r>
      <w:r w:rsidRPr="00640EE7">
        <w:rPr>
          <w:rFonts w:ascii="Candara" w:hAnsi="Candara"/>
          <w:noProof/>
        </w:rPr>
        <w:t>Celu strategicznego III – wysoka jakość życia mieszkańców gminy oparta na rozwiniętym systemie usług publicznych</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_Toc319660888 \h </w:instrText>
      </w:r>
      <w:r w:rsidRPr="00640EE7">
        <w:rPr>
          <w:rFonts w:ascii="Candara" w:hAnsi="Candara"/>
          <w:noProof/>
        </w:rPr>
      </w:r>
      <w:r w:rsidRPr="00640EE7">
        <w:rPr>
          <w:rFonts w:ascii="Candara" w:hAnsi="Candara"/>
          <w:noProof/>
        </w:rPr>
        <w:fldChar w:fldCharType="separate"/>
      </w:r>
      <w:r w:rsidR="00B754C7">
        <w:rPr>
          <w:rFonts w:ascii="Candara" w:hAnsi="Candara"/>
          <w:noProof/>
        </w:rPr>
        <w:t>42</w:t>
      </w:r>
      <w:r w:rsidRPr="00640EE7">
        <w:rPr>
          <w:rFonts w:ascii="Candara" w:hAnsi="Candara"/>
          <w:noProof/>
        </w:rPr>
        <w:fldChar w:fldCharType="end"/>
      </w:r>
    </w:p>
    <w:p w14:paraId="0F9E161B"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Tabela 7.7 Przewidywane znaczące oddziaływania zadań celu strategicznego nr 3 na zagadnienia i aspekty środowiskowe</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_Toc319660889 \h </w:instrText>
      </w:r>
      <w:r w:rsidRPr="00640EE7">
        <w:rPr>
          <w:rFonts w:ascii="Candara" w:hAnsi="Candara"/>
          <w:noProof/>
        </w:rPr>
      </w:r>
      <w:r w:rsidRPr="00640EE7">
        <w:rPr>
          <w:rFonts w:ascii="Candara" w:hAnsi="Candara"/>
          <w:noProof/>
        </w:rPr>
        <w:fldChar w:fldCharType="separate"/>
      </w:r>
      <w:r w:rsidR="00B754C7">
        <w:rPr>
          <w:rFonts w:ascii="Candara" w:hAnsi="Candara"/>
          <w:noProof/>
        </w:rPr>
        <w:t>45</w:t>
      </w:r>
      <w:r w:rsidRPr="00640EE7">
        <w:rPr>
          <w:rFonts w:ascii="Candara" w:hAnsi="Candara"/>
          <w:noProof/>
        </w:rPr>
        <w:fldChar w:fldCharType="end"/>
      </w:r>
    </w:p>
    <w:p w14:paraId="3EC2BEC9"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 xml:space="preserve">Tabela 7.7 Opis aktualnie znanych szczegółów zadań </w:t>
      </w:r>
      <w:r w:rsidRPr="00640EE7">
        <w:rPr>
          <w:rFonts w:ascii="Candara" w:hAnsi="Candara"/>
          <w:noProof/>
        </w:rPr>
        <w:t>Celu strategicznego IV – sprawny i efektywny system zarządzania publicznego, oparty na partnerstwie i odpowiednim wykorzystaniu zasobów</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_Toc319660890 \h </w:instrText>
      </w:r>
      <w:r w:rsidRPr="00640EE7">
        <w:rPr>
          <w:rFonts w:ascii="Candara" w:hAnsi="Candara"/>
          <w:noProof/>
        </w:rPr>
      </w:r>
      <w:r w:rsidRPr="00640EE7">
        <w:rPr>
          <w:rFonts w:ascii="Candara" w:hAnsi="Candara"/>
          <w:noProof/>
        </w:rPr>
        <w:fldChar w:fldCharType="separate"/>
      </w:r>
      <w:r w:rsidR="00B754C7">
        <w:rPr>
          <w:rFonts w:ascii="Candara" w:hAnsi="Candara"/>
          <w:noProof/>
        </w:rPr>
        <w:t>48</w:t>
      </w:r>
      <w:r w:rsidRPr="00640EE7">
        <w:rPr>
          <w:rFonts w:ascii="Candara" w:hAnsi="Candara"/>
          <w:noProof/>
        </w:rPr>
        <w:fldChar w:fldCharType="end"/>
      </w:r>
    </w:p>
    <w:p w14:paraId="501DE89B"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cs="Arial"/>
          <w:noProof/>
        </w:rPr>
        <w:t>Tabela 7.8 Przewidywane znaczące oddziaływania zadań celu strategicznego nr 4 na zagadnienia i aspekty środowiskowe</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_Toc319660891 \h </w:instrText>
      </w:r>
      <w:r w:rsidRPr="00640EE7">
        <w:rPr>
          <w:rFonts w:ascii="Candara" w:hAnsi="Candara"/>
          <w:noProof/>
        </w:rPr>
      </w:r>
      <w:r w:rsidRPr="00640EE7">
        <w:rPr>
          <w:rFonts w:ascii="Candara" w:hAnsi="Candara"/>
          <w:noProof/>
        </w:rPr>
        <w:fldChar w:fldCharType="separate"/>
      </w:r>
      <w:r w:rsidR="00B754C7">
        <w:rPr>
          <w:rFonts w:ascii="Candara" w:hAnsi="Candara"/>
          <w:noProof/>
        </w:rPr>
        <w:t>49</w:t>
      </w:r>
      <w:r w:rsidRPr="00640EE7">
        <w:rPr>
          <w:rFonts w:ascii="Candara" w:hAnsi="Candara"/>
          <w:noProof/>
        </w:rPr>
        <w:fldChar w:fldCharType="end"/>
      </w:r>
    </w:p>
    <w:p w14:paraId="26715601"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Tabela 9.1 Przykładowy zestaw wskaźników do monitorowanie realizacji „Strategii…”</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_Toc319660892 \h </w:instrText>
      </w:r>
      <w:r w:rsidRPr="00640EE7">
        <w:rPr>
          <w:rFonts w:ascii="Candara" w:hAnsi="Candara"/>
          <w:noProof/>
        </w:rPr>
      </w:r>
      <w:r w:rsidRPr="00640EE7">
        <w:rPr>
          <w:rFonts w:ascii="Candara" w:hAnsi="Candara"/>
          <w:noProof/>
        </w:rPr>
        <w:fldChar w:fldCharType="separate"/>
      </w:r>
      <w:r w:rsidR="00B754C7">
        <w:rPr>
          <w:rFonts w:ascii="Candara" w:hAnsi="Candara"/>
          <w:noProof/>
        </w:rPr>
        <w:t>56</w:t>
      </w:r>
      <w:r w:rsidRPr="00640EE7">
        <w:rPr>
          <w:rFonts w:ascii="Candara" w:hAnsi="Candara"/>
          <w:noProof/>
        </w:rPr>
        <w:fldChar w:fldCharType="end"/>
      </w:r>
    </w:p>
    <w:p w14:paraId="64FD3A14" w14:textId="77777777" w:rsidR="00A5763F" w:rsidRPr="00640EE7" w:rsidRDefault="00A5763F" w:rsidP="00640EE7">
      <w:pPr>
        <w:pStyle w:val="Spisilustracji"/>
        <w:tabs>
          <w:tab w:val="right" w:leader="dot" w:pos="9338"/>
        </w:tabs>
        <w:ind w:left="993" w:hanging="993"/>
        <w:rPr>
          <w:rFonts w:ascii="Candara" w:eastAsiaTheme="minorEastAsia" w:hAnsi="Candara" w:cstheme="minorBidi"/>
          <w:i w:val="0"/>
          <w:iCs w:val="0"/>
          <w:noProof/>
          <w:lang w:val="cs-CZ" w:eastAsia="ja-JP"/>
        </w:rPr>
      </w:pPr>
      <w:r w:rsidRPr="00640EE7">
        <w:rPr>
          <w:rFonts w:ascii="Candara" w:hAnsi="Candara"/>
          <w:noProof/>
        </w:rPr>
        <w:t xml:space="preserve">Tabela 11.1 </w:t>
      </w:r>
      <w:r w:rsidRPr="00640EE7">
        <w:rPr>
          <w:rFonts w:ascii="Candara" w:hAnsi="Candara" w:cs="Arial"/>
          <w:noProof/>
        </w:rPr>
        <w:t>Ocena stanu środowiska gminy Dłutów wskazuje następujące problemy występujące w najważniejszych sektorach środowiska</w:t>
      </w:r>
      <w:r w:rsidRPr="00640EE7">
        <w:rPr>
          <w:rFonts w:ascii="Candara" w:hAnsi="Candara"/>
          <w:noProof/>
        </w:rPr>
        <w:tab/>
      </w:r>
      <w:r w:rsidRPr="00640EE7">
        <w:rPr>
          <w:rFonts w:ascii="Candara" w:hAnsi="Candara"/>
          <w:noProof/>
        </w:rPr>
        <w:fldChar w:fldCharType="begin"/>
      </w:r>
      <w:r w:rsidRPr="00640EE7">
        <w:rPr>
          <w:rFonts w:ascii="Candara" w:hAnsi="Candara"/>
          <w:noProof/>
        </w:rPr>
        <w:instrText xml:space="preserve"> PAGEREF _Toc319660893 \h </w:instrText>
      </w:r>
      <w:r w:rsidRPr="00640EE7">
        <w:rPr>
          <w:rFonts w:ascii="Candara" w:hAnsi="Candara"/>
          <w:noProof/>
        </w:rPr>
      </w:r>
      <w:r w:rsidRPr="00640EE7">
        <w:rPr>
          <w:rFonts w:ascii="Candara" w:hAnsi="Candara"/>
          <w:noProof/>
        </w:rPr>
        <w:fldChar w:fldCharType="separate"/>
      </w:r>
      <w:r w:rsidR="00B754C7">
        <w:rPr>
          <w:rFonts w:ascii="Candara" w:hAnsi="Candara"/>
          <w:noProof/>
        </w:rPr>
        <w:t>58</w:t>
      </w:r>
      <w:r w:rsidRPr="00640EE7">
        <w:rPr>
          <w:rFonts w:ascii="Candara" w:hAnsi="Candara"/>
          <w:noProof/>
        </w:rPr>
        <w:fldChar w:fldCharType="end"/>
      </w:r>
    </w:p>
    <w:p w14:paraId="57B11242" w14:textId="77777777" w:rsidR="00440B16" w:rsidRPr="00640EE7" w:rsidRDefault="006A4966" w:rsidP="00640EE7">
      <w:pPr>
        <w:spacing w:before="60" w:after="60"/>
        <w:ind w:left="993" w:hanging="993"/>
        <w:jc w:val="both"/>
        <w:rPr>
          <w:rFonts w:ascii="Candara" w:hAnsi="Candara" w:cs="Arial"/>
          <w:i/>
          <w:sz w:val="20"/>
          <w:szCs w:val="20"/>
        </w:rPr>
        <w:sectPr w:rsidR="00440B16" w:rsidRPr="00640EE7" w:rsidSect="0024364A">
          <w:footerReference w:type="even" r:id="rId17"/>
          <w:footerReference w:type="default" r:id="rId18"/>
          <w:type w:val="oddPage"/>
          <w:pgSz w:w="11900" w:h="16840"/>
          <w:pgMar w:top="1134" w:right="1134" w:bottom="1134" w:left="1418" w:header="426" w:footer="709" w:gutter="0"/>
          <w:cols w:space="708"/>
          <w:docGrid w:linePitch="360"/>
        </w:sectPr>
      </w:pPr>
      <w:r w:rsidRPr="00640EE7">
        <w:rPr>
          <w:rFonts w:ascii="Candara" w:hAnsi="Candara" w:cs="Arial"/>
          <w:i/>
          <w:sz w:val="20"/>
          <w:szCs w:val="20"/>
        </w:rPr>
        <w:fldChar w:fldCharType="end"/>
      </w:r>
      <w:bookmarkStart w:id="5" w:name="_Toc234137936"/>
      <w:bookmarkStart w:id="6" w:name="_Ref234257834"/>
      <w:bookmarkStart w:id="7" w:name="_Toc234258097"/>
      <w:bookmarkStart w:id="8" w:name="_Toc288670369"/>
    </w:p>
    <w:p w14:paraId="3F165BD2" w14:textId="77777777" w:rsidR="00276029" w:rsidRPr="00A5763F" w:rsidRDefault="00276029" w:rsidP="00A5763F">
      <w:pPr>
        <w:spacing w:before="60" w:after="60"/>
        <w:ind w:left="709" w:hanging="709"/>
        <w:jc w:val="both"/>
        <w:rPr>
          <w:rFonts w:ascii="Candara" w:hAnsi="Candara" w:cs="Arial"/>
          <w:b/>
          <w:i/>
          <w:sz w:val="22"/>
          <w:szCs w:val="22"/>
        </w:rPr>
      </w:pPr>
      <w:r w:rsidRPr="00A5763F">
        <w:rPr>
          <w:rFonts w:ascii="Candara" w:hAnsi="Candara" w:cs="Arial"/>
          <w:b/>
          <w:sz w:val="22"/>
          <w:szCs w:val="22"/>
        </w:rPr>
        <w:lastRenderedPageBreak/>
        <w:t>WSTĘP</w:t>
      </w:r>
      <w:bookmarkEnd w:id="4"/>
      <w:bookmarkEnd w:id="5"/>
      <w:bookmarkEnd w:id="6"/>
      <w:bookmarkEnd w:id="7"/>
      <w:bookmarkEnd w:id="8"/>
    </w:p>
    <w:p w14:paraId="57CD6C11" w14:textId="77BC4926" w:rsidR="006633F8" w:rsidRPr="00A5763F" w:rsidRDefault="006633F8" w:rsidP="00A5763F">
      <w:pPr>
        <w:pStyle w:val="Default"/>
        <w:spacing w:before="60" w:after="60"/>
        <w:ind w:right="-2"/>
        <w:jc w:val="both"/>
        <w:rPr>
          <w:rFonts w:ascii="Candara" w:hAnsi="Candara" w:cs="Arial"/>
          <w:color w:val="auto"/>
          <w:sz w:val="20"/>
          <w:szCs w:val="22"/>
        </w:rPr>
      </w:pPr>
      <w:bookmarkStart w:id="9" w:name="_Toc212962578"/>
      <w:bookmarkStart w:id="10" w:name="_Toc234137937"/>
      <w:bookmarkStart w:id="11" w:name="_Toc234258098"/>
      <w:bookmarkStart w:id="12" w:name="_Toc288670370"/>
      <w:r w:rsidRPr="00A5763F">
        <w:rPr>
          <w:rFonts w:ascii="Candara" w:hAnsi="Candara" w:cs="Arial"/>
          <w:color w:val="auto"/>
          <w:sz w:val="20"/>
          <w:szCs w:val="22"/>
        </w:rPr>
        <w:t xml:space="preserve">Podstawą wykonania niniejszej Prognozy oddziaływania na środowisko projektu </w:t>
      </w:r>
      <w:r w:rsidRPr="00A5763F">
        <w:rPr>
          <w:rFonts w:ascii="Candara" w:hAnsi="Candara" w:cs="Arial"/>
          <w:i/>
          <w:color w:val="auto"/>
          <w:sz w:val="20"/>
          <w:szCs w:val="22"/>
        </w:rPr>
        <w:t>„</w:t>
      </w:r>
      <w:r w:rsidR="003233BF" w:rsidRPr="00A5763F">
        <w:rPr>
          <w:rFonts w:ascii="Candara" w:hAnsi="Candara" w:cs="Arial"/>
          <w:i/>
          <w:color w:val="auto"/>
          <w:sz w:val="20"/>
          <w:szCs w:val="22"/>
        </w:rPr>
        <w:t>Strategii Rozwoju</w:t>
      </w:r>
      <w:r w:rsidR="00262962" w:rsidRPr="00A5763F">
        <w:rPr>
          <w:rFonts w:ascii="Candara" w:hAnsi="Candara" w:cs="Arial"/>
          <w:i/>
          <w:color w:val="auto"/>
          <w:sz w:val="20"/>
          <w:szCs w:val="22"/>
        </w:rPr>
        <w:t xml:space="preserve"> </w:t>
      </w:r>
      <w:r w:rsidR="00E06314" w:rsidRPr="00A5763F">
        <w:rPr>
          <w:rFonts w:ascii="Candara" w:hAnsi="Candara" w:cs="Arial"/>
          <w:i/>
          <w:color w:val="auto"/>
          <w:sz w:val="20"/>
          <w:szCs w:val="22"/>
        </w:rPr>
        <w:t xml:space="preserve">Gminy </w:t>
      </w:r>
      <w:r w:rsidR="00BD1A5A" w:rsidRPr="00A5763F">
        <w:rPr>
          <w:rFonts w:ascii="Candara" w:hAnsi="Candara" w:cs="Arial"/>
          <w:i/>
          <w:color w:val="auto"/>
          <w:sz w:val="20"/>
          <w:szCs w:val="22"/>
        </w:rPr>
        <w:t>Dłutów</w:t>
      </w:r>
      <w:r w:rsidR="003233BF" w:rsidRPr="00A5763F">
        <w:rPr>
          <w:rFonts w:ascii="Candara" w:hAnsi="Candara" w:cs="Arial"/>
          <w:i/>
          <w:color w:val="auto"/>
          <w:sz w:val="20"/>
          <w:szCs w:val="22"/>
        </w:rPr>
        <w:t xml:space="preserve"> na lata 2015-2025</w:t>
      </w:r>
      <w:r w:rsidRPr="00A5763F">
        <w:rPr>
          <w:rFonts w:ascii="Candara" w:hAnsi="Candara" w:cs="Arial"/>
          <w:i/>
          <w:color w:val="auto"/>
          <w:sz w:val="20"/>
          <w:szCs w:val="22"/>
        </w:rPr>
        <w:t>”</w:t>
      </w:r>
      <w:r w:rsidRPr="00A5763F">
        <w:rPr>
          <w:rFonts w:ascii="Candara" w:hAnsi="Candara" w:cs="Arial"/>
          <w:color w:val="auto"/>
          <w:sz w:val="20"/>
          <w:szCs w:val="22"/>
        </w:rPr>
        <w:t xml:space="preserve"> (zwanej w dalszej części opracowania </w:t>
      </w:r>
      <w:r w:rsidR="008C1766" w:rsidRPr="00A5763F">
        <w:rPr>
          <w:rFonts w:ascii="Candara" w:hAnsi="Candara" w:cs="Arial"/>
          <w:i/>
          <w:color w:val="auto"/>
          <w:sz w:val="20"/>
          <w:szCs w:val="22"/>
        </w:rPr>
        <w:t>„</w:t>
      </w:r>
      <w:r w:rsidRPr="00A5763F">
        <w:rPr>
          <w:rFonts w:ascii="Candara" w:hAnsi="Candara" w:cs="Arial"/>
          <w:i/>
          <w:color w:val="auto"/>
          <w:sz w:val="20"/>
          <w:szCs w:val="22"/>
        </w:rPr>
        <w:t>Prognozą…</w:t>
      </w:r>
      <w:r w:rsidR="008C1766" w:rsidRPr="00A5763F">
        <w:rPr>
          <w:rFonts w:ascii="Candara" w:hAnsi="Candara" w:cs="Arial"/>
          <w:i/>
          <w:color w:val="auto"/>
          <w:sz w:val="20"/>
          <w:szCs w:val="22"/>
        </w:rPr>
        <w:t>”</w:t>
      </w:r>
      <w:r w:rsidRPr="00A5763F">
        <w:rPr>
          <w:rFonts w:ascii="Candara" w:hAnsi="Candara" w:cs="Arial"/>
          <w:i/>
          <w:color w:val="auto"/>
          <w:sz w:val="20"/>
          <w:szCs w:val="22"/>
        </w:rPr>
        <w:t>)</w:t>
      </w:r>
      <w:r w:rsidRPr="00A5763F">
        <w:rPr>
          <w:rFonts w:ascii="Candara" w:hAnsi="Candara" w:cs="Arial"/>
          <w:color w:val="auto"/>
          <w:sz w:val="20"/>
          <w:szCs w:val="22"/>
        </w:rPr>
        <w:t xml:space="preserve"> są przepisy Ustawy </w:t>
      </w:r>
      <w:r w:rsidR="009A6F94" w:rsidRPr="00A5763F">
        <w:rPr>
          <w:rFonts w:ascii="Candara" w:hAnsi="Candara" w:cs="Arial"/>
          <w:color w:val="auto"/>
          <w:sz w:val="20"/>
          <w:szCs w:val="22"/>
        </w:rPr>
        <w:br/>
      </w:r>
      <w:r w:rsidRPr="00A5763F">
        <w:rPr>
          <w:rFonts w:ascii="Candara" w:hAnsi="Candara" w:cs="Arial"/>
          <w:color w:val="auto"/>
          <w:sz w:val="20"/>
          <w:szCs w:val="22"/>
        </w:rPr>
        <w:t>z dnia 3 października 2008 r. o udostępnianiu informacji o środowisku i jego o</w:t>
      </w:r>
      <w:r w:rsidR="00C4203D" w:rsidRPr="00A5763F">
        <w:rPr>
          <w:rFonts w:ascii="Candara" w:hAnsi="Candara" w:cs="Arial"/>
          <w:color w:val="auto"/>
          <w:sz w:val="20"/>
          <w:szCs w:val="22"/>
        </w:rPr>
        <w:t xml:space="preserve">chronie, udziale społeczeństwa </w:t>
      </w:r>
      <w:r w:rsidRPr="00A5763F">
        <w:rPr>
          <w:rFonts w:ascii="Candara" w:hAnsi="Candara" w:cs="Arial"/>
          <w:color w:val="auto"/>
          <w:sz w:val="20"/>
          <w:szCs w:val="22"/>
        </w:rPr>
        <w:t xml:space="preserve">w ochronie środowiska oraz o ocenach oddziaływania na środowisko (Dz. U. z 2013 </w:t>
      </w:r>
      <w:r w:rsidRPr="00A5763F">
        <w:rPr>
          <w:rFonts w:ascii="Candara" w:hAnsi="Candara" w:cs="Arial"/>
          <w:color w:val="auto"/>
          <w:sz w:val="20"/>
          <w:szCs w:val="20"/>
        </w:rPr>
        <w:t xml:space="preserve">r., </w:t>
      </w:r>
      <w:r w:rsidRPr="00A5763F">
        <w:rPr>
          <w:rFonts w:ascii="Candara" w:eastAsia="Calibri" w:hAnsi="Candara" w:cs="Arial"/>
          <w:color w:val="auto"/>
          <w:sz w:val="20"/>
          <w:szCs w:val="20"/>
        </w:rPr>
        <w:t>poz. 1235</w:t>
      </w:r>
      <w:r w:rsidRPr="00A5763F">
        <w:rPr>
          <w:rFonts w:ascii="Candara" w:hAnsi="Candara" w:cs="Arial"/>
          <w:color w:val="auto"/>
          <w:sz w:val="20"/>
          <w:szCs w:val="22"/>
        </w:rPr>
        <w:t xml:space="preserve"> z późn. zm.). Artykuł ten nakłada na organy administracji opracowujące projekty polityk, strategii, planów lub programów obowiązek przeprowadzenia postępowania w sprawie oceny oddziaływania na środowisko skutków realizacji tych dokumentów. Związane jest to z przeniesieniem do prawodawstwa polskiego postanowień Dyrektywy 2001/42/WE z 27 czerwca 2001 roku w sprawie oceny wpływu niektórych planów i programów na środowisko. </w:t>
      </w:r>
    </w:p>
    <w:p w14:paraId="7EB7ADC6" w14:textId="3663B6B0" w:rsidR="006633F8" w:rsidRPr="00A5763F" w:rsidRDefault="006633F8"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Prognoza oddziaływania na środowisko projektu </w:t>
      </w:r>
      <w:r w:rsidRPr="00A5763F">
        <w:rPr>
          <w:rFonts w:ascii="Candara" w:hAnsi="Candara" w:cs="Arial"/>
          <w:i/>
          <w:sz w:val="20"/>
          <w:szCs w:val="22"/>
        </w:rPr>
        <w:t>„</w:t>
      </w:r>
      <w:r w:rsidR="003233BF" w:rsidRPr="00A5763F">
        <w:rPr>
          <w:rFonts w:ascii="Candara" w:hAnsi="Candara" w:cs="Arial"/>
          <w:i/>
          <w:sz w:val="20"/>
          <w:szCs w:val="22"/>
        </w:rPr>
        <w:t>Strategii Rozwoju Gminy Dłutów na lata 2015-2025</w:t>
      </w:r>
      <w:r w:rsidRPr="00A5763F">
        <w:rPr>
          <w:rFonts w:ascii="Candara" w:hAnsi="Candara" w:cs="Arial"/>
          <w:i/>
          <w:sz w:val="20"/>
          <w:szCs w:val="22"/>
        </w:rPr>
        <w:t>”</w:t>
      </w:r>
      <w:r w:rsidRPr="00A5763F">
        <w:rPr>
          <w:rFonts w:ascii="Candara" w:hAnsi="Candara" w:cs="Arial"/>
          <w:sz w:val="20"/>
          <w:szCs w:val="22"/>
        </w:rPr>
        <w:t xml:space="preserve"> przygotowana została przez </w:t>
      </w:r>
      <w:r w:rsidR="00B44A83" w:rsidRPr="00A5763F">
        <w:rPr>
          <w:rFonts w:ascii="Candara" w:hAnsi="Candara" w:cs="Arial"/>
          <w:sz w:val="20"/>
          <w:szCs w:val="22"/>
        </w:rPr>
        <w:t>PHIN Inwestycje Sp. z o.o. z Łodzi</w:t>
      </w:r>
      <w:r w:rsidRPr="00A5763F">
        <w:rPr>
          <w:rFonts w:ascii="Candara" w:hAnsi="Candara" w:cs="Arial"/>
          <w:sz w:val="20"/>
          <w:szCs w:val="22"/>
        </w:rPr>
        <w:t>.</w:t>
      </w:r>
    </w:p>
    <w:p w14:paraId="679290D2" w14:textId="77777777" w:rsidR="00276029" w:rsidRPr="00A5763F" w:rsidRDefault="00276029" w:rsidP="00A5763F">
      <w:pPr>
        <w:spacing w:before="60" w:after="60"/>
        <w:jc w:val="both"/>
        <w:rPr>
          <w:rFonts w:ascii="Candara" w:hAnsi="Candara" w:cs="Arial"/>
        </w:rPr>
      </w:pPr>
    </w:p>
    <w:p w14:paraId="05729563" w14:textId="5A1B6929" w:rsidR="00A16CF5" w:rsidRPr="00A5763F" w:rsidRDefault="00276029" w:rsidP="00A5763F">
      <w:pPr>
        <w:pStyle w:val="Nagwek1"/>
        <w:pBdr>
          <w:bottom w:val="single" w:sz="4" w:space="1" w:color="auto"/>
        </w:pBdr>
        <w:jc w:val="left"/>
        <w:rPr>
          <w:rFonts w:cs="Arial"/>
          <w:i w:val="0"/>
          <w:color w:val="auto"/>
          <w:sz w:val="22"/>
        </w:rPr>
      </w:pPr>
      <w:bookmarkStart w:id="13" w:name="_Toc295590413"/>
      <w:bookmarkStart w:id="14" w:name="_Toc319661340"/>
      <w:r w:rsidRPr="00A5763F">
        <w:rPr>
          <w:rFonts w:cs="Arial"/>
          <w:i w:val="0"/>
          <w:color w:val="auto"/>
          <w:sz w:val="22"/>
        </w:rPr>
        <w:t>METODYKA SPORZĄDZENIA PROGNOZY ODDZIAŁYWANIA NA ŚRODOWISKO</w:t>
      </w:r>
      <w:bookmarkEnd w:id="9"/>
      <w:bookmarkEnd w:id="10"/>
      <w:bookmarkEnd w:id="11"/>
      <w:bookmarkEnd w:id="12"/>
      <w:bookmarkEnd w:id="13"/>
      <w:bookmarkEnd w:id="14"/>
    </w:p>
    <w:p w14:paraId="17D9AEF0" w14:textId="64F01154" w:rsidR="005F45AB" w:rsidRPr="00A5763F" w:rsidRDefault="005F45AB"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Metodyka opracowania jak również treść Prognozy oddziaływania na środowisko </w:t>
      </w:r>
      <w:r w:rsidR="00227BC6" w:rsidRPr="00A5763F">
        <w:rPr>
          <w:rFonts w:ascii="Candara" w:hAnsi="Candara" w:cs="Arial"/>
          <w:sz w:val="20"/>
          <w:szCs w:val="22"/>
        </w:rPr>
        <w:t xml:space="preserve">postanowień projektu </w:t>
      </w:r>
      <w:r w:rsidRPr="00A5763F">
        <w:rPr>
          <w:rFonts w:ascii="Candara" w:hAnsi="Candara" w:cs="Arial"/>
          <w:i/>
          <w:sz w:val="20"/>
          <w:szCs w:val="22"/>
        </w:rPr>
        <w:t>„</w:t>
      </w:r>
      <w:r w:rsidR="003233BF" w:rsidRPr="00A5763F">
        <w:rPr>
          <w:rFonts w:ascii="Candara" w:hAnsi="Candara" w:cs="Arial"/>
          <w:i/>
          <w:sz w:val="20"/>
          <w:szCs w:val="22"/>
        </w:rPr>
        <w:t>Strategii Rozwoju Gminy Dłutów na lata 2015-2025</w:t>
      </w:r>
      <w:r w:rsidRPr="00A5763F">
        <w:rPr>
          <w:rFonts w:ascii="Candara" w:hAnsi="Candara" w:cs="Arial"/>
          <w:i/>
          <w:sz w:val="20"/>
          <w:szCs w:val="22"/>
        </w:rPr>
        <w:t>”</w:t>
      </w:r>
      <w:r w:rsidRPr="00A5763F">
        <w:rPr>
          <w:rFonts w:ascii="Candara" w:hAnsi="Candara" w:cs="Arial"/>
          <w:sz w:val="20"/>
          <w:szCs w:val="22"/>
        </w:rPr>
        <w:t xml:space="preserve"> zostały bezpośrednio podporządkowane zapisom wynikającym z</w:t>
      </w:r>
      <w:r w:rsidR="00C11037" w:rsidRPr="00A5763F">
        <w:rPr>
          <w:rFonts w:ascii="Candara" w:hAnsi="Candara" w:cs="Arial"/>
          <w:sz w:val="20"/>
          <w:szCs w:val="22"/>
        </w:rPr>
        <w:t> </w:t>
      </w:r>
      <w:r w:rsidRPr="00A5763F">
        <w:rPr>
          <w:rFonts w:ascii="Candara" w:hAnsi="Candara" w:cs="Arial"/>
          <w:sz w:val="20"/>
          <w:szCs w:val="22"/>
        </w:rPr>
        <w:t xml:space="preserve"> Ustawy z dnia 3  października 2008 r. o udostępnianiu informacji o środowisku i jego ochronie, udziale społeczeństwa w  ochronie środowiska oraz o ocenach oddziaływania na środowisko (Dz. U. z 2013 r., poz. 1235 z</w:t>
      </w:r>
      <w:r w:rsidR="00C11037" w:rsidRPr="00A5763F">
        <w:rPr>
          <w:rFonts w:ascii="Candara" w:hAnsi="Candara" w:cs="Arial"/>
          <w:sz w:val="20"/>
          <w:szCs w:val="22"/>
        </w:rPr>
        <w:t> </w:t>
      </w:r>
      <w:r w:rsidRPr="00A5763F">
        <w:rPr>
          <w:rFonts w:ascii="Candara" w:hAnsi="Candara" w:cs="Arial"/>
          <w:sz w:val="20"/>
          <w:szCs w:val="22"/>
        </w:rPr>
        <w:t xml:space="preserve"> późn. zm.). Zgodnie z art. 51 ust. 2 przywołanego aktu prawnego, prognoza oddziaływania na środowisko (…) powinna:</w:t>
      </w:r>
    </w:p>
    <w:p w14:paraId="1518FAF7"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zawierać informacje o zawartości, głównych celach projektowanego dokumentu oraz jego powiązaniach z</w:t>
      </w:r>
      <w:r w:rsidR="00C11037" w:rsidRPr="00A5763F">
        <w:rPr>
          <w:rFonts w:ascii="Candara" w:hAnsi="Candara" w:cs="Arial"/>
          <w:sz w:val="20"/>
          <w:szCs w:val="22"/>
        </w:rPr>
        <w:t> </w:t>
      </w:r>
      <w:r w:rsidRPr="00A5763F">
        <w:rPr>
          <w:rFonts w:ascii="Candara" w:hAnsi="Candara" w:cs="Arial"/>
          <w:sz w:val="20"/>
          <w:szCs w:val="22"/>
        </w:rPr>
        <w:t xml:space="preserve"> innymi dokumentami,</w:t>
      </w:r>
    </w:p>
    <w:p w14:paraId="7A609E08"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określać, analizować i oceniać istniejący stan środowiska oraz potencjalne zmiany tego stanu </w:t>
      </w:r>
      <w:r w:rsidRPr="00A5763F">
        <w:rPr>
          <w:rFonts w:ascii="Candara" w:hAnsi="Candara" w:cs="Arial"/>
          <w:sz w:val="20"/>
          <w:szCs w:val="22"/>
        </w:rPr>
        <w:br/>
        <w:t>w przypadku braku realizacji projektowanego dokumentu,</w:t>
      </w:r>
    </w:p>
    <w:p w14:paraId="679BA3F9"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określać, analizować i oceniać stan środowiska na obszarach objętych przewidywanym znaczącym oddziaływaniem,</w:t>
      </w:r>
    </w:p>
    <w:p w14:paraId="58EE6617"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określać, analizować i oceniać istniejące problemy ochrony środowiska istotne z punktu widzenia projektowanego dokumentu, w szczególności dotyczące obszarów chronionych,</w:t>
      </w:r>
    </w:p>
    <w:p w14:paraId="4CCF6A01"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określać, analizować i oceniać cele ochrony środowiska ustanowione na szczeblu międzynarodowym albo krajowym, istotne z punktu widzenia projektowanego dokumentu, oraz sposoby, w jakich te cele i inne problemy środowiska zostały uwzględnione podczas opracowywania dokumentu,</w:t>
      </w:r>
    </w:p>
    <w:p w14:paraId="4C22868C" w14:textId="4177578B"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określać, analizować i oceniać przewidywane znaczarce oddziaływan</w:t>
      </w:r>
      <w:r w:rsidR="00A463E0" w:rsidRPr="00A5763F">
        <w:rPr>
          <w:rFonts w:ascii="Candara" w:hAnsi="Candara" w:cs="Arial"/>
          <w:sz w:val="20"/>
          <w:szCs w:val="22"/>
        </w:rPr>
        <w:t xml:space="preserve">ia na środowisko oraz zabytki, </w:t>
      </w:r>
      <w:r w:rsidRPr="00A5763F">
        <w:rPr>
          <w:rFonts w:ascii="Candara" w:hAnsi="Candara" w:cs="Arial"/>
          <w:sz w:val="20"/>
          <w:szCs w:val="22"/>
        </w:rPr>
        <w:t>w tym oddziaływania bezpośrednie, pośrednie, wtórne, skumulowane, krótkoterminowe, średnioterminowe i długoterminowe, stałe i chwilowe,</w:t>
      </w:r>
    </w:p>
    <w:p w14:paraId="63908F0F"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przedstawiać rozwiązania mające na celu zapobieganie, ograniczanie lub kompensacje przyrodniczą negatywnych oddziaływań na środowisko, mogących być rezultatem realizacji projektowanego dokumentu,</w:t>
      </w:r>
    </w:p>
    <w:p w14:paraId="3BCD295C"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przedstawiać rozwiązania alternatywne do rozwiązań zawartych w projektowanym dokumencie wraz z </w:t>
      </w:r>
      <w:r w:rsidR="00C11037" w:rsidRPr="00A5763F">
        <w:rPr>
          <w:rFonts w:ascii="Candara" w:hAnsi="Candara" w:cs="Arial"/>
          <w:sz w:val="20"/>
          <w:szCs w:val="22"/>
        </w:rPr>
        <w:t> </w:t>
      </w:r>
      <w:r w:rsidRPr="00A5763F">
        <w:rPr>
          <w:rFonts w:ascii="Candara" w:hAnsi="Candara" w:cs="Arial"/>
          <w:sz w:val="20"/>
          <w:szCs w:val="22"/>
        </w:rPr>
        <w:t>uzasadnieniem ich wyboru oraz opis metod dokonania oceny prowadzącej do tego wyboru, w tym także wskazania napotkanych trudności wynikających z niedostatków techniki lub luk we współczesnej wiedzy,</w:t>
      </w:r>
    </w:p>
    <w:p w14:paraId="48B89260"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zawierać informacje o metodach zastosowanych przy sporządzaniu prognozy,</w:t>
      </w:r>
    </w:p>
    <w:p w14:paraId="6BD4528D"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zawierać informacje o przewidywanych metodach analizy realizacji postanowień projektowanego dokumentu oraz częstotliwości jej przeprowadzania,</w:t>
      </w:r>
    </w:p>
    <w:p w14:paraId="4B6FD7B8"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zawierać informacje o możliwym transgranicznym oddziaływaniu na środowisko,</w:t>
      </w:r>
    </w:p>
    <w:p w14:paraId="1CB38849" w14:textId="77777777" w:rsidR="005F45AB" w:rsidRPr="00A5763F" w:rsidRDefault="005F45AB" w:rsidP="00E06F49">
      <w:pPr>
        <w:numPr>
          <w:ilvl w:val="0"/>
          <w:numId w:val="14"/>
        </w:num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zawierać streszczenie sporządzone w języku niespecjalistycznym.</w:t>
      </w:r>
    </w:p>
    <w:p w14:paraId="2E801536" w14:textId="48EEBD66" w:rsidR="005F45AB" w:rsidRPr="00A5763F" w:rsidRDefault="005F45AB"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Treść </w:t>
      </w:r>
      <w:r w:rsidR="00227BC6" w:rsidRPr="00A5763F">
        <w:rPr>
          <w:rFonts w:ascii="Candara" w:hAnsi="Candara" w:cs="Arial"/>
          <w:sz w:val="20"/>
          <w:szCs w:val="22"/>
        </w:rPr>
        <w:t>niniejszej P</w:t>
      </w:r>
      <w:r w:rsidRPr="00A5763F">
        <w:rPr>
          <w:rFonts w:ascii="Candara" w:hAnsi="Candara" w:cs="Arial"/>
          <w:sz w:val="20"/>
          <w:szCs w:val="22"/>
        </w:rPr>
        <w:t xml:space="preserve">rognozy oddziaływania na środowisko została także podporządkowana </w:t>
      </w:r>
      <w:r w:rsidR="00565226" w:rsidRPr="00A5763F">
        <w:rPr>
          <w:rFonts w:ascii="Candara" w:hAnsi="Candara" w:cs="Arial"/>
          <w:sz w:val="20"/>
          <w:szCs w:val="22"/>
        </w:rPr>
        <w:t>uzgodnieniu</w:t>
      </w:r>
      <w:r w:rsidR="00D250F9" w:rsidRPr="00A5763F">
        <w:rPr>
          <w:rFonts w:ascii="Candara" w:hAnsi="Candara" w:cs="Arial"/>
          <w:sz w:val="20"/>
          <w:szCs w:val="22"/>
        </w:rPr>
        <w:t xml:space="preserve"> zakresu </w:t>
      </w:r>
      <w:r w:rsidR="003233BF" w:rsidRPr="00A5763F">
        <w:rPr>
          <w:rFonts w:ascii="Candara" w:hAnsi="Candara" w:cs="Arial"/>
          <w:sz w:val="20"/>
          <w:szCs w:val="22"/>
        </w:rPr>
        <w:br/>
      </w:r>
      <w:r w:rsidR="00D250F9" w:rsidRPr="00A5763F">
        <w:rPr>
          <w:rFonts w:ascii="Candara" w:hAnsi="Candara" w:cs="Arial"/>
          <w:sz w:val="20"/>
          <w:szCs w:val="22"/>
        </w:rPr>
        <w:t xml:space="preserve">i stopnia szczegółowości </w:t>
      </w:r>
      <w:r w:rsidR="00565226" w:rsidRPr="00A5763F">
        <w:rPr>
          <w:rFonts w:ascii="Candara" w:hAnsi="Candara" w:cs="Arial"/>
          <w:sz w:val="20"/>
          <w:szCs w:val="22"/>
        </w:rPr>
        <w:t xml:space="preserve">informacji wymaganych </w:t>
      </w:r>
      <w:r w:rsidR="00D250F9" w:rsidRPr="00A5763F">
        <w:rPr>
          <w:rFonts w:ascii="Candara" w:hAnsi="Candara" w:cs="Arial"/>
          <w:sz w:val="20"/>
          <w:szCs w:val="22"/>
        </w:rPr>
        <w:t>prognoz</w:t>
      </w:r>
      <w:r w:rsidR="00565226" w:rsidRPr="00A5763F">
        <w:rPr>
          <w:rFonts w:ascii="Candara" w:hAnsi="Candara" w:cs="Arial"/>
          <w:sz w:val="20"/>
          <w:szCs w:val="22"/>
        </w:rPr>
        <w:t>ie</w:t>
      </w:r>
      <w:r w:rsidRPr="00A5763F">
        <w:rPr>
          <w:rFonts w:ascii="Candara" w:hAnsi="Candara" w:cs="Arial"/>
          <w:sz w:val="20"/>
          <w:szCs w:val="22"/>
        </w:rPr>
        <w:t xml:space="preserve"> </w:t>
      </w:r>
      <w:r w:rsidR="003A0104" w:rsidRPr="00A5763F">
        <w:rPr>
          <w:rFonts w:ascii="Candara" w:hAnsi="Candara" w:cs="Arial"/>
          <w:sz w:val="20"/>
          <w:szCs w:val="22"/>
        </w:rPr>
        <w:t xml:space="preserve">wydanej przez </w:t>
      </w:r>
      <w:r w:rsidRPr="00A5763F">
        <w:rPr>
          <w:rFonts w:ascii="Candara" w:hAnsi="Candara" w:cs="Arial"/>
          <w:sz w:val="20"/>
          <w:szCs w:val="22"/>
        </w:rPr>
        <w:t xml:space="preserve">Państwowego Wojewódzkiego Inspektora Sanitarnego w </w:t>
      </w:r>
      <w:r w:rsidR="00F200E0" w:rsidRPr="00A5763F">
        <w:rPr>
          <w:rFonts w:ascii="Candara" w:hAnsi="Candara" w:cs="Arial"/>
          <w:sz w:val="20"/>
          <w:szCs w:val="22"/>
        </w:rPr>
        <w:t>Łodzi</w:t>
      </w:r>
      <w:r w:rsidRPr="00A5763F">
        <w:rPr>
          <w:rFonts w:ascii="Candara" w:hAnsi="Candara" w:cs="Arial"/>
          <w:sz w:val="20"/>
          <w:szCs w:val="22"/>
        </w:rPr>
        <w:t xml:space="preserve"> nr </w:t>
      </w:r>
      <w:r w:rsidR="00A31C0E" w:rsidRPr="00A5763F">
        <w:rPr>
          <w:rFonts w:ascii="Candara" w:hAnsi="Candara" w:cs="Arial"/>
          <w:sz w:val="20"/>
          <w:szCs w:val="22"/>
        </w:rPr>
        <w:t>PWIS.NSOZNS.9022.1.</w:t>
      </w:r>
      <w:r w:rsidR="003233BF" w:rsidRPr="00A5763F">
        <w:rPr>
          <w:rFonts w:ascii="Candara" w:hAnsi="Candara" w:cs="Arial"/>
          <w:sz w:val="20"/>
          <w:szCs w:val="22"/>
        </w:rPr>
        <w:t>2.2016</w:t>
      </w:r>
      <w:r w:rsidR="00A31C0E" w:rsidRPr="00A5763F">
        <w:rPr>
          <w:rFonts w:ascii="Candara" w:hAnsi="Candara" w:cs="Arial"/>
          <w:sz w:val="20"/>
          <w:szCs w:val="22"/>
        </w:rPr>
        <w:t>.</w:t>
      </w:r>
      <w:r w:rsidR="003233BF" w:rsidRPr="00A5763F">
        <w:rPr>
          <w:rFonts w:ascii="Candara" w:hAnsi="Candara" w:cs="Arial"/>
          <w:sz w:val="20"/>
          <w:szCs w:val="22"/>
        </w:rPr>
        <w:t>DW</w:t>
      </w:r>
      <w:r w:rsidRPr="00A5763F">
        <w:rPr>
          <w:rFonts w:ascii="Candara" w:hAnsi="Candara" w:cs="Arial"/>
          <w:sz w:val="20"/>
          <w:szCs w:val="22"/>
        </w:rPr>
        <w:t xml:space="preserve"> z dnia </w:t>
      </w:r>
      <w:r w:rsidR="003233BF" w:rsidRPr="00A5763F">
        <w:rPr>
          <w:rFonts w:ascii="Candara" w:hAnsi="Candara" w:cs="Arial"/>
          <w:sz w:val="20"/>
          <w:szCs w:val="22"/>
        </w:rPr>
        <w:t>12 lutego 2016</w:t>
      </w:r>
      <w:r w:rsidRPr="00A5763F">
        <w:rPr>
          <w:rFonts w:ascii="Candara" w:hAnsi="Candara" w:cs="Arial"/>
          <w:sz w:val="20"/>
          <w:szCs w:val="22"/>
        </w:rPr>
        <w:t xml:space="preserve"> roku oraz </w:t>
      </w:r>
      <w:r w:rsidR="00D250F9" w:rsidRPr="00A5763F">
        <w:rPr>
          <w:rFonts w:ascii="Candara" w:hAnsi="Candara" w:cs="Arial"/>
          <w:sz w:val="20"/>
          <w:szCs w:val="22"/>
        </w:rPr>
        <w:t>zakres</w:t>
      </w:r>
      <w:r w:rsidR="002201C5" w:rsidRPr="00A5763F">
        <w:rPr>
          <w:rFonts w:ascii="Candara" w:hAnsi="Candara" w:cs="Arial"/>
          <w:sz w:val="20"/>
          <w:szCs w:val="22"/>
        </w:rPr>
        <w:t>owi</w:t>
      </w:r>
      <w:r w:rsidR="00D250F9" w:rsidRPr="00A5763F">
        <w:rPr>
          <w:rFonts w:ascii="Candara" w:hAnsi="Candara" w:cs="Arial"/>
          <w:sz w:val="20"/>
          <w:szCs w:val="22"/>
        </w:rPr>
        <w:t xml:space="preserve"> i stopni</w:t>
      </w:r>
      <w:r w:rsidR="002201C5" w:rsidRPr="00A5763F">
        <w:rPr>
          <w:rFonts w:ascii="Candara" w:hAnsi="Candara" w:cs="Arial"/>
          <w:sz w:val="20"/>
          <w:szCs w:val="22"/>
        </w:rPr>
        <w:t>owi</w:t>
      </w:r>
      <w:r w:rsidRPr="00A5763F">
        <w:rPr>
          <w:rFonts w:ascii="Candara" w:hAnsi="Candara" w:cs="Arial"/>
          <w:sz w:val="20"/>
          <w:szCs w:val="22"/>
        </w:rPr>
        <w:t xml:space="preserve"> szczegółowości </w:t>
      </w:r>
      <w:r w:rsidR="00D250F9" w:rsidRPr="00A5763F">
        <w:rPr>
          <w:rFonts w:ascii="Candara" w:hAnsi="Candara" w:cs="Arial"/>
          <w:sz w:val="20"/>
          <w:szCs w:val="22"/>
        </w:rPr>
        <w:t xml:space="preserve">informacji wymaganych w prognozie </w:t>
      </w:r>
      <w:r w:rsidR="003A0104" w:rsidRPr="00A5763F">
        <w:rPr>
          <w:rFonts w:ascii="Candara" w:hAnsi="Candara" w:cs="Arial"/>
          <w:sz w:val="20"/>
          <w:szCs w:val="22"/>
        </w:rPr>
        <w:t xml:space="preserve">wydanej </w:t>
      </w:r>
      <w:r w:rsidRPr="00A5763F">
        <w:rPr>
          <w:rFonts w:ascii="Candara" w:hAnsi="Candara" w:cs="Arial"/>
          <w:sz w:val="20"/>
          <w:szCs w:val="22"/>
        </w:rPr>
        <w:t xml:space="preserve">przez Regionalnego Dyrektora Ochrony Środowiska w </w:t>
      </w:r>
      <w:r w:rsidR="002201C5" w:rsidRPr="00A5763F">
        <w:rPr>
          <w:rFonts w:ascii="Candara" w:hAnsi="Candara" w:cs="Arial"/>
          <w:sz w:val="20"/>
          <w:szCs w:val="22"/>
        </w:rPr>
        <w:t>Łodzi</w:t>
      </w:r>
      <w:r w:rsidR="00D250F9" w:rsidRPr="00A5763F">
        <w:rPr>
          <w:rFonts w:ascii="Candara" w:hAnsi="Candara" w:cs="Arial"/>
          <w:sz w:val="20"/>
          <w:szCs w:val="22"/>
        </w:rPr>
        <w:t xml:space="preserve"> </w:t>
      </w:r>
      <w:r w:rsidR="006767DA" w:rsidRPr="00A5763F">
        <w:rPr>
          <w:rFonts w:ascii="Candara" w:hAnsi="Candara" w:cs="Arial"/>
          <w:sz w:val="20"/>
          <w:szCs w:val="22"/>
        </w:rPr>
        <w:t xml:space="preserve">nr </w:t>
      </w:r>
      <w:r w:rsidR="002201C5" w:rsidRPr="00A5763F">
        <w:rPr>
          <w:rFonts w:ascii="Candara" w:hAnsi="Candara" w:cs="Arial"/>
          <w:sz w:val="20"/>
          <w:szCs w:val="22"/>
        </w:rPr>
        <w:t>WOOŚ-II.411.</w:t>
      </w:r>
      <w:r w:rsidR="003233BF" w:rsidRPr="00A5763F">
        <w:rPr>
          <w:rFonts w:ascii="Candara" w:hAnsi="Candara" w:cs="Arial"/>
          <w:sz w:val="20"/>
          <w:szCs w:val="22"/>
        </w:rPr>
        <w:t>1.2016</w:t>
      </w:r>
      <w:r w:rsidR="002201C5" w:rsidRPr="00A5763F">
        <w:rPr>
          <w:rFonts w:ascii="Candara" w:hAnsi="Candara" w:cs="Arial"/>
          <w:sz w:val="20"/>
          <w:szCs w:val="22"/>
        </w:rPr>
        <w:t>.</w:t>
      </w:r>
      <w:r w:rsidR="003233BF" w:rsidRPr="00A5763F">
        <w:rPr>
          <w:rFonts w:ascii="Candara" w:hAnsi="Candara" w:cs="Arial"/>
          <w:sz w:val="20"/>
          <w:szCs w:val="22"/>
        </w:rPr>
        <w:t>MGw.2</w:t>
      </w:r>
      <w:r w:rsidRPr="00A5763F">
        <w:rPr>
          <w:rFonts w:ascii="Candara" w:hAnsi="Candara" w:cs="Arial"/>
          <w:sz w:val="20"/>
          <w:szCs w:val="22"/>
        </w:rPr>
        <w:t xml:space="preserve"> z dnia </w:t>
      </w:r>
      <w:r w:rsidR="003233BF" w:rsidRPr="00A5763F">
        <w:rPr>
          <w:rFonts w:ascii="Candara" w:hAnsi="Candara" w:cs="Arial"/>
          <w:sz w:val="20"/>
          <w:szCs w:val="22"/>
        </w:rPr>
        <w:t>13 stycznia 2016</w:t>
      </w:r>
      <w:r w:rsidRPr="00A5763F">
        <w:rPr>
          <w:rFonts w:ascii="Candara" w:hAnsi="Candara" w:cs="Arial"/>
          <w:sz w:val="20"/>
          <w:szCs w:val="22"/>
        </w:rPr>
        <w:t xml:space="preserve"> roku.</w:t>
      </w:r>
    </w:p>
    <w:p w14:paraId="02BA9768" w14:textId="29A29F89" w:rsidR="005F45AB" w:rsidRPr="00A5763F" w:rsidRDefault="000C13F6" w:rsidP="00A5763F">
      <w:pPr>
        <w:autoSpaceDE w:val="0"/>
        <w:autoSpaceDN w:val="0"/>
        <w:adjustRightInd w:val="0"/>
        <w:spacing w:before="60" w:after="60"/>
        <w:jc w:val="both"/>
        <w:rPr>
          <w:rFonts w:ascii="Candara" w:hAnsi="Candara" w:cs="Arial"/>
          <w:sz w:val="20"/>
          <w:szCs w:val="22"/>
        </w:rPr>
      </w:pPr>
      <w:r w:rsidRPr="00A5763F">
        <w:rPr>
          <w:rFonts w:ascii="Candara" w:hAnsi="Candara" w:cs="Arial"/>
          <w:sz w:val="20"/>
          <w:szCs w:val="20"/>
        </w:rPr>
        <w:t>W celu przeprowadzenia szczegółowej analizy wpływu projektowanego dokument</w:t>
      </w:r>
      <w:r w:rsidR="003A0104" w:rsidRPr="00A5763F">
        <w:rPr>
          <w:rFonts w:ascii="Candara" w:hAnsi="Candara" w:cs="Arial"/>
          <w:sz w:val="20"/>
          <w:szCs w:val="20"/>
        </w:rPr>
        <w:t>u</w:t>
      </w:r>
      <w:r w:rsidRPr="00A5763F">
        <w:rPr>
          <w:rFonts w:ascii="Candara" w:hAnsi="Candara" w:cs="Arial"/>
          <w:sz w:val="20"/>
          <w:szCs w:val="20"/>
        </w:rPr>
        <w:t xml:space="preserve"> na środowisko wykorzystano materiały udostępnione przez Urząd </w:t>
      </w:r>
      <w:r w:rsidR="006767DA" w:rsidRPr="00A5763F">
        <w:rPr>
          <w:rFonts w:ascii="Candara" w:hAnsi="Candara" w:cs="Arial"/>
          <w:sz w:val="20"/>
          <w:szCs w:val="20"/>
        </w:rPr>
        <w:t xml:space="preserve">Gminy </w:t>
      </w:r>
      <w:r w:rsidR="002201C5" w:rsidRPr="00A5763F">
        <w:rPr>
          <w:rFonts w:ascii="Candara" w:hAnsi="Candara" w:cs="Arial"/>
          <w:sz w:val="20"/>
          <w:szCs w:val="20"/>
        </w:rPr>
        <w:t>Dłutów</w:t>
      </w:r>
      <w:r w:rsidRPr="00A5763F">
        <w:rPr>
          <w:rFonts w:ascii="Candara" w:hAnsi="Candara" w:cs="Arial"/>
          <w:sz w:val="20"/>
          <w:szCs w:val="20"/>
        </w:rPr>
        <w:t xml:space="preserve">, Urząd Marszałkowski Województwa </w:t>
      </w:r>
      <w:r w:rsidR="002201C5" w:rsidRPr="00A5763F">
        <w:rPr>
          <w:rFonts w:ascii="Candara" w:hAnsi="Candara" w:cs="Arial"/>
          <w:sz w:val="20"/>
          <w:szCs w:val="20"/>
        </w:rPr>
        <w:lastRenderedPageBreak/>
        <w:t>Łódzkiego</w:t>
      </w:r>
      <w:r w:rsidRPr="00A5763F">
        <w:rPr>
          <w:rFonts w:ascii="Candara" w:hAnsi="Candara" w:cs="Arial"/>
          <w:sz w:val="20"/>
          <w:szCs w:val="20"/>
        </w:rPr>
        <w:t xml:space="preserve"> oraz dane pozyskane od instytucji i przedsiębiorstw obsługujących </w:t>
      </w:r>
      <w:r w:rsidR="006767DA" w:rsidRPr="00A5763F">
        <w:rPr>
          <w:rFonts w:ascii="Candara" w:hAnsi="Candara" w:cs="Arial"/>
          <w:sz w:val="20"/>
          <w:szCs w:val="20"/>
        </w:rPr>
        <w:t xml:space="preserve">Gminę </w:t>
      </w:r>
      <w:r w:rsidR="002201C5" w:rsidRPr="00A5763F">
        <w:rPr>
          <w:rFonts w:ascii="Candara" w:hAnsi="Candara" w:cs="Arial"/>
          <w:sz w:val="20"/>
          <w:szCs w:val="20"/>
        </w:rPr>
        <w:t>Dłutów</w:t>
      </w:r>
      <w:r w:rsidRPr="00A5763F">
        <w:rPr>
          <w:rFonts w:ascii="Candara" w:hAnsi="Candara" w:cs="Arial"/>
          <w:sz w:val="20"/>
          <w:szCs w:val="20"/>
        </w:rPr>
        <w:t>, dane statyczne umieszczone na stronach internetowych Głównego Urzędu Statycznego, dane literaturowe oraz opracowania własne. Dokumenty te</w:t>
      </w:r>
      <w:r w:rsidR="005F45AB" w:rsidRPr="00A5763F">
        <w:rPr>
          <w:rFonts w:ascii="Candara" w:hAnsi="Candara" w:cs="Arial"/>
          <w:sz w:val="20"/>
          <w:szCs w:val="22"/>
        </w:rPr>
        <w:t xml:space="preserve"> uzupełniono dokumentacją wcześniej wykorzystaną w trakcie opracowywania </w:t>
      </w:r>
      <w:r w:rsidR="005F393B" w:rsidRPr="00A5763F">
        <w:rPr>
          <w:rFonts w:ascii="Candara" w:hAnsi="Candara" w:cs="Arial"/>
          <w:sz w:val="20"/>
          <w:szCs w:val="22"/>
        </w:rPr>
        <w:t xml:space="preserve">projektu </w:t>
      </w:r>
      <w:r w:rsidR="005F45AB" w:rsidRPr="00A5763F">
        <w:rPr>
          <w:rFonts w:ascii="Candara" w:hAnsi="Candara" w:cs="Arial"/>
          <w:i/>
          <w:sz w:val="20"/>
          <w:szCs w:val="22"/>
        </w:rPr>
        <w:t>„</w:t>
      </w:r>
      <w:r w:rsidR="003233BF" w:rsidRPr="00A5763F">
        <w:rPr>
          <w:rFonts w:ascii="Candara" w:hAnsi="Candara" w:cs="Arial"/>
          <w:i/>
          <w:sz w:val="20"/>
          <w:szCs w:val="22"/>
        </w:rPr>
        <w:t>Strategii Rozwoju Gminy Dłutów na lata 2015-2025</w:t>
      </w:r>
      <w:r w:rsidR="005F45AB" w:rsidRPr="00A5763F">
        <w:rPr>
          <w:rFonts w:ascii="Candara" w:hAnsi="Candara" w:cs="Arial"/>
          <w:i/>
          <w:sz w:val="20"/>
          <w:szCs w:val="22"/>
        </w:rPr>
        <w:t>”</w:t>
      </w:r>
      <w:r w:rsidR="005F45AB" w:rsidRPr="00A5763F">
        <w:rPr>
          <w:rFonts w:ascii="Candara" w:hAnsi="Candara" w:cs="Arial"/>
          <w:sz w:val="20"/>
          <w:szCs w:val="22"/>
        </w:rPr>
        <w:t>.</w:t>
      </w:r>
    </w:p>
    <w:p w14:paraId="7A5E5234" w14:textId="77777777" w:rsidR="003E4306" w:rsidRPr="00A5763F" w:rsidRDefault="003E4306" w:rsidP="00A5763F">
      <w:pPr>
        <w:autoSpaceDE w:val="0"/>
        <w:autoSpaceDN w:val="0"/>
        <w:adjustRightInd w:val="0"/>
        <w:spacing w:before="60" w:after="60"/>
        <w:jc w:val="both"/>
        <w:rPr>
          <w:rFonts w:ascii="Candara" w:hAnsi="Candara" w:cs="Arial"/>
          <w:sz w:val="20"/>
          <w:szCs w:val="22"/>
        </w:rPr>
        <w:sectPr w:rsidR="003E4306" w:rsidRPr="00A5763F" w:rsidSect="00852F18">
          <w:pgSz w:w="11900" w:h="16840"/>
          <w:pgMar w:top="1134" w:right="1134" w:bottom="1134" w:left="1418" w:header="284" w:footer="522" w:gutter="0"/>
          <w:cols w:space="708"/>
          <w:docGrid w:linePitch="360"/>
        </w:sectPr>
      </w:pPr>
    </w:p>
    <w:p w14:paraId="34E43886" w14:textId="272ED777" w:rsidR="003D2700" w:rsidRPr="00A5763F" w:rsidRDefault="000C13F6" w:rsidP="00A5763F">
      <w:pPr>
        <w:pStyle w:val="Nagwek1"/>
        <w:pBdr>
          <w:bottom w:val="single" w:sz="4" w:space="1" w:color="auto"/>
        </w:pBdr>
        <w:jc w:val="left"/>
        <w:rPr>
          <w:rFonts w:cs="Arial"/>
          <w:i w:val="0"/>
          <w:color w:val="auto"/>
          <w:sz w:val="22"/>
        </w:rPr>
      </w:pPr>
      <w:bookmarkStart w:id="15" w:name="_Toc212962579"/>
      <w:bookmarkStart w:id="16" w:name="_Toc234137938"/>
      <w:bookmarkStart w:id="17" w:name="_Toc234258099"/>
      <w:bookmarkStart w:id="18" w:name="_Toc288670371"/>
      <w:bookmarkStart w:id="19" w:name="_Toc295590414"/>
      <w:bookmarkStart w:id="20" w:name="_Toc319661341"/>
      <w:r w:rsidRPr="00A5763F">
        <w:rPr>
          <w:rFonts w:cs="Arial"/>
          <w:i w:val="0"/>
          <w:color w:val="auto"/>
          <w:sz w:val="22"/>
        </w:rPr>
        <w:lastRenderedPageBreak/>
        <w:t xml:space="preserve">INFORMACJA O ZAWARTOŚCI, GŁÓWNYCH CELACH PROJEKTU </w:t>
      </w:r>
      <w:r w:rsidRPr="00A5763F">
        <w:rPr>
          <w:rFonts w:cs="Arial"/>
          <w:color w:val="auto"/>
          <w:sz w:val="22"/>
        </w:rPr>
        <w:t>„</w:t>
      </w:r>
      <w:r w:rsidR="00A5763F">
        <w:rPr>
          <w:rFonts w:cs="Arial"/>
          <w:color w:val="auto"/>
          <w:sz w:val="22"/>
        </w:rPr>
        <w:t>STRATEGII ROZWOJU</w:t>
      </w:r>
      <w:r w:rsidR="003A0104" w:rsidRPr="00A5763F">
        <w:rPr>
          <w:rFonts w:cs="Arial"/>
          <w:color w:val="auto"/>
          <w:sz w:val="22"/>
        </w:rPr>
        <w:t xml:space="preserve"> </w:t>
      </w:r>
      <w:r w:rsidR="002201C5" w:rsidRPr="00A5763F">
        <w:rPr>
          <w:rFonts w:cs="Arial"/>
          <w:color w:val="auto"/>
          <w:sz w:val="22"/>
        </w:rPr>
        <w:t>GMINY DŁUTÓW</w:t>
      </w:r>
      <w:r w:rsidR="00A5763F">
        <w:rPr>
          <w:rFonts w:cs="Arial"/>
          <w:color w:val="auto"/>
          <w:sz w:val="22"/>
        </w:rPr>
        <w:t xml:space="preserve"> NA LATA 2015-2025</w:t>
      </w:r>
      <w:r w:rsidRPr="00A5763F">
        <w:rPr>
          <w:rFonts w:cs="Arial"/>
          <w:color w:val="auto"/>
          <w:sz w:val="22"/>
        </w:rPr>
        <w:t>”</w:t>
      </w:r>
      <w:r w:rsidRPr="00A5763F">
        <w:rPr>
          <w:rFonts w:cs="Arial"/>
          <w:i w:val="0"/>
          <w:color w:val="auto"/>
          <w:sz w:val="22"/>
        </w:rPr>
        <w:t xml:space="preserve"> I </w:t>
      </w:r>
      <w:r w:rsidR="00CA0318" w:rsidRPr="00A5763F">
        <w:rPr>
          <w:rFonts w:cs="Arial"/>
          <w:i w:val="0"/>
          <w:color w:val="auto"/>
          <w:sz w:val="22"/>
        </w:rPr>
        <w:t> </w:t>
      </w:r>
      <w:r w:rsidRPr="00A5763F">
        <w:rPr>
          <w:rFonts w:cs="Arial"/>
          <w:i w:val="0"/>
          <w:color w:val="auto"/>
          <w:sz w:val="22"/>
        </w:rPr>
        <w:t xml:space="preserve">O </w:t>
      </w:r>
      <w:r w:rsidR="00CA0318" w:rsidRPr="00A5763F">
        <w:rPr>
          <w:rFonts w:cs="Arial"/>
          <w:i w:val="0"/>
          <w:color w:val="auto"/>
          <w:sz w:val="22"/>
        </w:rPr>
        <w:t> </w:t>
      </w:r>
      <w:r w:rsidRPr="00A5763F">
        <w:rPr>
          <w:rFonts w:cs="Arial"/>
          <w:i w:val="0"/>
          <w:color w:val="auto"/>
          <w:sz w:val="22"/>
        </w:rPr>
        <w:t>POWIĄZANIACH Z INNYMI DOKUMENTAMI</w:t>
      </w:r>
      <w:bookmarkStart w:id="21" w:name="_Toc288670372"/>
      <w:bookmarkStart w:id="22" w:name="_Toc234078169"/>
      <w:bookmarkStart w:id="23" w:name="_Toc234137939"/>
      <w:bookmarkStart w:id="24" w:name="_Toc234258100"/>
      <w:bookmarkStart w:id="25" w:name="_Toc234258133"/>
      <w:bookmarkStart w:id="26" w:name="_Toc248566118"/>
      <w:bookmarkStart w:id="27" w:name="_Toc248586704"/>
      <w:bookmarkEnd w:id="15"/>
      <w:bookmarkEnd w:id="16"/>
      <w:bookmarkEnd w:id="17"/>
      <w:bookmarkEnd w:id="18"/>
      <w:bookmarkEnd w:id="19"/>
      <w:bookmarkEnd w:id="20"/>
    </w:p>
    <w:bookmarkEnd w:id="21"/>
    <w:bookmarkEnd w:id="22"/>
    <w:bookmarkEnd w:id="23"/>
    <w:bookmarkEnd w:id="24"/>
    <w:bookmarkEnd w:id="25"/>
    <w:bookmarkEnd w:id="26"/>
    <w:bookmarkEnd w:id="27"/>
    <w:p w14:paraId="32594446" w14:textId="77777777" w:rsidR="00A16CF5" w:rsidRPr="00A5763F" w:rsidRDefault="00A16CF5" w:rsidP="00A5763F">
      <w:pPr>
        <w:spacing w:before="60" w:after="60"/>
        <w:ind w:right="-2"/>
        <w:jc w:val="both"/>
        <w:rPr>
          <w:rFonts w:ascii="Candara" w:hAnsi="Candara" w:cs="Arial"/>
          <w:sz w:val="20"/>
          <w:szCs w:val="22"/>
        </w:rPr>
      </w:pPr>
    </w:p>
    <w:p w14:paraId="76C11771" w14:textId="42DC5B4B" w:rsidR="00C364F2" w:rsidRPr="00A5763F" w:rsidRDefault="00C364F2" w:rsidP="00A5763F">
      <w:pPr>
        <w:pStyle w:val="Nagwek1"/>
        <w:numPr>
          <w:ilvl w:val="1"/>
          <w:numId w:val="3"/>
        </w:numPr>
        <w:rPr>
          <w:rFonts w:cs="Arial"/>
          <w:color w:val="auto"/>
          <w:sz w:val="24"/>
        </w:rPr>
      </w:pPr>
      <w:bookmarkStart w:id="28" w:name="_Toc295590415"/>
      <w:bookmarkStart w:id="29" w:name="_Toc319661342"/>
      <w:r w:rsidRPr="00A5763F">
        <w:rPr>
          <w:rFonts w:cs="Arial"/>
          <w:color w:val="auto"/>
          <w:sz w:val="24"/>
        </w:rPr>
        <w:t>Zawartość i główne cele projektu „</w:t>
      </w:r>
      <w:r w:rsidR="00A5763F">
        <w:rPr>
          <w:rFonts w:cs="Arial"/>
          <w:color w:val="auto"/>
          <w:sz w:val="24"/>
        </w:rPr>
        <w:t>Strategii</w:t>
      </w:r>
      <w:r w:rsidRPr="00A5763F">
        <w:rPr>
          <w:rFonts w:cs="Arial"/>
          <w:color w:val="auto"/>
          <w:sz w:val="24"/>
        </w:rPr>
        <w:t>…”</w:t>
      </w:r>
      <w:bookmarkEnd w:id="28"/>
      <w:bookmarkEnd w:id="29"/>
    </w:p>
    <w:p w14:paraId="0A90AB8E" w14:textId="3C76906B" w:rsidR="00D91A01" w:rsidRPr="00A5763F" w:rsidRDefault="003E382C" w:rsidP="00A5763F">
      <w:pPr>
        <w:spacing w:before="60" w:after="60"/>
        <w:jc w:val="both"/>
        <w:rPr>
          <w:rFonts w:ascii="Candara" w:hAnsi="Candara"/>
          <w:sz w:val="20"/>
          <w:szCs w:val="20"/>
        </w:rPr>
      </w:pPr>
      <w:r w:rsidRPr="00A5763F">
        <w:rPr>
          <w:rFonts w:ascii="Candara" w:eastAsiaTheme="minorEastAsia" w:hAnsi="Candara" w:cs="Arial"/>
          <w:sz w:val="20"/>
          <w:szCs w:val="20"/>
        </w:rPr>
        <w:t xml:space="preserve">Projekt </w:t>
      </w:r>
      <w:r w:rsidR="004F1D47" w:rsidRPr="00A5763F">
        <w:rPr>
          <w:rFonts w:ascii="Candara" w:eastAsiaTheme="minorEastAsia" w:hAnsi="Candara" w:cs="Arial"/>
          <w:i/>
          <w:sz w:val="20"/>
          <w:szCs w:val="20"/>
        </w:rPr>
        <w:t>„</w:t>
      </w:r>
      <w:r w:rsidR="003233BF" w:rsidRPr="00A5763F">
        <w:rPr>
          <w:rFonts w:ascii="Candara" w:hAnsi="Candara" w:cs="Arial"/>
          <w:i/>
          <w:sz w:val="20"/>
          <w:szCs w:val="20"/>
        </w:rPr>
        <w:t>Strategii Rozwoju Gminy Dłutów na lata 2015-2025</w:t>
      </w:r>
      <w:r w:rsidR="009A6F94" w:rsidRPr="00A5763F">
        <w:rPr>
          <w:rFonts w:ascii="Candara" w:hAnsi="Candara" w:cs="Arial"/>
          <w:i/>
          <w:sz w:val="20"/>
          <w:szCs w:val="20"/>
        </w:rPr>
        <w:t>”</w:t>
      </w:r>
      <w:r w:rsidR="00F50200" w:rsidRPr="00A5763F">
        <w:rPr>
          <w:rFonts w:ascii="Candara" w:hAnsi="Candara" w:cs="Arial"/>
          <w:sz w:val="20"/>
          <w:szCs w:val="20"/>
        </w:rPr>
        <w:t xml:space="preserve"> </w:t>
      </w:r>
      <w:r w:rsidR="00D91A01" w:rsidRPr="00A5763F">
        <w:rPr>
          <w:rFonts w:ascii="Candara" w:hAnsi="Candara"/>
          <w:sz w:val="20"/>
          <w:szCs w:val="20"/>
        </w:rPr>
        <w:t>jest najważniejszym dokumentem programowym gminy. Określa obszary priorytetowe i cele, które umożliwią rozwój społeczno – gospodarczy jej obszaru. Cele wyznaczone do realizacji zostały określone na podstawie analizy stanu obecnego oraz zestawienia silnych</w:t>
      </w:r>
      <w:r w:rsidR="00640EE7">
        <w:rPr>
          <w:rFonts w:ascii="Candara" w:hAnsi="Candara"/>
          <w:sz w:val="20"/>
          <w:szCs w:val="20"/>
        </w:rPr>
        <w:br/>
      </w:r>
      <w:r w:rsidR="00D91A01" w:rsidRPr="00A5763F">
        <w:rPr>
          <w:rFonts w:ascii="Candara" w:hAnsi="Candara"/>
          <w:sz w:val="20"/>
          <w:szCs w:val="20"/>
        </w:rPr>
        <w:t xml:space="preserve"> i słabych stron gminy, a także szans, jakie przed nią stoją oraz potencjalnych zagrożeń</w:t>
      </w:r>
      <w:r w:rsidR="00AA42C3" w:rsidRPr="00A5763F">
        <w:rPr>
          <w:rFonts w:ascii="Candara" w:hAnsi="Candara"/>
          <w:sz w:val="20"/>
          <w:szCs w:val="20"/>
        </w:rPr>
        <w:t xml:space="preserve">. Niniejsza Strategia powstała </w:t>
      </w:r>
      <w:r w:rsidR="00D91A01" w:rsidRPr="00A5763F">
        <w:rPr>
          <w:rFonts w:ascii="Candara" w:hAnsi="Candara"/>
          <w:sz w:val="20"/>
          <w:szCs w:val="20"/>
        </w:rPr>
        <w:t>z inicjatywy władz lokalnych, dostrzegających potrzebę kompleksowego rozwoju gminy. Jest odpowiedzią na nieustannie zmieniające się wewnętrzne i zewnętrzne warunki gospodarowania oraz wzrost konkurencyjności otoczenia. Powstały dokument gwarantuje, że podejmowane działania wpisują się w wizję regionu i są z nią komplementarne, co z kolei ma znaczenie przy aplikowaniu o środki unijne.</w:t>
      </w:r>
    </w:p>
    <w:p w14:paraId="6B121D35" w14:textId="0D19CDEF" w:rsidR="00D91A01" w:rsidRPr="00A5763F" w:rsidRDefault="00D91A01" w:rsidP="00A5763F">
      <w:pPr>
        <w:spacing w:before="60" w:after="60"/>
        <w:jc w:val="both"/>
        <w:rPr>
          <w:rFonts w:ascii="Candara" w:hAnsi="Candara"/>
          <w:sz w:val="20"/>
          <w:szCs w:val="20"/>
        </w:rPr>
      </w:pPr>
      <w:r w:rsidRPr="00A5763F">
        <w:rPr>
          <w:rFonts w:ascii="Candara" w:hAnsi="Candara"/>
          <w:sz w:val="20"/>
          <w:szCs w:val="20"/>
        </w:rPr>
        <w:t xml:space="preserve">Z uwagi na wieloaspektowość i </w:t>
      </w:r>
      <w:proofErr w:type="spellStart"/>
      <w:r w:rsidRPr="00A5763F">
        <w:rPr>
          <w:rFonts w:ascii="Candara" w:hAnsi="Candara"/>
          <w:sz w:val="20"/>
          <w:szCs w:val="20"/>
        </w:rPr>
        <w:t>wielopodmiotowość</w:t>
      </w:r>
      <w:proofErr w:type="spellEnd"/>
      <w:r w:rsidRPr="00A5763F">
        <w:rPr>
          <w:rFonts w:ascii="Candara" w:hAnsi="Candara"/>
          <w:sz w:val="20"/>
          <w:szCs w:val="20"/>
        </w:rPr>
        <w:t xml:space="preserve"> Strategii do udziału w jej opracowaniu zaproszono przedstawicieli władz, ra</w:t>
      </w:r>
      <w:r w:rsidR="00AB1A0C" w:rsidRPr="00A5763F">
        <w:rPr>
          <w:rFonts w:ascii="Candara" w:hAnsi="Candara"/>
          <w:sz w:val="20"/>
          <w:szCs w:val="20"/>
        </w:rPr>
        <w:t xml:space="preserve">dnych, pracowników Urzędu </w:t>
      </w:r>
      <w:proofErr w:type="spellStart"/>
      <w:r w:rsidR="00AB1A0C" w:rsidRPr="00A5763F">
        <w:rPr>
          <w:rFonts w:ascii="Candara" w:hAnsi="Candara"/>
          <w:sz w:val="20"/>
          <w:szCs w:val="20"/>
        </w:rPr>
        <w:t>Gminy</w:t>
      </w:r>
      <w:r w:rsidRPr="00A5763F">
        <w:rPr>
          <w:rFonts w:ascii="Candara" w:hAnsi="Candara"/>
          <w:sz w:val="20"/>
          <w:szCs w:val="20"/>
        </w:rPr>
        <w:t>w</w:t>
      </w:r>
      <w:proofErr w:type="spellEnd"/>
      <w:r w:rsidRPr="00A5763F">
        <w:rPr>
          <w:rFonts w:ascii="Candara" w:hAnsi="Candara"/>
          <w:sz w:val="20"/>
          <w:szCs w:val="20"/>
        </w:rPr>
        <w:t xml:space="preserve"> Dłutowie, mieszkańców gminy. W trakcie prac nad dokumentem zostały przeprowadzone badania ankietowe, które pomogły poznać opinie mieszkańców dotyczące obecnej sytuacji gminy oraz ich zdanie na temat przyszłych działań, jakie gmina powinna podjąć, by umożliwić jak największy rozwój społeczno – gospodarczy. Dzięki przeprowadzonym konsultacjom przyjęta polityka rozwoju gminy będzie zgodna z oczekiwaniami mieszkańców. Program powinien przyczynić się do wzrostu atrakcyjności życia społeczno-kulturalnego, zaktywizować społeczność lokalną oraz zwiększyć jej poczucie tożsamości z miejscem, które zamieszkują.</w:t>
      </w:r>
    </w:p>
    <w:p w14:paraId="30F7640E" w14:textId="63653386" w:rsidR="00D91A01" w:rsidRPr="00A5763F" w:rsidRDefault="00D91A01" w:rsidP="00A5763F">
      <w:pPr>
        <w:spacing w:before="60" w:after="60"/>
        <w:jc w:val="both"/>
        <w:rPr>
          <w:rFonts w:ascii="Candara" w:hAnsi="Candara"/>
          <w:sz w:val="20"/>
          <w:szCs w:val="20"/>
        </w:rPr>
      </w:pPr>
      <w:r w:rsidRPr="00A5763F">
        <w:rPr>
          <w:rFonts w:ascii="Candara" w:hAnsi="Candara"/>
          <w:sz w:val="20"/>
          <w:szCs w:val="20"/>
        </w:rPr>
        <w:t>Najważniejszym celem Strategii jest jednak poprawa warunków życia mieszkańców. Opracowanie tego dokumentu pozytywnie wpłyni</w:t>
      </w:r>
      <w:r w:rsidR="00AB1A0C" w:rsidRPr="00A5763F">
        <w:rPr>
          <w:rFonts w:ascii="Candara" w:hAnsi="Candara"/>
          <w:sz w:val="20"/>
          <w:szCs w:val="20"/>
        </w:rPr>
        <w:t xml:space="preserve">e na planowanie rozwoju gminy, </w:t>
      </w:r>
      <w:r w:rsidRPr="00A5763F">
        <w:rPr>
          <w:rFonts w:ascii="Candara" w:hAnsi="Candara"/>
          <w:sz w:val="20"/>
          <w:szCs w:val="20"/>
        </w:rPr>
        <w:t xml:space="preserve">jak również ułatwi codzienną działalność </w:t>
      </w:r>
      <w:r w:rsidR="00640EE7">
        <w:rPr>
          <w:rFonts w:ascii="Candara" w:hAnsi="Candara"/>
          <w:sz w:val="20"/>
          <w:szCs w:val="20"/>
        </w:rPr>
        <w:br/>
      </w:r>
      <w:r w:rsidRPr="00A5763F">
        <w:rPr>
          <w:rFonts w:ascii="Candara" w:hAnsi="Candara"/>
          <w:sz w:val="20"/>
          <w:szCs w:val="20"/>
        </w:rPr>
        <w:t>i podejmowanie decyzji przez władze gminy. Strategia stanowi pona</w:t>
      </w:r>
      <w:r w:rsidR="00AB1A0C" w:rsidRPr="00A5763F">
        <w:rPr>
          <w:rFonts w:ascii="Candara" w:hAnsi="Candara"/>
          <w:sz w:val="20"/>
          <w:szCs w:val="20"/>
        </w:rPr>
        <w:t xml:space="preserve">dto cenne źródło informacji dla potencjalnych inwestorów </w:t>
      </w:r>
      <w:r w:rsidRPr="00A5763F">
        <w:rPr>
          <w:rFonts w:ascii="Candara" w:hAnsi="Candara"/>
          <w:sz w:val="20"/>
          <w:szCs w:val="20"/>
        </w:rPr>
        <w:t>o przyjętych i zakładanych przez gminę ścieżkach rozwoju.</w:t>
      </w:r>
    </w:p>
    <w:p w14:paraId="093B3BDF" w14:textId="5783D2E9" w:rsidR="00D91A01" w:rsidRPr="00A5763F" w:rsidRDefault="00AB1A0C" w:rsidP="00A5763F">
      <w:pPr>
        <w:spacing w:before="60" w:after="60"/>
        <w:jc w:val="both"/>
        <w:rPr>
          <w:rFonts w:ascii="Candara" w:hAnsi="Candara"/>
          <w:sz w:val="20"/>
          <w:szCs w:val="20"/>
        </w:rPr>
      </w:pPr>
      <w:r w:rsidRPr="00A5763F">
        <w:rPr>
          <w:rFonts w:ascii="Candara" w:hAnsi="Candara"/>
          <w:sz w:val="20"/>
          <w:szCs w:val="20"/>
        </w:rPr>
        <w:t xml:space="preserve">Projekt </w:t>
      </w:r>
      <w:r w:rsidRPr="00A5763F">
        <w:rPr>
          <w:rFonts w:ascii="Candara" w:hAnsi="Candara"/>
          <w:i/>
          <w:sz w:val="20"/>
          <w:szCs w:val="20"/>
        </w:rPr>
        <w:t>„Strategii…”</w:t>
      </w:r>
      <w:r w:rsidR="00D91A01" w:rsidRPr="00A5763F">
        <w:rPr>
          <w:rFonts w:ascii="Candara" w:hAnsi="Candara"/>
          <w:sz w:val="20"/>
          <w:szCs w:val="20"/>
        </w:rPr>
        <w:t xml:space="preserve"> został opracowany do roku 2025, który to czas pokrywa się z okresem nowej perspektywy finansowej Unii Europejskiej.</w:t>
      </w:r>
    </w:p>
    <w:p w14:paraId="510615DC" w14:textId="77777777" w:rsidR="00D91A01" w:rsidRPr="00A5763F" w:rsidRDefault="00D91A01" w:rsidP="00A5763F">
      <w:pPr>
        <w:spacing w:before="60" w:after="60"/>
        <w:jc w:val="both"/>
        <w:rPr>
          <w:rFonts w:ascii="Candara" w:hAnsi="Candara"/>
          <w:sz w:val="20"/>
          <w:szCs w:val="20"/>
        </w:rPr>
      </w:pPr>
      <w:r w:rsidRPr="00A5763F">
        <w:rPr>
          <w:rFonts w:ascii="Candara" w:hAnsi="Candara"/>
          <w:sz w:val="20"/>
          <w:szCs w:val="20"/>
        </w:rPr>
        <w:t>Diagnozę obecnej sytuacji Gminy Dłutów przeprowadzono na podstawie:</w:t>
      </w:r>
    </w:p>
    <w:p w14:paraId="7181765B" w14:textId="77777777" w:rsidR="00D91A01" w:rsidRPr="00A5763F" w:rsidRDefault="00D91A01" w:rsidP="00E06F49">
      <w:pPr>
        <w:pStyle w:val="Akapitzlist"/>
        <w:numPr>
          <w:ilvl w:val="0"/>
          <w:numId w:val="27"/>
        </w:numPr>
        <w:suppressAutoHyphens w:val="0"/>
        <w:spacing w:before="60" w:after="60"/>
        <w:ind w:left="567"/>
        <w:contextualSpacing w:val="0"/>
        <w:jc w:val="both"/>
        <w:rPr>
          <w:rFonts w:ascii="Candara" w:hAnsi="Candara"/>
          <w:sz w:val="20"/>
          <w:szCs w:val="20"/>
        </w:rPr>
      </w:pPr>
      <w:r w:rsidRPr="00A5763F">
        <w:rPr>
          <w:rFonts w:ascii="Candara" w:hAnsi="Candara"/>
          <w:sz w:val="20"/>
          <w:szCs w:val="20"/>
        </w:rPr>
        <w:t>analizy danych zastanych – dane statystyczne, dane udostępnione przez Urząd Gminy w Dłutowie (</w:t>
      </w:r>
      <w:proofErr w:type="spellStart"/>
      <w:r w:rsidRPr="00A5763F">
        <w:rPr>
          <w:rFonts w:ascii="Candara" w:hAnsi="Candara"/>
          <w:sz w:val="20"/>
          <w:szCs w:val="20"/>
        </w:rPr>
        <w:t>desk</w:t>
      </w:r>
      <w:proofErr w:type="spellEnd"/>
      <w:r w:rsidRPr="00A5763F">
        <w:rPr>
          <w:rFonts w:ascii="Candara" w:hAnsi="Candara"/>
          <w:sz w:val="20"/>
          <w:szCs w:val="20"/>
        </w:rPr>
        <w:t xml:space="preserve"> </w:t>
      </w:r>
      <w:proofErr w:type="spellStart"/>
      <w:r w:rsidRPr="00A5763F">
        <w:rPr>
          <w:rFonts w:ascii="Candara" w:hAnsi="Candara"/>
          <w:sz w:val="20"/>
          <w:szCs w:val="20"/>
        </w:rPr>
        <w:t>research</w:t>
      </w:r>
      <w:proofErr w:type="spellEnd"/>
      <w:r w:rsidRPr="00A5763F">
        <w:rPr>
          <w:rFonts w:ascii="Candara" w:hAnsi="Candara"/>
          <w:sz w:val="20"/>
          <w:szCs w:val="20"/>
        </w:rPr>
        <w:t>);</w:t>
      </w:r>
    </w:p>
    <w:p w14:paraId="0EA66E4F" w14:textId="77777777" w:rsidR="00D91A01" w:rsidRPr="00A5763F" w:rsidRDefault="00D91A01" w:rsidP="00E06F49">
      <w:pPr>
        <w:pStyle w:val="Akapitzlist"/>
        <w:numPr>
          <w:ilvl w:val="0"/>
          <w:numId w:val="27"/>
        </w:numPr>
        <w:suppressAutoHyphens w:val="0"/>
        <w:spacing w:before="60" w:after="60"/>
        <w:ind w:left="567"/>
        <w:contextualSpacing w:val="0"/>
        <w:jc w:val="both"/>
        <w:rPr>
          <w:rFonts w:ascii="Candara" w:hAnsi="Candara"/>
          <w:sz w:val="20"/>
          <w:szCs w:val="20"/>
        </w:rPr>
      </w:pPr>
      <w:r w:rsidRPr="00A5763F">
        <w:rPr>
          <w:rFonts w:ascii="Candara" w:hAnsi="Candara"/>
          <w:sz w:val="20"/>
          <w:szCs w:val="20"/>
        </w:rPr>
        <w:t>badania ankietowego wśród mieszkańców gminy oraz pracowników Urzędu Gminy (kwestionariusz ankiety);</w:t>
      </w:r>
    </w:p>
    <w:p w14:paraId="21E279E2" w14:textId="77777777" w:rsidR="00D91A01" w:rsidRPr="00A5763F" w:rsidRDefault="00D91A01" w:rsidP="00E06F49">
      <w:pPr>
        <w:pStyle w:val="Akapitzlist"/>
        <w:numPr>
          <w:ilvl w:val="0"/>
          <w:numId w:val="27"/>
        </w:numPr>
        <w:suppressAutoHyphens w:val="0"/>
        <w:spacing w:before="60" w:after="60"/>
        <w:ind w:left="567"/>
        <w:contextualSpacing w:val="0"/>
        <w:jc w:val="both"/>
        <w:rPr>
          <w:rFonts w:ascii="Candara" w:hAnsi="Candara"/>
          <w:sz w:val="20"/>
          <w:szCs w:val="20"/>
        </w:rPr>
      </w:pPr>
      <w:r w:rsidRPr="00A5763F">
        <w:rPr>
          <w:rFonts w:ascii="Candara" w:hAnsi="Candara"/>
          <w:sz w:val="20"/>
          <w:szCs w:val="20"/>
        </w:rPr>
        <w:t>wywiadów zogniskowanych z pracownikami Urzędu Gminy (FGI);</w:t>
      </w:r>
    </w:p>
    <w:p w14:paraId="500A47C4" w14:textId="40DE0668" w:rsidR="00C31FC9" w:rsidRPr="00A5763F" w:rsidRDefault="00D91A01" w:rsidP="00E06F49">
      <w:pPr>
        <w:pStyle w:val="Akapitzlist"/>
        <w:numPr>
          <w:ilvl w:val="0"/>
          <w:numId w:val="27"/>
        </w:numPr>
        <w:suppressAutoHyphens w:val="0"/>
        <w:spacing w:before="60" w:after="60"/>
        <w:ind w:left="567"/>
        <w:contextualSpacing w:val="0"/>
        <w:jc w:val="both"/>
        <w:rPr>
          <w:rFonts w:ascii="Candara" w:hAnsi="Candara"/>
          <w:sz w:val="20"/>
          <w:szCs w:val="20"/>
        </w:rPr>
      </w:pPr>
      <w:r w:rsidRPr="00A5763F">
        <w:rPr>
          <w:rFonts w:ascii="Candara" w:hAnsi="Candara"/>
          <w:sz w:val="20"/>
          <w:szCs w:val="20"/>
        </w:rPr>
        <w:t>badań ankietowych w gminie.</w:t>
      </w:r>
    </w:p>
    <w:p w14:paraId="11881868" w14:textId="4FDCB83F" w:rsidR="00E2341E" w:rsidRPr="00A5763F" w:rsidRDefault="00AB1A0C" w:rsidP="00A5763F">
      <w:pPr>
        <w:spacing w:before="60" w:after="60"/>
        <w:jc w:val="both"/>
        <w:rPr>
          <w:rFonts w:ascii="Candara" w:hAnsi="Candara"/>
          <w:sz w:val="20"/>
          <w:szCs w:val="20"/>
        </w:rPr>
      </w:pPr>
      <w:r w:rsidRPr="00A5763F">
        <w:rPr>
          <w:rFonts w:ascii="Candara" w:hAnsi="Candara"/>
          <w:sz w:val="20"/>
          <w:szCs w:val="20"/>
        </w:rPr>
        <w:t xml:space="preserve">W ramach projektu </w:t>
      </w:r>
      <w:r w:rsidRPr="00A5763F">
        <w:rPr>
          <w:rFonts w:ascii="Candara" w:hAnsi="Candara"/>
          <w:i/>
          <w:sz w:val="20"/>
          <w:szCs w:val="20"/>
        </w:rPr>
        <w:t>„Strategii…”</w:t>
      </w:r>
      <w:r w:rsidRPr="00A5763F">
        <w:rPr>
          <w:rFonts w:ascii="Candara" w:hAnsi="Candara"/>
          <w:sz w:val="20"/>
          <w:szCs w:val="20"/>
        </w:rPr>
        <w:t xml:space="preserve"> </w:t>
      </w:r>
      <w:r w:rsidR="00E2341E" w:rsidRPr="00A5763F">
        <w:rPr>
          <w:rFonts w:ascii="Candara" w:hAnsi="Candara"/>
          <w:sz w:val="20"/>
          <w:szCs w:val="20"/>
        </w:rPr>
        <w:t>przeprowadzono analiza zadowolenia mieszkańców oraz naglących pot</w:t>
      </w:r>
      <w:r w:rsidR="00A65244" w:rsidRPr="00A5763F">
        <w:rPr>
          <w:rFonts w:ascii="Candara" w:hAnsi="Candara"/>
          <w:sz w:val="20"/>
          <w:szCs w:val="20"/>
        </w:rPr>
        <w:t>rzeb które według mieszkańców są</w:t>
      </w:r>
      <w:r w:rsidR="00E2341E" w:rsidRPr="00A5763F">
        <w:rPr>
          <w:rFonts w:ascii="Candara" w:hAnsi="Candara"/>
          <w:sz w:val="20"/>
          <w:szCs w:val="20"/>
        </w:rPr>
        <w:t xml:space="preserve"> najpilniejsze do realizacji w celu zwiększenia zadowolenia z miejsca zamieszkania. W wyniku t</w:t>
      </w:r>
      <w:r w:rsidR="00A65244" w:rsidRPr="00A5763F">
        <w:rPr>
          <w:rFonts w:ascii="Candara" w:hAnsi="Candara"/>
          <w:sz w:val="20"/>
          <w:szCs w:val="20"/>
        </w:rPr>
        <w:t>akiej ankietowej analizy stworz</w:t>
      </w:r>
      <w:r w:rsidR="00E2341E" w:rsidRPr="00A5763F">
        <w:rPr>
          <w:rFonts w:ascii="Candara" w:hAnsi="Candara"/>
          <w:sz w:val="20"/>
          <w:szCs w:val="20"/>
        </w:rPr>
        <w:t xml:space="preserve">ono wizję Gminy Dłutów i misję do realizacji. </w:t>
      </w:r>
    </w:p>
    <w:p w14:paraId="20A88858" w14:textId="2F93820D" w:rsidR="00943372" w:rsidRPr="00A5763F" w:rsidRDefault="00943372" w:rsidP="00A5763F">
      <w:pPr>
        <w:spacing w:before="60" w:after="60"/>
        <w:jc w:val="both"/>
        <w:rPr>
          <w:rFonts w:ascii="Candara" w:hAnsi="Candara"/>
          <w:sz w:val="20"/>
          <w:szCs w:val="20"/>
        </w:rPr>
      </w:pPr>
      <w:proofErr w:type="spellStart"/>
      <w:r w:rsidRPr="00A5763F">
        <w:rPr>
          <w:rFonts w:ascii="Candara" w:hAnsi="Candara"/>
          <w:sz w:val="20"/>
          <w:szCs w:val="20"/>
        </w:rPr>
        <w:t>Wisja</w:t>
      </w:r>
      <w:proofErr w:type="spellEnd"/>
      <w:r w:rsidRPr="00A5763F">
        <w:rPr>
          <w:rFonts w:ascii="Candara" w:hAnsi="Candara"/>
          <w:sz w:val="20"/>
          <w:szCs w:val="20"/>
        </w:rPr>
        <w:t xml:space="preserve"> </w:t>
      </w:r>
      <w:r w:rsidR="00C31FC9" w:rsidRPr="00A5763F">
        <w:rPr>
          <w:rFonts w:ascii="Candara" w:hAnsi="Candara"/>
          <w:sz w:val="20"/>
          <w:szCs w:val="20"/>
        </w:rPr>
        <w:t xml:space="preserve">rozwoju Gminy Dłutów stanowi projekcję, opis pożądanego stanu rzeczywistości lokalnej </w:t>
      </w:r>
      <w:r w:rsidR="00640EE7">
        <w:rPr>
          <w:rFonts w:ascii="Candara" w:hAnsi="Candara"/>
          <w:sz w:val="20"/>
          <w:szCs w:val="20"/>
        </w:rPr>
        <w:br/>
      </w:r>
      <w:r w:rsidR="00C31FC9" w:rsidRPr="00A5763F">
        <w:rPr>
          <w:rFonts w:ascii="Candara" w:hAnsi="Candara"/>
          <w:sz w:val="20"/>
          <w:szCs w:val="20"/>
        </w:rPr>
        <w:t xml:space="preserve">w perspektywie 2025 roku. Określa stan docelowy, do którego dążyć będzie cała wspólnota gminy, tj. władze samorządowe oraz ich partnerzy (lokalni oraz ponadlokalni), wykorzystując przy tym możliwości płynące </w:t>
      </w:r>
      <w:r w:rsidR="00640EE7">
        <w:rPr>
          <w:rFonts w:ascii="Candara" w:hAnsi="Candara"/>
          <w:sz w:val="20"/>
          <w:szCs w:val="20"/>
        </w:rPr>
        <w:br/>
      </w:r>
      <w:r w:rsidR="00C31FC9" w:rsidRPr="00A5763F">
        <w:rPr>
          <w:rFonts w:ascii="Candara" w:hAnsi="Candara"/>
          <w:sz w:val="20"/>
          <w:szCs w:val="20"/>
        </w:rPr>
        <w:t>z własnych atutów i szans pojawiających się w otoczeniu. Wizja ukierunkowana jest prognostycznie, określa cel, do którego zmierza gmina Dłutów. Wskazuje ona zasadniczy kierunek podejmowanych działań.</w:t>
      </w:r>
    </w:p>
    <w:p w14:paraId="44FB5B26" w14:textId="77777777" w:rsidR="003C7E4A" w:rsidRPr="00A5763F" w:rsidRDefault="003C7E4A" w:rsidP="00A5763F">
      <w:pPr>
        <w:spacing w:before="60" w:after="60"/>
        <w:jc w:val="both"/>
        <w:rPr>
          <w:rFonts w:ascii="Candara" w:hAnsi="Candara"/>
          <w:sz w:val="20"/>
          <w:szCs w:val="20"/>
        </w:rPr>
      </w:pPr>
    </w:p>
    <w:p w14:paraId="79E4A7C1" w14:textId="77777777" w:rsidR="003C7E4A" w:rsidRPr="00A5763F" w:rsidRDefault="003C7E4A" w:rsidP="00A5763F">
      <w:pPr>
        <w:spacing w:before="60" w:after="60"/>
        <w:jc w:val="both"/>
        <w:rPr>
          <w:rFonts w:ascii="Candara" w:hAnsi="Candara"/>
          <w:sz w:val="20"/>
          <w:szCs w:val="20"/>
        </w:rPr>
      </w:pPr>
    </w:p>
    <w:p w14:paraId="42633AEC" w14:textId="77777777" w:rsidR="003E4306" w:rsidRPr="00A5763F" w:rsidRDefault="003E4306" w:rsidP="00A5763F">
      <w:pPr>
        <w:spacing w:before="60" w:after="60"/>
        <w:jc w:val="both"/>
        <w:rPr>
          <w:rFonts w:ascii="Candara" w:hAnsi="Candara"/>
          <w:sz w:val="20"/>
          <w:szCs w:val="20"/>
        </w:rPr>
      </w:pPr>
    </w:p>
    <w:p w14:paraId="73D8453A" w14:textId="77777777" w:rsidR="003E4306" w:rsidRPr="00A5763F" w:rsidRDefault="003E4306" w:rsidP="00A5763F">
      <w:pPr>
        <w:spacing w:before="60" w:after="60"/>
        <w:jc w:val="both"/>
        <w:rPr>
          <w:rFonts w:ascii="Candara" w:hAnsi="Candara"/>
          <w:sz w:val="20"/>
          <w:szCs w:val="20"/>
        </w:rPr>
      </w:pPr>
    </w:p>
    <w:p w14:paraId="4AE4A593" w14:textId="77777777" w:rsidR="003E4306" w:rsidRPr="00A5763F" w:rsidRDefault="003E4306" w:rsidP="00A5763F">
      <w:pPr>
        <w:spacing w:before="60" w:after="60"/>
        <w:jc w:val="both"/>
        <w:rPr>
          <w:rFonts w:ascii="Candara" w:hAnsi="Candara"/>
          <w:sz w:val="20"/>
          <w:szCs w:val="20"/>
        </w:rPr>
      </w:pPr>
    </w:p>
    <w:p w14:paraId="40B0DAA2" w14:textId="77777777" w:rsidR="003E4306" w:rsidRPr="00A5763F" w:rsidRDefault="003E4306" w:rsidP="00A5763F">
      <w:pPr>
        <w:spacing w:before="60" w:after="60"/>
        <w:jc w:val="both"/>
        <w:rPr>
          <w:rFonts w:ascii="Candara" w:hAnsi="Candara"/>
          <w:sz w:val="20"/>
          <w:szCs w:val="20"/>
        </w:rPr>
      </w:pPr>
    </w:p>
    <w:p w14:paraId="5BC057B6" w14:textId="77777777" w:rsidR="003E4306" w:rsidRPr="00A5763F" w:rsidRDefault="003E4306" w:rsidP="00A5763F">
      <w:pPr>
        <w:spacing w:before="60" w:after="60"/>
        <w:jc w:val="both"/>
        <w:rPr>
          <w:rFonts w:ascii="Candara" w:hAnsi="Candara"/>
          <w:sz w:val="20"/>
          <w:szCs w:val="20"/>
        </w:rPr>
      </w:pPr>
    </w:p>
    <w:p w14:paraId="7CF1B94E" w14:textId="77777777" w:rsidR="003E4306" w:rsidRPr="00A5763F" w:rsidRDefault="003E4306" w:rsidP="00A5763F">
      <w:pPr>
        <w:spacing w:before="60" w:after="60"/>
        <w:jc w:val="both"/>
        <w:rPr>
          <w:rFonts w:ascii="Candara" w:hAnsi="Candara"/>
          <w:sz w:val="20"/>
          <w:szCs w:val="20"/>
        </w:rPr>
      </w:pPr>
    </w:p>
    <w:p w14:paraId="32651EA5" w14:textId="77777777" w:rsidR="003E4306" w:rsidRDefault="003E4306" w:rsidP="00A5763F">
      <w:pPr>
        <w:spacing w:before="60" w:after="60"/>
        <w:jc w:val="both"/>
        <w:rPr>
          <w:rFonts w:ascii="Candara" w:hAnsi="Candara"/>
          <w:sz w:val="20"/>
          <w:szCs w:val="20"/>
        </w:rPr>
      </w:pPr>
    </w:p>
    <w:p w14:paraId="48F0E7FE" w14:textId="77777777" w:rsidR="00640EE7" w:rsidRPr="00A5763F" w:rsidRDefault="00640EE7" w:rsidP="00A5763F">
      <w:pPr>
        <w:spacing w:before="60" w:after="60"/>
        <w:jc w:val="both"/>
        <w:rPr>
          <w:rFonts w:ascii="Candara" w:hAnsi="Candara"/>
          <w:sz w:val="20"/>
          <w:szCs w:val="20"/>
        </w:rPr>
      </w:pPr>
    </w:p>
    <w:p w14:paraId="551A38C4" w14:textId="16D3ED79" w:rsidR="00943372" w:rsidRPr="00A5763F" w:rsidRDefault="003E4306" w:rsidP="00A5763F">
      <w:pPr>
        <w:spacing w:before="60" w:after="60"/>
        <w:rPr>
          <w:rFonts w:ascii="Candara" w:hAnsi="Candara"/>
          <w:b/>
          <w:i/>
          <w:sz w:val="32"/>
          <w:szCs w:val="32"/>
        </w:rPr>
      </w:pPr>
      <w:r w:rsidRPr="00A5763F">
        <w:rPr>
          <w:rFonts w:ascii="Candara" w:hAnsi="Candara"/>
        </w:rPr>
        <w:lastRenderedPageBreak/>
        <mc:AlternateContent>
          <mc:Choice Requires="wps">
            <w:drawing>
              <wp:anchor distT="0" distB="0" distL="114300" distR="114300" simplePos="0" relativeHeight="251666432" behindDoc="0" locked="0" layoutInCell="1" allowOverlap="1" wp14:anchorId="743EC733" wp14:editId="5B4A09B5">
                <wp:simplePos x="0" y="0"/>
                <wp:positionH relativeFrom="column">
                  <wp:posOffset>342900</wp:posOffset>
                </wp:positionH>
                <wp:positionV relativeFrom="paragraph">
                  <wp:posOffset>121920</wp:posOffset>
                </wp:positionV>
                <wp:extent cx="5257800" cy="4686300"/>
                <wp:effectExtent l="25400" t="25400" r="50800" b="635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686300"/>
                        </a:xfrm>
                        <a:prstGeom prst="rect">
                          <a:avLst/>
                        </a:prstGeom>
                        <a:solidFill>
                          <a:srgbClr val="C8EF89"/>
                        </a:solidFill>
                        <a:ln w="66675" cap="rnd">
                          <a:solidFill>
                            <a:srgbClr val="6BDA18"/>
                          </a:solidFill>
                          <a:prstDash val="sysDot"/>
                          <a:miter lim="800000"/>
                          <a:headEnd/>
                          <a:tailEnd/>
                        </a:ln>
                      </wps:spPr>
                      <wps:txbx>
                        <w:txbxContent>
                          <w:p w14:paraId="26275E04" w14:textId="77777777" w:rsidR="00B754C7" w:rsidRDefault="00B754C7" w:rsidP="00AA42C3">
                            <w:pPr>
                              <w:spacing w:line="312" w:lineRule="auto"/>
                              <w:rPr>
                                <w:bCs/>
                                <w:i/>
                                <w:iCs/>
                                <w:sz w:val="22"/>
                                <w:szCs w:val="22"/>
                              </w:rPr>
                            </w:pPr>
                          </w:p>
                          <w:p w14:paraId="4F4E928C" w14:textId="77777777" w:rsidR="00B754C7" w:rsidRPr="000E23E5" w:rsidRDefault="00B754C7" w:rsidP="00943372">
                            <w:pPr>
                              <w:spacing w:line="312" w:lineRule="auto"/>
                              <w:jc w:val="center"/>
                              <w:rPr>
                                <w:bCs/>
                                <w:i/>
                                <w:iCs/>
                                <w:sz w:val="22"/>
                                <w:szCs w:val="22"/>
                              </w:rPr>
                            </w:pPr>
                            <w:r w:rsidRPr="000E23E5">
                              <w:rPr>
                                <w:bCs/>
                                <w:i/>
                                <w:iCs/>
                                <w:sz w:val="22"/>
                                <w:szCs w:val="22"/>
                              </w:rPr>
                              <w:t>Na</w:t>
                            </w:r>
                            <w:r>
                              <w:rPr>
                                <w:bCs/>
                                <w:i/>
                                <w:iCs/>
                                <w:sz w:val="22"/>
                                <w:szCs w:val="22"/>
                              </w:rPr>
                              <w:t xml:space="preserve"> </w:t>
                            </w:r>
                            <w:r w:rsidRPr="000E23E5">
                              <w:rPr>
                                <w:bCs/>
                                <w:i/>
                                <w:iCs/>
                                <w:sz w:val="22"/>
                                <w:szCs w:val="22"/>
                              </w:rPr>
                              <w:t>przestrzeni</w:t>
                            </w:r>
                            <w:r>
                              <w:rPr>
                                <w:bCs/>
                                <w:i/>
                                <w:iCs/>
                                <w:sz w:val="22"/>
                                <w:szCs w:val="22"/>
                              </w:rPr>
                              <w:t xml:space="preserve"> </w:t>
                            </w:r>
                            <w:r w:rsidRPr="000E23E5">
                              <w:rPr>
                                <w:bCs/>
                                <w:i/>
                                <w:iCs/>
                                <w:sz w:val="22"/>
                                <w:szCs w:val="22"/>
                              </w:rPr>
                              <w:t>lat</w:t>
                            </w:r>
                            <w:r>
                              <w:rPr>
                                <w:bCs/>
                                <w:i/>
                                <w:iCs/>
                                <w:sz w:val="22"/>
                                <w:szCs w:val="22"/>
                              </w:rPr>
                              <w:t xml:space="preserve"> </w:t>
                            </w:r>
                            <w:r w:rsidRPr="000E23E5">
                              <w:rPr>
                                <w:bCs/>
                                <w:i/>
                                <w:iCs/>
                                <w:sz w:val="22"/>
                                <w:szCs w:val="22"/>
                              </w:rPr>
                              <w:t>2015</w:t>
                            </w:r>
                            <w:r>
                              <w:rPr>
                                <w:bCs/>
                                <w:i/>
                                <w:iCs/>
                                <w:sz w:val="22"/>
                                <w:szCs w:val="22"/>
                              </w:rPr>
                              <w:t xml:space="preserve"> </w:t>
                            </w:r>
                            <w:r w:rsidRPr="000E23E5">
                              <w:rPr>
                                <w:bCs/>
                                <w:i/>
                                <w:iCs/>
                                <w:sz w:val="22"/>
                                <w:szCs w:val="22"/>
                              </w:rPr>
                              <w:t>-</w:t>
                            </w:r>
                            <w:r>
                              <w:rPr>
                                <w:bCs/>
                                <w:i/>
                                <w:iCs/>
                                <w:sz w:val="22"/>
                                <w:szCs w:val="22"/>
                              </w:rPr>
                              <w:t xml:space="preserve"> </w:t>
                            </w:r>
                            <w:r w:rsidRPr="000E23E5">
                              <w:rPr>
                                <w:bCs/>
                                <w:i/>
                                <w:iCs/>
                                <w:sz w:val="22"/>
                                <w:szCs w:val="22"/>
                              </w:rPr>
                              <w:t>2025</w:t>
                            </w:r>
                            <w:r>
                              <w:rPr>
                                <w:bCs/>
                                <w:i/>
                                <w:iCs/>
                                <w:sz w:val="22"/>
                                <w:szCs w:val="22"/>
                              </w:rPr>
                              <w:t xml:space="preserve"> </w:t>
                            </w:r>
                            <w:r w:rsidRPr="000E23E5">
                              <w:rPr>
                                <w:bCs/>
                                <w:i/>
                                <w:iCs/>
                                <w:sz w:val="22"/>
                                <w:szCs w:val="22"/>
                              </w:rPr>
                              <w:t>Gmina</w:t>
                            </w:r>
                            <w:r>
                              <w:rPr>
                                <w:bCs/>
                                <w:i/>
                                <w:iCs/>
                                <w:sz w:val="22"/>
                                <w:szCs w:val="22"/>
                              </w:rPr>
                              <w:t xml:space="preserve"> </w:t>
                            </w:r>
                            <w:r w:rsidRPr="000E23E5">
                              <w:rPr>
                                <w:bCs/>
                                <w:i/>
                                <w:iCs/>
                                <w:sz w:val="22"/>
                                <w:szCs w:val="22"/>
                              </w:rPr>
                              <w:t>Dłutów</w:t>
                            </w:r>
                            <w:r>
                              <w:rPr>
                                <w:bCs/>
                                <w:i/>
                                <w:iCs/>
                                <w:sz w:val="22"/>
                                <w:szCs w:val="22"/>
                              </w:rPr>
                              <w:t xml:space="preserve"> </w:t>
                            </w:r>
                            <w:r w:rsidRPr="000E23E5">
                              <w:rPr>
                                <w:bCs/>
                                <w:i/>
                                <w:iCs/>
                                <w:sz w:val="22"/>
                                <w:szCs w:val="22"/>
                              </w:rPr>
                              <w:t>to</w:t>
                            </w:r>
                            <w:r>
                              <w:rPr>
                                <w:bCs/>
                                <w:i/>
                                <w:iCs/>
                                <w:sz w:val="22"/>
                                <w:szCs w:val="22"/>
                              </w:rPr>
                              <w:t xml:space="preserve"> </w:t>
                            </w:r>
                            <w:r w:rsidRPr="000E23E5">
                              <w:rPr>
                                <w:bCs/>
                                <w:i/>
                                <w:iCs/>
                                <w:sz w:val="22"/>
                                <w:szCs w:val="22"/>
                              </w:rPr>
                              <w:t>gmina</w:t>
                            </w:r>
                            <w:r>
                              <w:rPr>
                                <w:bCs/>
                                <w:i/>
                                <w:iCs/>
                                <w:sz w:val="22"/>
                                <w:szCs w:val="22"/>
                              </w:rPr>
                              <w:t xml:space="preserve"> </w:t>
                            </w:r>
                            <w:r w:rsidRPr="000E23E5">
                              <w:rPr>
                                <w:bCs/>
                                <w:i/>
                                <w:iCs/>
                                <w:sz w:val="22"/>
                                <w:szCs w:val="22"/>
                              </w:rPr>
                              <w:t>stale</w:t>
                            </w:r>
                            <w:r>
                              <w:rPr>
                                <w:bCs/>
                                <w:i/>
                                <w:iCs/>
                                <w:sz w:val="22"/>
                                <w:szCs w:val="22"/>
                              </w:rPr>
                              <w:t xml:space="preserve"> </w:t>
                            </w:r>
                            <w:r w:rsidRPr="000E23E5">
                              <w:rPr>
                                <w:bCs/>
                                <w:i/>
                                <w:iCs/>
                                <w:sz w:val="22"/>
                                <w:szCs w:val="22"/>
                              </w:rPr>
                              <w:t>rozwijająca</w:t>
                            </w:r>
                            <w:r>
                              <w:rPr>
                                <w:bCs/>
                                <w:i/>
                                <w:iCs/>
                                <w:sz w:val="22"/>
                                <w:szCs w:val="22"/>
                              </w:rPr>
                              <w:t xml:space="preserve"> </w:t>
                            </w:r>
                            <w:r w:rsidRPr="000E23E5">
                              <w:rPr>
                                <w:bCs/>
                                <w:i/>
                                <w:iCs/>
                                <w:sz w:val="22"/>
                                <w:szCs w:val="22"/>
                              </w:rPr>
                              <w:t>się,</w:t>
                            </w:r>
                            <w:r>
                              <w:rPr>
                                <w:bCs/>
                                <w:i/>
                                <w:iCs/>
                                <w:sz w:val="22"/>
                                <w:szCs w:val="22"/>
                              </w:rPr>
                              <w:t xml:space="preserve"> </w:t>
                            </w:r>
                            <w:r w:rsidRPr="000E23E5">
                              <w:rPr>
                                <w:bCs/>
                                <w:i/>
                                <w:iCs/>
                                <w:sz w:val="22"/>
                                <w:szCs w:val="22"/>
                              </w:rPr>
                              <w:t>wychodząca</w:t>
                            </w:r>
                            <w:r>
                              <w:rPr>
                                <w:bCs/>
                                <w:i/>
                                <w:iCs/>
                                <w:sz w:val="22"/>
                                <w:szCs w:val="22"/>
                              </w:rPr>
                              <w:t xml:space="preserve"> </w:t>
                            </w:r>
                            <w:r w:rsidRPr="000E23E5">
                              <w:rPr>
                                <w:bCs/>
                                <w:i/>
                                <w:iCs/>
                                <w:sz w:val="22"/>
                                <w:szCs w:val="22"/>
                              </w:rPr>
                              <w:t>naprzeciw</w:t>
                            </w:r>
                            <w:r>
                              <w:rPr>
                                <w:bCs/>
                                <w:i/>
                                <w:iCs/>
                                <w:sz w:val="22"/>
                                <w:szCs w:val="22"/>
                              </w:rPr>
                              <w:t xml:space="preserve"> </w:t>
                            </w:r>
                            <w:r w:rsidRPr="000E23E5">
                              <w:rPr>
                                <w:bCs/>
                                <w:i/>
                                <w:iCs/>
                                <w:sz w:val="22"/>
                                <w:szCs w:val="22"/>
                              </w:rPr>
                              <w:t>oczekiwaniom</w:t>
                            </w:r>
                            <w:r>
                              <w:rPr>
                                <w:bCs/>
                                <w:i/>
                                <w:iCs/>
                                <w:sz w:val="22"/>
                                <w:szCs w:val="22"/>
                              </w:rPr>
                              <w:t xml:space="preserve"> </w:t>
                            </w:r>
                            <w:r w:rsidRPr="000E23E5">
                              <w:rPr>
                                <w:bCs/>
                                <w:i/>
                                <w:iCs/>
                                <w:sz w:val="22"/>
                                <w:szCs w:val="22"/>
                              </w:rPr>
                              <w:t>społeczności</w:t>
                            </w:r>
                            <w:r>
                              <w:rPr>
                                <w:bCs/>
                                <w:i/>
                                <w:iCs/>
                                <w:sz w:val="22"/>
                                <w:szCs w:val="22"/>
                              </w:rPr>
                              <w:t xml:space="preserve"> </w:t>
                            </w:r>
                            <w:r w:rsidRPr="000E23E5">
                              <w:rPr>
                                <w:bCs/>
                                <w:i/>
                                <w:iCs/>
                                <w:sz w:val="22"/>
                                <w:szCs w:val="22"/>
                              </w:rPr>
                              <w:t>lokalnej</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zaspokajająca</w:t>
                            </w:r>
                            <w:r>
                              <w:rPr>
                                <w:bCs/>
                                <w:i/>
                                <w:iCs/>
                                <w:sz w:val="22"/>
                                <w:szCs w:val="22"/>
                              </w:rPr>
                              <w:t xml:space="preserve"> </w:t>
                            </w:r>
                            <w:r w:rsidRPr="000E23E5">
                              <w:rPr>
                                <w:bCs/>
                                <w:i/>
                                <w:iCs/>
                                <w:sz w:val="22"/>
                                <w:szCs w:val="22"/>
                              </w:rPr>
                              <w:t>ich</w:t>
                            </w:r>
                            <w:r>
                              <w:rPr>
                                <w:bCs/>
                                <w:i/>
                                <w:iCs/>
                                <w:sz w:val="22"/>
                                <w:szCs w:val="22"/>
                              </w:rPr>
                              <w:t xml:space="preserve"> </w:t>
                            </w:r>
                            <w:r w:rsidRPr="000E23E5">
                              <w:rPr>
                                <w:bCs/>
                                <w:i/>
                                <w:iCs/>
                                <w:sz w:val="22"/>
                                <w:szCs w:val="22"/>
                              </w:rPr>
                              <w:t>potrzeby.</w:t>
                            </w:r>
                          </w:p>
                          <w:p w14:paraId="1458EF8F" w14:textId="77777777" w:rsidR="00B754C7" w:rsidRPr="000E23E5" w:rsidRDefault="00B754C7" w:rsidP="00943372">
                            <w:pPr>
                              <w:spacing w:line="312" w:lineRule="auto"/>
                              <w:jc w:val="center"/>
                              <w:rPr>
                                <w:bCs/>
                                <w:i/>
                                <w:iCs/>
                                <w:sz w:val="16"/>
                                <w:szCs w:val="16"/>
                              </w:rPr>
                            </w:pPr>
                          </w:p>
                          <w:p w14:paraId="32EB0D9A" w14:textId="77777777" w:rsidR="00B754C7" w:rsidRPr="000E23E5" w:rsidRDefault="00B754C7" w:rsidP="00943372">
                            <w:pPr>
                              <w:spacing w:line="312" w:lineRule="auto"/>
                              <w:jc w:val="center"/>
                              <w:rPr>
                                <w:bCs/>
                                <w:i/>
                                <w:iCs/>
                                <w:sz w:val="22"/>
                                <w:szCs w:val="22"/>
                              </w:rPr>
                            </w:pPr>
                            <w:r w:rsidRPr="000E23E5">
                              <w:rPr>
                                <w:bCs/>
                                <w:i/>
                                <w:iCs/>
                                <w:sz w:val="22"/>
                                <w:szCs w:val="22"/>
                              </w:rPr>
                              <w:t>Korzystając</w:t>
                            </w:r>
                            <w:r>
                              <w:rPr>
                                <w:bCs/>
                                <w:i/>
                                <w:iCs/>
                                <w:sz w:val="22"/>
                                <w:szCs w:val="22"/>
                              </w:rPr>
                              <w:t xml:space="preserve"> </w:t>
                            </w:r>
                            <w:r w:rsidRPr="000E23E5">
                              <w:rPr>
                                <w:bCs/>
                                <w:i/>
                                <w:iCs/>
                                <w:sz w:val="22"/>
                                <w:szCs w:val="22"/>
                              </w:rPr>
                              <w:t>z</w:t>
                            </w:r>
                            <w:r>
                              <w:rPr>
                                <w:bCs/>
                                <w:i/>
                                <w:iCs/>
                                <w:sz w:val="22"/>
                                <w:szCs w:val="22"/>
                              </w:rPr>
                              <w:t xml:space="preserve"> </w:t>
                            </w:r>
                            <w:r w:rsidRPr="000E23E5">
                              <w:rPr>
                                <w:bCs/>
                                <w:i/>
                                <w:iCs/>
                                <w:sz w:val="22"/>
                                <w:szCs w:val="22"/>
                              </w:rPr>
                              <w:t>położenia</w:t>
                            </w:r>
                            <w:r>
                              <w:rPr>
                                <w:bCs/>
                                <w:i/>
                                <w:iCs/>
                                <w:sz w:val="22"/>
                                <w:szCs w:val="22"/>
                              </w:rPr>
                              <w:t xml:space="preserve"> </w:t>
                            </w:r>
                            <w:r w:rsidRPr="000E23E5">
                              <w:rPr>
                                <w:bCs/>
                                <w:i/>
                                <w:iCs/>
                                <w:sz w:val="22"/>
                                <w:szCs w:val="22"/>
                              </w:rPr>
                              <w:t>przy</w:t>
                            </w:r>
                            <w:r>
                              <w:rPr>
                                <w:bCs/>
                                <w:i/>
                                <w:iCs/>
                                <w:sz w:val="22"/>
                                <w:szCs w:val="22"/>
                              </w:rPr>
                              <w:t xml:space="preserve"> </w:t>
                            </w:r>
                            <w:r w:rsidRPr="000E23E5">
                              <w:rPr>
                                <w:bCs/>
                                <w:i/>
                                <w:iCs/>
                                <w:sz w:val="22"/>
                                <w:szCs w:val="22"/>
                              </w:rPr>
                              <w:t>ważnych</w:t>
                            </w:r>
                            <w:r>
                              <w:rPr>
                                <w:bCs/>
                                <w:i/>
                                <w:iCs/>
                                <w:sz w:val="22"/>
                                <w:szCs w:val="22"/>
                              </w:rPr>
                              <w:t xml:space="preserve"> </w:t>
                            </w:r>
                            <w:r w:rsidRPr="000E23E5">
                              <w:rPr>
                                <w:bCs/>
                                <w:i/>
                                <w:iCs/>
                                <w:sz w:val="22"/>
                                <w:szCs w:val="22"/>
                              </w:rPr>
                              <w:t>szlakach</w:t>
                            </w:r>
                            <w:r>
                              <w:rPr>
                                <w:bCs/>
                                <w:i/>
                                <w:iCs/>
                                <w:sz w:val="22"/>
                                <w:szCs w:val="22"/>
                              </w:rPr>
                              <w:t xml:space="preserve"> </w:t>
                            </w:r>
                            <w:r w:rsidRPr="000E23E5">
                              <w:rPr>
                                <w:bCs/>
                                <w:i/>
                                <w:iCs/>
                                <w:sz w:val="22"/>
                                <w:szCs w:val="22"/>
                              </w:rPr>
                              <w:t>komunikacyjnych</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rozwiniętej</w:t>
                            </w:r>
                            <w:r>
                              <w:rPr>
                                <w:bCs/>
                                <w:i/>
                                <w:iCs/>
                                <w:sz w:val="22"/>
                                <w:szCs w:val="22"/>
                              </w:rPr>
                              <w:t xml:space="preserve"> </w:t>
                            </w:r>
                            <w:r w:rsidRPr="000E23E5">
                              <w:rPr>
                                <w:bCs/>
                                <w:i/>
                                <w:iCs/>
                                <w:sz w:val="22"/>
                                <w:szCs w:val="22"/>
                              </w:rPr>
                              <w:t>sieci</w:t>
                            </w:r>
                            <w:r>
                              <w:rPr>
                                <w:bCs/>
                                <w:i/>
                                <w:iCs/>
                                <w:sz w:val="22"/>
                                <w:szCs w:val="22"/>
                              </w:rPr>
                              <w:t xml:space="preserve"> </w:t>
                            </w:r>
                            <w:r w:rsidRPr="000E23E5">
                              <w:rPr>
                                <w:bCs/>
                                <w:i/>
                                <w:iCs/>
                                <w:sz w:val="22"/>
                                <w:szCs w:val="22"/>
                              </w:rPr>
                              <w:t>dobrej</w:t>
                            </w:r>
                            <w:r>
                              <w:rPr>
                                <w:bCs/>
                                <w:i/>
                                <w:iCs/>
                                <w:sz w:val="22"/>
                                <w:szCs w:val="22"/>
                              </w:rPr>
                              <w:t xml:space="preserve"> </w:t>
                            </w:r>
                            <w:r w:rsidRPr="000E23E5">
                              <w:rPr>
                                <w:bCs/>
                                <w:i/>
                                <w:iCs/>
                                <w:sz w:val="22"/>
                                <w:szCs w:val="22"/>
                              </w:rPr>
                              <w:t>jakości</w:t>
                            </w:r>
                            <w:r>
                              <w:rPr>
                                <w:bCs/>
                                <w:i/>
                                <w:iCs/>
                                <w:sz w:val="22"/>
                                <w:szCs w:val="22"/>
                              </w:rPr>
                              <w:t xml:space="preserve"> </w:t>
                            </w:r>
                            <w:r w:rsidRPr="000E23E5">
                              <w:rPr>
                                <w:bCs/>
                                <w:i/>
                                <w:iCs/>
                                <w:sz w:val="22"/>
                                <w:szCs w:val="22"/>
                              </w:rPr>
                              <w:t>dróg</w:t>
                            </w:r>
                            <w:r>
                              <w:rPr>
                                <w:bCs/>
                                <w:i/>
                                <w:iCs/>
                                <w:sz w:val="22"/>
                                <w:szCs w:val="22"/>
                              </w:rPr>
                              <w:t xml:space="preserve"> </w:t>
                            </w:r>
                            <w:r w:rsidRPr="000E23E5">
                              <w:rPr>
                                <w:bCs/>
                                <w:i/>
                                <w:iCs/>
                                <w:sz w:val="22"/>
                                <w:szCs w:val="22"/>
                              </w:rPr>
                              <w:t>gminnych,</w:t>
                            </w:r>
                            <w:r>
                              <w:rPr>
                                <w:bCs/>
                                <w:i/>
                                <w:iCs/>
                                <w:sz w:val="22"/>
                                <w:szCs w:val="22"/>
                              </w:rPr>
                              <w:t xml:space="preserve"> </w:t>
                            </w:r>
                            <w:r w:rsidRPr="000E23E5">
                              <w:rPr>
                                <w:bCs/>
                                <w:i/>
                                <w:iCs/>
                                <w:sz w:val="22"/>
                                <w:szCs w:val="22"/>
                              </w:rPr>
                              <w:t>podnosi</w:t>
                            </w:r>
                            <w:r>
                              <w:rPr>
                                <w:bCs/>
                                <w:i/>
                                <w:iCs/>
                                <w:sz w:val="22"/>
                                <w:szCs w:val="22"/>
                              </w:rPr>
                              <w:t xml:space="preserve"> </w:t>
                            </w:r>
                            <w:r w:rsidRPr="000E23E5">
                              <w:rPr>
                                <w:bCs/>
                                <w:i/>
                                <w:iCs/>
                                <w:sz w:val="22"/>
                                <w:szCs w:val="22"/>
                              </w:rPr>
                              <w:t>stale</w:t>
                            </w:r>
                            <w:r>
                              <w:rPr>
                                <w:bCs/>
                                <w:i/>
                                <w:iCs/>
                                <w:sz w:val="22"/>
                                <w:szCs w:val="22"/>
                              </w:rPr>
                              <w:t xml:space="preserve"> </w:t>
                            </w:r>
                            <w:r w:rsidRPr="000E23E5">
                              <w:rPr>
                                <w:bCs/>
                                <w:i/>
                                <w:iCs/>
                                <w:sz w:val="22"/>
                                <w:szCs w:val="22"/>
                              </w:rPr>
                              <w:t>jakość</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dostępność</w:t>
                            </w:r>
                            <w:r>
                              <w:rPr>
                                <w:bCs/>
                                <w:i/>
                                <w:iCs/>
                                <w:sz w:val="22"/>
                                <w:szCs w:val="22"/>
                              </w:rPr>
                              <w:t xml:space="preserve"> </w:t>
                            </w:r>
                            <w:r w:rsidRPr="000E23E5">
                              <w:rPr>
                                <w:bCs/>
                                <w:i/>
                                <w:iCs/>
                                <w:sz w:val="22"/>
                                <w:szCs w:val="22"/>
                              </w:rPr>
                              <w:t>do</w:t>
                            </w:r>
                            <w:r>
                              <w:rPr>
                                <w:bCs/>
                                <w:i/>
                                <w:iCs/>
                                <w:sz w:val="22"/>
                                <w:szCs w:val="22"/>
                              </w:rPr>
                              <w:t xml:space="preserve"> </w:t>
                            </w:r>
                            <w:r w:rsidRPr="000E23E5">
                              <w:rPr>
                                <w:bCs/>
                                <w:i/>
                                <w:iCs/>
                                <w:sz w:val="22"/>
                                <w:szCs w:val="22"/>
                              </w:rPr>
                              <w:t>oferowanych</w:t>
                            </w:r>
                            <w:r>
                              <w:rPr>
                                <w:bCs/>
                                <w:i/>
                                <w:iCs/>
                                <w:sz w:val="22"/>
                                <w:szCs w:val="22"/>
                              </w:rPr>
                              <w:t xml:space="preserve"> </w:t>
                            </w:r>
                            <w:r w:rsidRPr="000E23E5">
                              <w:rPr>
                                <w:bCs/>
                                <w:i/>
                                <w:iCs/>
                                <w:sz w:val="22"/>
                                <w:szCs w:val="22"/>
                              </w:rPr>
                              <w:t>usług</w:t>
                            </w:r>
                            <w:r>
                              <w:rPr>
                                <w:bCs/>
                                <w:i/>
                                <w:iCs/>
                                <w:sz w:val="22"/>
                                <w:szCs w:val="22"/>
                              </w:rPr>
                              <w:t xml:space="preserve"> </w:t>
                            </w:r>
                            <w:r w:rsidRPr="000E23E5">
                              <w:rPr>
                                <w:bCs/>
                                <w:i/>
                                <w:iCs/>
                                <w:sz w:val="22"/>
                                <w:szCs w:val="22"/>
                              </w:rPr>
                              <w:t>publicznych</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atrakcji</w:t>
                            </w:r>
                            <w:r>
                              <w:rPr>
                                <w:bCs/>
                                <w:i/>
                                <w:iCs/>
                                <w:sz w:val="22"/>
                                <w:szCs w:val="22"/>
                              </w:rPr>
                              <w:t xml:space="preserve"> </w:t>
                            </w:r>
                            <w:r w:rsidRPr="000E23E5">
                              <w:rPr>
                                <w:bCs/>
                                <w:i/>
                                <w:iCs/>
                                <w:sz w:val="22"/>
                                <w:szCs w:val="22"/>
                              </w:rPr>
                              <w:t>turystycznych</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kulturalnych.</w:t>
                            </w:r>
                          </w:p>
                          <w:p w14:paraId="7E759FD0" w14:textId="77777777" w:rsidR="00B754C7" w:rsidRPr="000E23E5" w:rsidRDefault="00B754C7" w:rsidP="00943372">
                            <w:pPr>
                              <w:spacing w:line="312" w:lineRule="auto"/>
                              <w:jc w:val="center"/>
                              <w:rPr>
                                <w:bCs/>
                                <w:i/>
                                <w:iCs/>
                                <w:sz w:val="16"/>
                                <w:szCs w:val="16"/>
                              </w:rPr>
                            </w:pPr>
                          </w:p>
                          <w:p w14:paraId="0180EAB9" w14:textId="77777777" w:rsidR="00B754C7" w:rsidRPr="000E23E5" w:rsidRDefault="00B754C7" w:rsidP="00943372">
                            <w:pPr>
                              <w:spacing w:line="312" w:lineRule="auto"/>
                              <w:jc w:val="center"/>
                              <w:rPr>
                                <w:bCs/>
                                <w:i/>
                                <w:iCs/>
                                <w:sz w:val="22"/>
                                <w:szCs w:val="22"/>
                              </w:rPr>
                            </w:pPr>
                            <w:r w:rsidRPr="000E23E5">
                              <w:rPr>
                                <w:bCs/>
                                <w:i/>
                                <w:iCs/>
                                <w:sz w:val="22"/>
                                <w:szCs w:val="22"/>
                              </w:rPr>
                              <w:t>Stale</w:t>
                            </w:r>
                            <w:r>
                              <w:rPr>
                                <w:bCs/>
                                <w:i/>
                                <w:iCs/>
                                <w:sz w:val="22"/>
                                <w:szCs w:val="22"/>
                              </w:rPr>
                              <w:t xml:space="preserve"> </w:t>
                            </w:r>
                            <w:r w:rsidRPr="000E23E5">
                              <w:rPr>
                                <w:bCs/>
                                <w:i/>
                                <w:iCs/>
                                <w:sz w:val="22"/>
                                <w:szCs w:val="22"/>
                              </w:rPr>
                              <w:t>rozbudowywana</w:t>
                            </w:r>
                            <w:r>
                              <w:rPr>
                                <w:bCs/>
                                <w:i/>
                                <w:iCs/>
                                <w:sz w:val="22"/>
                                <w:szCs w:val="22"/>
                              </w:rPr>
                              <w:t xml:space="preserve"> </w:t>
                            </w:r>
                            <w:r w:rsidRPr="000E23E5">
                              <w:rPr>
                                <w:bCs/>
                                <w:i/>
                                <w:iCs/>
                                <w:sz w:val="22"/>
                                <w:szCs w:val="22"/>
                              </w:rPr>
                              <w:t>sieć</w:t>
                            </w:r>
                            <w:r>
                              <w:rPr>
                                <w:bCs/>
                                <w:i/>
                                <w:iCs/>
                                <w:sz w:val="22"/>
                                <w:szCs w:val="22"/>
                              </w:rPr>
                              <w:t xml:space="preserve"> </w:t>
                            </w:r>
                            <w:r w:rsidRPr="000E23E5">
                              <w:rPr>
                                <w:bCs/>
                                <w:i/>
                                <w:iCs/>
                                <w:sz w:val="22"/>
                                <w:szCs w:val="22"/>
                              </w:rPr>
                              <w:t>infrastruktury</w:t>
                            </w:r>
                            <w:r>
                              <w:rPr>
                                <w:bCs/>
                                <w:i/>
                                <w:iCs/>
                                <w:sz w:val="22"/>
                                <w:szCs w:val="22"/>
                              </w:rPr>
                              <w:t xml:space="preserve"> </w:t>
                            </w:r>
                            <w:r w:rsidRPr="000E23E5">
                              <w:rPr>
                                <w:bCs/>
                                <w:i/>
                                <w:iCs/>
                                <w:sz w:val="22"/>
                                <w:szCs w:val="22"/>
                              </w:rPr>
                              <w:t>technicznej</w:t>
                            </w:r>
                            <w:r>
                              <w:rPr>
                                <w:bCs/>
                                <w:i/>
                                <w:iCs/>
                                <w:sz w:val="22"/>
                                <w:szCs w:val="22"/>
                              </w:rPr>
                              <w:t xml:space="preserve"> </w:t>
                            </w:r>
                            <w:r w:rsidRPr="000E23E5">
                              <w:rPr>
                                <w:bCs/>
                                <w:i/>
                                <w:iCs/>
                                <w:sz w:val="22"/>
                                <w:szCs w:val="22"/>
                              </w:rPr>
                              <w:t>gminy</w:t>
                            </w:r>
                            <w:r>
                              <w:rPr>
                                <w:bCs/>
                                <w:i/>
                                <w:iCs/>
                                <w:sz w:val="22"/>
                                <w:szCs w:val="22"/>
                              </w:rPr>
                              <w:t xml:space="preserve"> </w:t>
                            </w:r>
                            <w:r w:rsidRPr="000E23E5">
                              <w:rPr>
                                <w:bCs/>
                                <w:i/>
                                <w:iCs/>
                                <w:sz w:val="22"/>
                                <w:szCs w:val="22"/>
                              </w:rPr>
                              <w:t>daje</w:t>
                            </w:r>
                            <w:r>
                              <w:rPr>
                                <w:bCs/>
                                <w:i/>
                                <w:iCs/>
                                <w:sz w:val="22"/>
                                <w:szCs w:val="22"/>
                              </w:rPr>
                              <w:t xml:space="preserve"> </w:t>
                            </w:r>
                            <w:r w:rsidRPr="000E23E5">
                              <w:rPr>
                                <w:bCs/>
                                <w:i/>
                                <w:iCs/>
                                <w:sz w:val="22"/>
                                <w:szCs w:val="22"/>
                              </w:rPr>
                              <w:t>mieszkańcom</w:t>
                            </w:r>
                            <w:r>
                              <w:rPr>
                                <w:bCs/>
                                <w:i/>
                                <w:iCs/>
                                <w:sz w:val="22"/>
                                <w:szCs w:val="22"/>
                              </w:rPr>
                              <w:t xml:space="preserve"> </w:t>
                            </w:r>
                            <w:r w:rsidRPr="000E23E5">
                              <w:rPr>
                                <w:bCs/>
                                <w:i/>
                                <w:iCs/>
                                <w:sz w:val="22"/>
                                <w:szCs w:val="22"/>
                              </w:rPr>
                              <w:t>poczucie</w:t>
                            </w:r>
                            <w:r>
                              <w:rPr>
                                <w:bCs/>
                                <w:i/>
                                <w:iCs/>
                                <w:sz w:val="22"/>
                                <w:szCs w:val="22"/>
                              </w:rPr>
                              <w:t xml:space="preserve"> </w:t>
                            </w:r>
                            <w:r w:rsidRPr="000E23E5">
                              <w:rPr>
                                <w:bCs/>
                                <w:i/>
                                <w:iCs/>
                                <w:sz w:val="22"/>
                                <w:szCs w:val="22"/>
                              </w:rPr>
                              <w:t>wygody</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bezpieczeństwa,</w:t>
                            </w:r>
                            <w:r>
                              <w:rPr>
                                <w:bCs/>
                                <w:i/>
                                <w:iCs/>
                                <w:sz w:val="22"/>
                                <w:szCs w:val="22"/>
                              </w:rPr>
                              <w:t xml:space="preserve"> </w:t>
                            </w:r>
                            <w:r w:rsidRPr="000E23E5">
                              <w:rPr>
                                <w:bCs/>
                                <w:i/>
                                <w:iCs/>
                                <w:sz w:val="22"/>
                                <w:szCs w:val="22"/>
                              </w:rPr>
                              <w:t>dzięki</w:t>
                            </w:r>
                            <w:r>
                              <w:rPr>
                                <w:bCs/>
                                <w:i/>
                                <w:iCs/>
                                <w:sz w:val="22"/>
                                <w:szCs w:val="22"/>
                              </w:rPr>
                              <w:t xml:space="preserve"> </w:t>
                            </w:r>
                            <w:r w:rsidRPr="000E23E5">
                              <w:rPr>
                                <w:bCs/>
                                <w:i/>
                                <w:iCs/>
                                <w:sz w:val="22"/>
                                <w:szCs w:val="22"/>
                              </w:rPr>
                              <w:t>czemu</w:t>
                            </w:r>
                            <w:r>
                              <w:rPr>
                                <w:bCs/>
                                <w:i/>
                                <w:iCs/>
                                <w:sz w:val="22"/>
                                <w:szCs w:val="22"/>
                              </w:rPr>
                              <w:t xml:space="preserve"> </w:t>
                            </w:r>
                            <w:r w:rsidRPr="000E23E5">
                              <w:rPr>
                                <w:bCs/>
                                <w:i/>
                                <w:iCs/>
                                <w:sz w:val="22"/>
                                <w:szCs w:val="22"/>
                              </w:rPr>
                              <w:t>tereny</w:t>
                            </w:r>
                            <w:r>
                              <w:rPr>
                                <w:bCs/>
                                <w:i/>
                                <w:iCs/>
                                <w:sz w:val="22"/>
                                <w:szCs w:val="22"/>
                              </w:rPr>
                              <w:t xml:space="preserve"> </w:t>
                            </w:r>
                            <w:r w:rsidRPr="000E23E5">
                              <w:rPr>
                                <w:bCs/>
                                <w:i/>
                                <w:iCs/>
                                <w:sz w:val="22"/>
                                <w:szCs w:val="22"/>
                              </w:rPr>
                              <w:t>stają</w:t>
                            </w:r>
                            <w:r>
                              <w:rPr>
                                <w:bCs/>
                                <w:i/>
                                <w:iCs/>
                                <w:sz w:val="22"/>
                                <w:szCs w:val="22"/>
                              </w:rPr>
                              <w:t xml:space="preserve"> </w:t>
                            </w:r>
                            <w:r w:rsidRPr="000E23E5">
                              <w:rPr>
                                <w:bCs/>
                                <w:i/>
                                <w:iCs/>
                                <w:sz w:val="22"/>
                                <w:szCs w:val="22"/>
                              </w:rPr>
                              <w:t>się</w:t>
                            </w:r>
                            <w:r>
                              <w:rPr>
                                <w:bCs/>
                                <w:i/>
                                <w:iCs/>
                                <w:sz w:val="22"/>
                                <w:szCs w:val="22"/>
                              </w:rPr>
                              <w:t xml:space="preserve"> </w:t>
                            </w:r>
                            <w:r w:rsidRPr="000E23E5">
                              <w:rPr>
                                <w:bCs/>
                                <w:i/>
                                <w:iCs/>
                                <w:sz w:val="22"/>
                                <w:szCs w:val="22"/>
                              </w:rPr>
                              <w:t>atrakcyjną</w:t>
                            </w:r>
                            <w:r>
                              <w:rPr>
                                <w:bCs/>
                                <w:i/>
                                <w:iCs/>
                                <w:sz w:val="22"/>
                                <w:szCs w:val="22"/>
                              </w:rPr>
                              <w:t xml:space="preserve"> </w:t>
                            </w:r>
                            <w:r w:rsidRPr="000E23E5">
                              <w:rPr>
                                <w:bCs/>
                                <w:i/>
                                <w:iCs/>
                                <w:sz w:val="22"/>
                                <w:szCs w:val="22"/>
                              </w:rPr>
                              <w:t>alternatywą</w:t>
                            </w:r>
                            <w:r>
                              <w:rPr>
                                <w:bCs/>
                                <w:i/>
                                <w:iCs/>
                                <w:sz w:val="22"/>
                                <w:szCs w:val="22"/>
                              </w:rPr>
                              <w:t xml:space="preserve"> </w:t>
                            </w:r>
                            <w:r w:rsidRPr="000E23E5">
                              <w:rPr>
                                <w:bCs/>
                                <w:i/>
                                <w:iCs/>
                                <w:sz w:val="22"/>
                                <w:szCs w:val="22"/>
                              </w:rPr>
                              <w:t>zamieszkania</w:t>
                            </w:r>
                            <w:r>
                              <w:rPr>
                                <w:bCs/>
                                <w:i/>
                                <w:iCs/>
                                <w:sz w:val="22"/>
                                <w:szCs w:val="22"/>
                              </w:rPr>
                              <w:t xml:space="preserve"> </w:t>
                            </w:r>
                            <w:r w:rsidRPr="000E23E5">
                              <w:rPr>
                                <w:bCs/>
                                <w:i/>
                                <w:iCs/>
                                <w:sz w:val="22"/>
                                <w:szCs w:val="22"/>
                              </w:rPr>
                              <w:t>dla</w:t>
                            </w:r>
                            <w:r>
                              <w:rPr>
                                <w:bCs/>
                                <w:i/>
                                <w:iCs/>
                                <w:sz w:val="22"/>
                                <w:szCs w:val="22"/>
                              </w:rPr>
                              <w:t xml:space="preserve"> </w:t>
                            </w:r>
                            <w:r w:rsidRPr="000E23E5">
                              <w:rPr>
                                <w:bCs/>
                                <w:i/>
                                <w:iCs/>
                                <w:sz w:val="22"/>
                                <w:szCs w:val="22"/>
                              </w:rPr>
                              <w:t>potencjalnych</w:t>
                            </w:r>
                            <w:r>
                              <w:rPr>
                                <w:bCs/>
                                <w:i/>
                                <w:iCs/>
                                <w:sz w:val="22"/>
                                <w:szCs w:val="22"/>
                              </w:rPr>
                              <w:t xml:space="preserve"> </w:t>
                            </w:r>
                            <w:r w:rsidRPr="000E23E5">
                              <w:rPr>
                                <w:bCs/>
                                <w:i/>
                                <w:iCs/>
                                <w:sz w:val="22"/>
                                <w:szCs w:val="22"/>
                              </w:rPr>
                              <w:t>osadników.</w:t>
                            </w:r>
                            <w:r>
                              <w:rPr>
                                <w:bCs/>
                                <w:i/>
                                <w:iCs/>
                                <w:sz w:val="22"/>
                                <w:szCs w:val="22"/>
                              </w:rPr>
                              <w:t xml:space="preserve"> </w:t>
                            </w:r>
                            <w:r w:rsidRPr="000E23E5">
                              <w:rPr>
                                <w:bCs/>
                                <w:i/>
                                <w:iCs/>
                                <w:sz w:val="22"/>
                                <w:szCs w:val="22"/>
                              </w:rPr>
                              <w:t>Dodatkowo</w:t>
                            </w:r>
                            <w:r>
                              <w:rPr>
                                <w:bCs/>
                                <w:i/>
                                <w:iCs/>
                                <w:sz w:val="22"/>
                                <w:szCs w:val="22"/>
                              </w:rPr>
                              <w:t xml:space="preserve"> </w:t>
                            </w:r>
                            <w:r w:rsidRPr="000E23E5">
                              <w:rPr>
                                <w:bCs/>
                                <w:i/>
                                <w:iCs/>
                                <w:sz w:val="22"/>
                                <w:szCs w:val="22"/>
                              </w:rPr>
                              <w:t>poprzez</w:t>
                            </w:r>
                            <w:r>
                              <w:rPr>
                                <w:bCs/>
                                <w:i/>
                                <w:iCs/>
                                <w:sz w:val="22"/>
                                <w:szCs w:val="22"/>
                              </w:rPr>
                              <w:t xml:space="preserve"> </w:t>
                            </w:r>
                            <w:r w:rsidRPr="000E23E5">
                              <w:rPr>
                                <w:bCs/>
                                <w:i/>
                                <w:iCs/>
                                <w:sz w:val="22"/>
                                <w:szCs w:val="22"/>
                              </w:rPr>
                              <w:t>sprawne</w:t>
                            </w:r>
                            <w:r>
                              <w:rPr>
                                <w:bCs/>
                                <w:i/>
                                <w:iCs/>
                                <w:sz w:val="22"/>
                                <w:szCs w:val="22"/>
                              </w:rPr>
                              <w:t xml:space="preserve"> </w:t>
                            </w:r>
                            <w:r>
                              <w:rPr>
                                <w:bCs/>
                                <w:i/>
                                <w:iCs/>
                                <w:sz w:val="22"/>
                                <w:szCs w:val="22"/>
                              </w:rPr>
                              <w:br/>
                            </w:r>
                            <w:r w:rsidRPr="000E23E5">
                              <w:rPr>
                                <w:bCs/>
                                <w:i/>
                                <w:iCs/>
                                <w:sz w:val="22"/>
                                <w:szCs w:val="22"/>
                              </w:rPr>
                              <w:t>zarządzanie</w:t>
                            </w:r>
                            <w:r>
                              <w:rPr>
                                <w:bCs/>
                                <w:i/>
                                <w:iCs/>
                                <w:sz w:val="22"/>
                                <w:szCs w:val="22"/>
                              </w:rPr>
                              <w:t xml:space="preserve"> </w:t>
                            </w:r>
                            <w:r w:rsidRPr="000E23E5">
                              <w:rPr>
                                <w:bCs/>
                                <w:i/>
                                <w:iCs/>
                                <w:sz w:val="22"/>
                                <w:szCs w:val="22"/>
                              </w:rPr>
                              <w:t>publiczne</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współpracę</w:t>
                            </w:r>
                            <w:r>
                              <w:rPr>
                                <w:bCs/>
                                <w:i/>
                                <w:iCs/>
                                <w:sz w:val="22"/>
                                <w:szCs w:val="22"/>
                              </w:rPr>
                              <w:t xml:space="preserve"> </w:t>
                            </w:r>
                            <w:r w:rsidRPr="000E23E5">
                              <w:rPr>
                                <w:bCs/>
                                <w:i/>
                                <w:iCs/>
                                <w:sz w:val="22"/>
                                <w:szCs w:val="22"/>
                              </w:rPr>
                              <w:t>przedstawicieli</w:t>
                            </w:r>
                            <w:r>
                              <w:rPr>
                                <w:bCs/>
                                <w:i/>
                                <w:iCs/>
                                <w:sz w:val="22"/>
                                <w:szCs w:val="22"/>
                              </w:rPr>
                              <w:t xml:space="preserve"> </w:t>
                            </w:r>
                            <w:r>
                              <w:rPr>
                                <w:bCs/>
                                <w:i/>
                                <w:iCs/>
                                <w:sz w:val="22"/>
                                <w:szCs w:val="22"/>
                              </w:rPr>
                              <w:br/>
                            </w:r>
                            <w:r w:rsidRPr="000E23E5">
                              <w:rPr>
                                <w:bCs/>
                                <w:i/>
                                <w:iCs/>
                                <w:sz w:val="22"/>
                                <w:szCs w:val="22"/>
                              </w:rPr>
                              <w:t>sektora</w:t>
                            </w:r>
                            <w:r>
                              <w:rPr>
                                <w:bCs/>
                                <w:i/>
                                <w:iCs/>
                                <w:sz w:val="22"/>
                                <w:szCs w:val="22"/>
                              </w:rPr>
                              <w:t xml:space="preserve"> </w:t>
                            </w:r>
                            <w:r w:rsidRPr="000E23E5">
                              <w:rPr>
                                <w:bCs/>
                                <w:i/>
                                <w:iCs/>
                                <w:sz w:val="22"/>
                                <w:szCs w:val="22"/>
                              </w:rPr>
                              <w:t>biznesu</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organizacji</w:t>
                            </w:r>
                            <w:r>
                              <w:rPr>
                                <w:bCs/>
                                <w:i/>
                                <w:iCs/>
                                <w:sz w:val="22"/>
                                <w:szCs w:val="22"/>
                              </w:rPr>
                              <w:t xml:space="preserve"> </w:t>
                            </w:r>
                            <w:r w:rsidRPr="000E23E5">
                              <w:rPr>
                                <w:bCs/>
                                <w:i/>
                                <w:iCs/>
                                <w:sz w:val="22"/>
                                <w:szCs w:val="22"/>
                              </w:rPr>
                              <w:t>pozarządowych</w:t>
                            </w:r>
                            <w:r>
                              <w:rPr>
                                <w:bCs/>
                                <w:i/>
                                <w:iCs/>
                                <w:sz w:val="22"/>
                                <w:szCs w:val="22"/>
                              </w:rPr>
                              <w:t xml:space="preserve"> </w:t>
                            </w:r>
                            <w:r w:rsidRPr="000E23E5">
                              <w:rPr>
                                <w:bCs/>
                                <w:i/>
                                <w:iCs/>
                                <w:sz w:val="22"/>
                                <w:szCs w:val="22"/>
                              </w:rPr>
                              <w:t>tereny</w:t>
                            </w:r>
                            <w:r>
                              <w:rPr>
                                <w:bCs/>
                                <w:i/>
                                <w:iCs/>
                                <w:sz w:val="22"/>
                                <w:szCs w:val="22"/>
                              </w:rPr>
                              <w:t xml:space="preserve"> </w:t>
                            </w:r>
                            <w:r>
                              <w:rPr>
                                <w:bCs/>
                                <w:i/>
                                <w:iCs/>
                                <w:sz w:val="22"/>
                                <w:szCs w:val="22"/>
                              </w:rPr>
                              <w:br/>
                            </w:r>
                            <w:r w:rsidRPr="000E23E5">
                              <w:rPr>
                                <w:bCs/>
                                <w:i/>
                                <w:iCs/>
                                <w:sz w:val="22"/>
                                <w:szCs w:val="22"/>
                              </w:rPr>
                              <w:t>są</w:t>
                            </w:r>
                            <w:r>
                              <w:rPr>
                                <w:bCs/>
                                <w:i/>
                                <w:iCs/>
                                <w:sz w:val="22"/>
                                <w:szCs w:val="22"/>
                              </w:rPr>
                              <w:t xml:space="preserve"> </w:t>
                            </w:r>
                            <w:r w:rsidRPr="000E23E5">
                              <w:rPr>
                                <w:bCs/>
                                <w:i/>
                                <w:iCs/>
                                <w:sz w:val="22"/>
                                <w:szCs w:val="22"/>
                              </w:rPr>
                              <w:t>bardzo</w:t>
                            </w:r>
                            <w:r>
                              <w:rPr>
                                <w:bCs/>
                                <w:i/>
                                <w:iCs/>
                                <w:sz w:val="22"/>
                                <w:szCs w:val="22"/>
                              </w:rPr>
                              <w:t xml:space="preserve"> </w:t>
                            </w:r>
                            <w:r w:rsidRPr="000E23E5">
                              <w:rPr>
                                <w:bCs/>
                                <w:i/>
                                <w:iCs/>
                                <w:sz w:val="22"/>
                                <w:szCs w:val="22"/>
                              </w:rPr>
                              <w:t>atrakcyjne</w:t>
                            </w:r>
                            <w:r>
                              <w:rPr>
                                <w:bCs/>
                                <w:i/>
                                <w:iCs/>
                                <w:sz w:val="22"/>
                                <w:szCs w:val="22"/>
                              </w:rPr>
                              <w:t xml:space="preserve"> </w:t>
                            </w:r>
                            <w:r w:rsidRPr="000E23E5">
                              <w:rPr>
                                <w:bCs/>
                                <w:i/>
                                <w:iCs/>
                                <w:sz w:val="22"/>
                                <w:szCs w:val="22"/>
                              </w:rPr>
                              <w:t>dla</w:t>
                            </w:r>
                            <w:r>
                              <w:rPr>
                                <w:bCs/>
                                <w:i/>
                                <w:iCs/>
                                <w:sz w:val="22"/>
                                <w:szCs w:val="22"/>
                              </w:rPr>
                              <w:t xml:space="preserve"> </w:t>
                            </w:r>
                            <w:r w:rsidRPr="000E23E5">
                              <w:rPr>
                                <w:bCs/>
                                <w:i/>
                                <w:iCs/>
                                <w:sz w:val="22"/>
                                <w:szCs w:val="22"/>
                              </w:rPr>
                              <w:t>potencjalnych</w:t>
                            </w:r>
                            <w:r>
                              <w:rPr>
                                <w:bCs/>
                                <w:i/>
                                <w:iCs/>
                                <w:sz w:val="22"/>
                                <w:szCs w:val="22"/>
                              </w:rPr>
                              <w:t xml:space="preserve"> </w:t>
                            </w:r>
                            <w:r w:rsidRPr="000E23E5">
                              <w:rPr>
                                <w:bCs/>
                                <w:i/>
                                <w:iCs/>
                                <w:sz w:val="22"/>
                                <w:szCs w:val="22"/>
                              </w:rPr>
                              <w:t>inwestorów.</w:t>
                            </w:r>
                          </w:p>
                          <w:p w14:paraId="49B96DEF" w14:textId="77777777" w:rsidR="00B754C7" w:rsidRPr="000E23E5" w:rsidRDefault="00B754C7" w:rsidP="00943372">
                            <w:pPr>
                              <w:spacing w:line="312" w:lineRule="auto"/>
                              <w:jc w:val="center"/>
                              <w:rPr>
                                <w:bCs/>
                                <w:i/>
                                <w:iCs/>
                                <w:sz w:val="16"/>
                                <w:szCs w:val="16"/>
                              </w:rPr>
                            </w:pPr>
                          </w:p>
                          <w:p w14:paraId="69BB428A" w14:textId="19138E6B" w:rsidR="00B754C7" w:rsidRPr="000E23E5" w:rsidRDefault="00B754C7" w:rsidP="00943372">
                            <w:pPr>
                              <w:spacing w:line="312" w:lineRule="auto"/>
                              <w:jc w:val="center"/>
                              <w:rPr>
                                <w:sz w:val="22"/>
                                <w:szCs w:val="22"/>
                              </w:rPr>
                            </w:pPr>
                            <w:r w:rsidRPr="000E23E5">
                              <w:rPr>
                                <w:i/>
                                <w:sz w:val="22"/>
                                <w:szCs w:val="22"/>
                              </w:rPr>
                              <w:t>Gmina</w:t>
                            </w:r>
                            <w:r>
                              <w:rPr>
                                <w:i/>
                                <w:sz w:val="22"/>
                                <w:szCs w:val="22"/>
                              </w:rPr>
                              <w:t xml:space="preserve"> </w:t>
                            </w:r>
                            <w:r w:rsidRPr="000E23E5">
                              <w:rPr>
                                <w:i/>
                                <w:sz w:val="22"/>
                                <w:szCs w:val="22"/>
                              </w:rPr>
                              <w:t>stale</w:t>
                            </w:r>
                            <w:r>
                              <w:rPr>
                                <w:i/>
                                <w:sz w:val="22"/>
                                <w:szCs w:val="22"/>
                              </w:rPr>
                              <w:t xml:space="preserve"> </w:t>
                            </w:r>
                            <w:r w:rsidRPr="000E23E5">
                              <w:rPr>
                                <w:i/>
                                <w:sz w:val="22"/>
                                <w:szCs w:val="22"/>
                              </w:rPr>
                              <w:t>podnosi</w:t>
                            </w:r>
                            <w:r>
                              <w:rPr>
                                <w:i/>
                                <w:sz w:val="22"/>
                                <w:szCs w:val="22"/>
                              </w:rPr>
                              <w:t xml:space="preserve"> </w:t>
                            </w:r>
                            <w:r w:rsidRPr="000E23E5">
                              <w:rPr>
                                <w:i/>
                                <w:sz w:val="22"/>
                                <w:szCs w:val="22"/>
                              </w:rPr>
                              <w:t>jakość</w:t>
                            </w:r>
                            <w:r>
                              <w:rPr>
                                <w:i/>
                                <w:sz w:val="22"/>
                                <w:szCs w:val="22"/>
                              </w:rPr>
                              <w:t xml:space="preserve"> </w:t>
                            </w:r>
                            <w:r w:rsidRPr="000E23E5">
                              <w:rPr>
                                <w:i/>
                                <w:sz w:val="22"/>
                                <w:szCs w:val="22"/>
                              </w:rPr>
                              <w:t>i</w:t>
                            </w:r>
                            <w:r>
                              <w:rPr>
                                <w:i/>
                                <w:sz w:val="22"/>
                                <w:szCs w:val="22"/>
                              </w:rPr>
                              <w:t xml:space="preserve"> </w:t>
                            </w:r>
                            <w:r w:rsidRPr="000E23E5">
                              <w:rPr>
                                <w:i/>
                                <w:sz w:val="22"/>
                                <w:szCs w:val="22"/>
                              </w:rPr>
                              <w:t>dostępność</w:t>
                            </w:r>
                            <w:r>
                              <w:rPr>
                                <w:i/>
                                <w:sz w:val="22"/>
                                <w:szCs w:val="22"/>
                              </w:rPr>
                              <w:t xml:space="preserve"> </w:t>
                            </w:r>
                            <w:r w:rsidRPr="000E23E5">
                              <w:rPr>
                                <w:i/>
                                <w:sz w:val="22"/>
                                <w:szCs w:val="22"/>
                              </w:rPr>
                              <w:t>oferty</w:t>
                            </w:r>
                            <w:r>
                              <w:rPr>
                                <w:i/>
                                <w:sz w:val="22"/>
                                <w:szCs w:val="22"/>
                              </w:rPr>
                              <w:t xml:space="preserve"> </w:t>
                            </w:r>
                            <w:r w:rsidRPr="000E23E5">
                              <w:rPr>
                                <w:i/>
                                <w:sz w:val="22"/>
                                <w:szCs w:val="22"/>
                              </w:rPr>
                              <w:t>rekreacyjno-turystycznej</w:t>
                            </w:r>
                            <w:r>
                              <w:rPr>
                                <w:i/>
                                <w:sz w:val="22"/>
                                <w:szCs w:val="22"/>
                              </w:rPr>
                              <w:t xml:space="preserve"> </w:t>
                            </w:r>
                            <w:r w:rsidRPr="000E23E5">
                              <w:rPr>
                                <w:i/>
                                <w:sz w:val="22"/>
                                <w:szCs w:val="22"/>
                              </w:rPr>
                              <w:t>w</w:t>
                            </w:r>
                            <w:r>
                              <w:rPr>
                                <w:i/>
                                <w:sz w:val="22"/>
                                <w:szCs w:val="22"/>
                              </w:rPr>
                              <w:t xml:space="preserve"> </w:t>
                            </w:r>
                            <w:r w:rsidRPr="000E23E5">
                              <w:rPr>
                                <w:i/>
                                <w:sz w:val="22"/>
                                <w:szCs w:val="22"/>
                              </w:rPr>
                              <w:t>pełni</w:t>
                            </w:r>
                            <w:r>
                              <w:rPr>
                                <w:i/>
                                <w:sz w:val="22"/>
                                <w:szCs w:val="22"/>
                              </w:rPr>
                              <w:t xml:space="preserve"> </w:t>
                            </w:r>
                            <w:r w:rsidRPr="000E23E5">
                              <w:rPr>
                                <w:i/>
                                <w:sz w:val="22"/>
                                <w:szCs w:val="22"/>
                              </w:rPr>
                              <w:t>wykorzystując</w:t>
                            </w:r>
                            <w:r>
                              <w:rPr>
                                <w:i/>
                                <w:sz w:val="22"/>
                                <w:szCs w:val="22"/>
                              </w:rPr>
                              <w:t xml:space="preserve"> </w:t>
                            </w:r>
                            <w:r w:rsidRPr="000E23E5">
                              <w:rPr>
                                <w:i/>
                                <w:sz w:val="22"/>
                                <w:szCs w:val="22"/>
                              </w:rPr>
                              <w:t>dostępność</w:t>
                            </w:r>
                            <w:r>
                              <w:rPr>
                                <w:i/>
                                <w:sz w:val="22"/>
                                <w:szCs w:val="22"/>
                              </w:rPr>
                              <w:t xml:space="preserve"> </w:t>
                            </w:r>
                            <w:r w:rsidRPr="000E23E5">
                              <w:rPr>
                                <w:i/>
                                <w:sz w:val="22"/>
                                <w:szCs w:val="22"/>
                              </w:rPr>
                              <w:t>walorów</w:t>
                            </w:r>
                            <w:r>
                              <w:rPr>
                                <w:i/>
                                <w:sz w:val="22"/>
                                <w:szCs w:val="22"/>
                              </w:rPr>
                              <w:t xml:space="preserve"> </w:t>
                            </w:r>
                            <w:r w:rsidRPr="000E23E5">
                              <w:rPr>
                                <w:i/>
                                <w:sz w:val="22"/>
                                <w:szCs w:val="22"/>
                              </w:rPr>
                              <w:t>przyrodniczych</w:t>
                            </w:r>
                            <w:r>
                              <w:rPr>
                                <w:i/>
                                <w:sz w:val="22"/>
                                <w:szCs w:val="22"/>
                              </w:rPr>
                              <w:t xml:space="preserve"> </w:t>
                            </w:r>
                            <w:r w:rsidRPr="000E23E5">
                              <w:rPr>
                                <w:i/>
                                <w:sz w:val="22"/>
                                <w:szCs w:val="22"/>
                              </w:rPr>
                              <w:t>opierając</w:t>
                            </w:r>
                            <w:r>
                              <w:rPr>
                                <w:i/>
                                <w:sz w:val="22"/>
                                <w:szCs w:val="22"/>
                              </w:rPr>
                              <w:t xml:space="preserve"> </w:t>
                            </w:r>
                            <w:r w:rsidRPr="000E23E5">
                              <w:rPr>
                                <w:i/>
                                <w:sz w:val="22"/>
                                <w:szCs w:val="22"/>
                              </w:rPr>
                              <w:t>się</w:t>
                            </w:r>
                            <w:r>
                              <w:rPr>
                                <w:i/>
                                <w:sz w:val="22"/>
                                <w:szCs w:val="22"/>
                              </w:rPr>
                              <w:t xml:space="preserve"> </w:t>
                            </w:r>
                            <w:r w:rsidRPr="000E23E5">
                              <w:rPr>
                                <w:i/>
                                <w:sz w:val="22"/>
                                <w:szCs w:val="22"/>
                              </w:rPr>
                              <w:t>o</w:t>
                            </w:r>
                            <w:r>
                              <w:rPr>
                                <w:i/>
                                <w:sz w:val="22"/>
                                <w:szCs w:val="22"/>
                              </w:rPr>
                              <w:t xml:space="preserve"> </w:t>
                            </w:r>
                            <w:r w:rsidRPr="000E23E5">
                              <w:rPr>
                                <w:i/>
                                <w:sz w:val="22"/>
                                <w:szCs w:val="22"/>
                              </w:rPr>
                              <w:t>miano</w:t>
                            </w:r>
                            <w:r>
                              <w:rPr>
                                <w:i/>
                                <w:sz w:val="22"/>
                                <w:szCs w:val="22"/>
                              </w:rPr>
                              <w:t xml:space="preserve"> </w:t>
                            </w:r>
                            <w:r w:rsidRPr="000E23E5">
                              <w:rPr>
                                <w:i/>
                                <w:sz w:val="22"/>
                                <w:szCs w:val="22"/>
                              </w:rPr>
                              <w:t>„zielonych</w:t>
                            </w:r>
                            <w:r>
                              <w:rPr>
                                <w:i/>
                                <w:sz w:val="22"/>
                                <w:szCs w:val="22"/>
                              </w:rPr>
                              <w:t xml:space="preserve"> </w:t>
                            </w:r>
                            <w:r w:rsidRPr="000E23E5">
                              <w:rPr>
                                <w:i/>
                                <w:sz w:val="22"/>
                                <w:szCs w:val="22"/>
                              </w:rPr>
                              <w:t>płuc</w:t>
                            </w:r>
                            <w:r>
                              <w:rPr>
                                <w:i/>
                                <w:sz w:val="22"/>
                                <w:szCs w:val="22"/>
                              </w:rPr>
                              <w:t xml:space="preserve"> </w:t>
                            </w:r>
                            <w:r w:rsidRPr="000E23E5">
                              <w:rPr>
                                <w:i/>
                                <w:sz w:val="22"/>
                                <w:szCs w:val="22"/>
                              </w:rPr>
                              <w:t>powiatu</w:t>
                            </w:r>
                            <w:r>
                              <w:rPr>
                                <w:i/>
                                <w:sz w:val="22"/>
                                <w:szCs w:val="22"/>
                              </w:rPr>
                              <w:t xml:space="preserve"> </w:t>
                            </w:r>
                            <w:r w:rsidRPr="000E23E5">
                              <w:rPr>
                                <w:i/>
                                <w:sz w:val="22"/>
                                <w:szCs w:val="22"/>
                              </w:rPr>
                              <w:t>pabianickiego”.</w:t>
                            </w:r>
                            <w:r>
                              <w:rPr>
                                <w:i/>
                                <w:sz w:val="22"/>
                                <w:szCs w:val="22"/>
                              </w:rPr>
                              <w:t xml:space="preserve"> </w:t>
                            </w:r>
                            <w:r w:rsidRPr="000E23E5">
                              <w:rPr>
                                <w:i/>
                                <w:sz w:val="22"/>
                                <w:szCs w:val="22"/>
                              </w:rPr>
                              <w:t>Oferuje</w:t>
                            </w:r>
                            <w:r>
                              <w:rPr>
                                <w:i/>
                                <w:sz w:val="22"/>
                                <w:szCs w:val="22"/>
                              </w:rPr>
                              <w:t xml:space="preserve"> </w:t>
                            </w:r>
                            <w:r w:rsidRPr="000E23E5">
                              <w:rPr>
                                <w:i/>
                                <w:sz w:val="22"/>
                                <w:szCs w:val="22"/>
                              </w:rPr>
                              <w:t>swoim</w:t>
                            </w:r>
                            <w:r>
                              <w:rPr>
                                <w:i/>
                                <w:sz w:val="22"/>
                                <w:szCs w:val="22"/>
                              </w:rPr>
                              <w:t xml:space="preserve"> </w:t>
                            </w:r>
                            <w:r w:rsidRPr="000E23E5">
                              <w:rPr>
                                <w:i/>
                                <w:sz w:val="22"/>
                                <w:szCs w:val="22"/>
                              </w:rPr>
                              <w:t>mieszkańcom</w:t>
                            </w:r>
                            <w:r>
                              <w:rPr>
                                <w:i/>
                                <w:sz w:val="22"/>
                                <w:szCs w:val="22"/>
                              </w:rPr>
                              <w:t xml:space="preserve"> </w:t>
                            </w:r>
                            <w:r>
                              <w:rPr>
                                <w:i/>
                                <w:sz w:val="22"/>
                                <w:szCs w:val="22"/>
                              </w:rPr>
                              <w:br/>
                            </w:r>
                            <w:r w:rsidRPr="000E23E5">
                              <w:rPr>
                                <w:i/>
                                <w:sz w:val="22"/>
                                <w:szCs w:val="22"/>
                              </w:rPr>
                              <w:t>oraz</w:t>
                            </w:r>
                            <w:r>
                              <w:rPr>
                                <w:i/>
                                <w:sz w:val="22"/>
                                <w:szCs w:val="22"/>
                              </w:rPr>
                              <w:t xml:space="preserve"> </w:t>
                            </w:r>
                            <w:r w:rsidRPr="000E23E5">
                              <w:rPr>
                                <w:i/>
                                <w:sz w:val="22"/>
                                <w:szCs w:val="22"/>
                              </w:rPr>
                              <w:t>przybyłym</w:t>
                            </w:r>
                            <w:r>
                              <w:rPr>
                                <w:i/>
                                <w:sz w:val="22"/>
                                <w:szCs w:val="22"/>
                              </w:rPr>
                              <w:t xml:space="preserve"> </w:t>
                            </w:r>
                            <w:r w:rsidRPr="000E23E5">
                              <w:rPr>
                                <w:i/>
                                <w:sz w:val="22"/>
                                <w:szCs w:val="22"/>
                              </w:rPr>
                              <w:t>turystom</w:t>
                            </w:r>
                            <w:r>
                              <w:rPr>
                                <w:i/>
                                <w:sz w:val="22"/>
                                <w:szCs w:val="22"/>
                              </w:rPr>
                              <w:t xml:space="preserve"> </w:t>
                            </w:r>
                            <w:r w:rsidRPr="000E23E5">
                              <w:rPr>
                                <w:i/>
                                <w:sz w:val="22"/>
                                <w:szCs w:val="22"/>
                              </w:rPr>
                              <w:t>czyste</w:t>
                            </w:r>
                            <w:r>
                              <w:rPr>
                                <w:i/>
                                <w:sz w:val="22"/>
                                <w:szCs w:val="22"/>
                              </w:rPr>
                              <w:t xml:space="preserve"> </w:t>
                            </w:r>
                            <w:r w:rsidRPr="000E23E5">
                              <w:rPr>
                                <w:i/>
                                <w:sz w:val="22"/>
                                <w:szCs w:val="22"/>
                              </w:rPr>
                              <w:t>powietrze</w:t>
                            </w:r>
                            <w:r>
                              <w:rPr>
                                <w:i/>
                                <w:sz w:val="22"/>
                                <w:szCs w:val="22"/>
                              </w:rPr>
                              <w:t xml:space="preserve"> </w:t>
                            </w:r>
                            <w:r w:rsidRPr="000E23E5">
                              <w:rPr>
                                <w:i/>
                                <w:sz w:val="22"/>
                                <w:szCs w:val="22"/>
                              </w:rPr>
                              <w:t>także</w:t>
                            </w:r>
                            <w:r>
                              <w:rPr>
                                <w:i/>
                                <w:sz w:val="22"/>
                                <w:szCs w:val="22"/>
                              </w:rPr>
                              <w:t xml:space="preserve"> </w:t>
                            </w:r>
                            <w:r w:rsidRPr="000E23E5">
                              <w:rPr>
                                <w:i/>
                                <w:sz w:val="22"/>
                                <w:szCs w:val="22"/>
                              </w:rPr>
                              <w:t>dzięki</w:t>
                            </w:r>
                            <w:r>
                              <w:rPr>
                                <w:i/>
                                <w:sz w:val="22"/>
                                <w:szCs w:val="22"/>
                              </w:rPr>
                              <w:t xml:space="preserve"> </w:t>
                            </w:r>
                            <w:r>
                              <w:rPr>
                                <w:i/>
                                <w:sz w:val="22"/>
                                <w:szCs w:val="22"/>
                              </w:rPr>
                              <w:br/>
                            </w:r>
                            <w:r w:rsidRPr="000E23E5">
                              <w:rPr>
                                <w:i/>
                                <w:sz w:val="22"/>
                                <w:szCs w:val="22"/>
                              </w:rPr>
                              <w:t>stałemu</w:t>
                            </w:r>
                            <w:r>
                              <w:rPr>
                                <w:i/>
                                <w:sz w:val="22"/>
                                <w:szCs w:val="22"/>
                              </w:rPr>
                              <w:t xml:space="preserve"> </w:t>
                            </w:r>
                            <w:r w:rsidRPr="000E23E5">
                              <w:rPr>
                                <w:i/>
                                <w:sz w:val="22"/>
                                <w:szCs w:val="22"/>
                              </w:rPr>
                              <w:t>doskonaleniu</w:t>
                            </w:r>
                            <w:r>
                              <w:rPr>
                                <w:i/>
                                <w:sz w:val="22"/>
                                <w:szCs w:val="22"/>
                              </w:rPr>
                              <w:t xml:space="preserve"> </w:t>
                            </w:r>
                            <w:r w:rsidRPr="000E23E5">
                              <w:rPr>
                                <w:i/>
                                <w:sz w:val="22"/>
                                <w:szCs w:val="22"/>
                              </w:rPr>
                              <w:t>gospodarki</w:t>
                            </w:r>
                            <w:r>
                              <w:rPr>
                                <w:i/>
                                <w:sz w:val="22"/>
                                <w:szCs w:val="22"/>
                              </w:rPr>
                              <w:t xml:space="preserve"> </w:t>
                            </w:r>
                            <w:r w:rsidRPr="000E23E5">
                              <w:rPr>
                                <w:i/>
                                <w:sz w:val="22"/>
                                <w:szCs w:val="22"/>
                              </w:rPr>
                              <w:t>niskoemisyjnej</w:t>
                            </w:r>
                            <w:r>
                              <w:rPr>
                                <w:i/>
                                <w:sz w:val="22"/>
                                <w:szCs w:val="22"/>
                              </w:rPr>
                              <w:t xml:space="preserve"> </w:t>
                            </w:r>
                            <w:r w:rsidRPr="000E23E5">
                              <w:rPr>
                                <w:i/>
                                <w:sz w:val="22"/>
                                <w:szCs w:val="22"/>
                              </w:rPr>
                              <w:t>w</w:t>
                            </w:r>
                            <w:r>
                              <w:rPr>
                                <w:i/>
                                <w:sz w:val="22"/>
                                <w:szCs w:val="22"/>
                              </w:rPr>
                              <w:t xml:space="preserve"> </w:t>
                            </w:r>
                            <w:r w:rsidRPr="000E23E5">
                              <w:rPr>
                                <w:i/>
                                <w:sz w:val="22"/>
                                <w:szCs w:val="22"/>
                              </w:rPr>
                              <w:t>oparciu</w:t>
                            </w:r>
                            <w:r>
                              <w:rPr>
                                <w:i/>
                                <w:sz w:val="22"/>
                                <w:szCs w:val="22"/>
                              </w:rPr>
                              <w:t xml:space="preserve"> </w:t>
                            </w:r>
                            <w:r>
                              <w:rPr>
                                <w:i/>
                                <w:sz w:val="22"/>
                                <w:szCs w:val="22"/>
                              </w:rPr>
                              <w:br/>
                            </w:r>
                            <w:r w:rsidRPr="000E23E5">
                              <w:rPr>
                                <w:i/>
                                <w:sz w:val="22"/>
                                <w:szCs w:val="22"/>
                              </w:rPr>
                              <w:t>m.in.</w:t>
                            </w:r>
                            <w:r>
                              <w:rPr>
                                <w:i/>
                                <w:sz w:val="22"/>
                                <w:szCs w:val="22"/>
                              </w:rPr>
                              <w:t xml:space="preserve"> </w:t>
                            </w:r>
                            <w:r w:rsidRPr="000E23E5">
                              <w:rPr>
                                <w:i/>
                                <w:sz w:val="22"/>
                                <w:szCs w:val="22"/>
                              </w:rPr>
                              <w:t>o</w:t>
                            </w:r>
                            <w:r>
                              <w:rPr>
                                <w:i/>
                                <w:sz w:val="22"/>
                                <w:szCs w:val="22"/>
                              </w:rPr>
                              <w:t xml:space="preserve"> o</w:t>
                            </w:r>
                            <w:r w:rsidRPr="000E23E5">
                              <w:rPr>
                                <w:i/>
                                <w:sz w:val="22"/>
                                <w:szCs w:val="22"/>
                              </w:rPr>
                              <w:t>dnawialne</w:t>
                            </w:r>
                            <w:r>
                              <w:rPr>
                                <w:i/>
                                <w:sz w:val="22"/>
                                <w:szCs w:val="22"/>
                              </w:rPr>
                              <w:t xml:space="preserve"> ź</w:t>
                            </w:r>
                            <w:r w:rsidRPr="000E23E5">
                              <w:rPr>
                                <w:i/>
                                <w:sz w:val="22"/>
                                <w:szCs w:val="22"/>
                              </w:rPr>
                              <w:t>ródła</w:t>
                            </w:r>
                            <w:r>
                              <w:rPr>
                                <w:i/>
                                <w:sz w:val="22"/>
                                <w:szCs w:val="22"/>
                              </w:rPr>
                              <w:t xml:space="preserve"> e</w:t>
                            </w:r>
                            <w:r w:rsidRPr="000E23E5">
                              <w:rPr>
                                <w:i/>
                                <w:sz w:val="22"/>
                                <w:szCs w:val="22"/>
                              </w:rPr>
                              <w:t>nergii.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pt;margin-top:9.6pt;width:414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" fillcolor="#c8ef89" strokecolor="#6bda18" strokeweight="5.25pt">
                <v:stroke dashstyle="1 1" endcap="round"/>
                <v:textbox>
                  <w:txbxContent>
                    <w:p w14:paraId="26275E04" w14:textId="77777777" w:rsidR="00B754C7" w:rsidRDefault="00B754C7" w:rsidP="00AA42C3">
                      <w:pPr>
                        <w:spacing w:line="312" w:lineRule="auto"/>
                        <w:rPr>
                          <w:bCs/>
                          <w:i/>
                          <w:iCs/>
                          <w:sz w:val="22"/>
                          <w:szCs w:val="22"/>
                        </w:rPr>
                      </w:pPr>
                    </w:p>
                    <w:p w14:paraId="4F4E928C" w14:textId="77777777" w:rsidR="00B754C7" w:rsidRPr="000E23E5" w:rsidRDefault="00B754C7" w:rsidP="00943372">
                      <w:pPr>
                        <w:spacing w:line="312" w:lineRule="auto"/>
                        <w:jc w:val="center"/>
                        <w:rPr>
                          <w:bCs/>
                          <w:i/>
                          <w:iCs/>
                          <w:sz w:val="22"/>
                          <w:szCs w:val="22"/>
                        </w:rPr>
                      </w:pPr>
                      <w:r w:rsidRPr="000E23E5">
                        <w:rPr>
                          <w:bCs/>
                          <w:i/>
                          <w:iCs/>
                          <w:sz w:val="22"/>
                          <w:szCs w:val="22"/>
                        </w:rPr>
                        <w:t>Na</w:t>
                      </w:r>
                      <w:r>
                        <w:rPr>
                          <w:bCs/>
                          <w:i/>
                          <w:iCs/>
                          <w:sz w:val="22"/>
                          <w:szCs w:val="22"/>
                        </w:rPr>
                        <w:t xml:space="preserve"> </w:t>
                      </w:r>
                      <w:r w:rsidRPr="000E23E5">
                        <w:rPr>
                          <w:bCs/>
                          <w:i/>
                          <w:iCs/>
                          <w:sz w:val="22"/>
                          <w:szCs w:val="22"/>
                        </w:rPr>
                        <w:t>przestrzeni</w:t>
                      </w:r>
                      <w:r>
                        <w:rPr>
                          <w:bCs/>
                          <w:i/>
                          <w:iCs/>
                          <w:sz w:val="22"/>
                          <w:szCs w:val="22"/>
                        </w:rPr>
                        <w:t xml:space="preserve"> </w:t>
                      </w:r>
                      <w:r w:rsidRPr="000E23E5">
                        <w:rPr>
                          <w:bCs/>
                          <w:i/>
                          <w:iCs/>
                          <w:sz w:val="22"/>
                          <w:szCs w:val="22"/>
                        </w:rPr>
                        <w:t>lat</w:t>
                      </w:r>
                      <w:r>
                        <w:rPr>
                          <w:bCs/>
                          <w:i/>
                          <w:iCs/>
                          <w:sz w:val="22"/>
                          <w:szCs w:val="22"/>
                        </w:rPr>
                        <w:t xml:space="preserve"> </w:t>
                      </w:r>
                      <w:r w:rsidRPr="000E23E5">
                        <w:rPr>
                          <w:bCs/>
                          <w:i/>
                          <w:iCs/>
                          <w:sz w:val="22"/>
                          <w:szCs w:val="22"/>
                        </w:rPr>
                        <w:t>2015</w:t>
                      </w:r>
                      <w:r>
                        <w:rPr>
                          <w:bCs/>
                          <w:i/>
                          <w:iCs/>
                          <w:sz w:val="22"/>
                          <w:szCs w:val="22"/>
                        </w:rPr>
                        <w:t xml:space="preserve"> </w:t>
                      </w:r>
                      <w:r w:rsidRPr="000E23E5">
                        <w:rPr>
                          <w:bCs/>
                          <w:i/>
                          <w:iCs/>
                          <w:sz w:val="22"/>
                          <w:szCs w:val="22"/>
                        </w:rPr>
                        <w:t>-</w:t>
                      </w:r>
                      <w:r>
                        <w:rPr>
                          <w:bCs/>
                          <w:i/>
                          <w:iCs/>
                          <w:sz w:val="22"/>
                          <w:szCs w:val="22"/>
                        </w:rPr>
                        <w:t xml:space="preserve"> </w:t>
                      </w:r>
                      <w:r w:rsidRPr="000E23E5">
                        <w:rPr>
                          <w:bCs/>
                          <w:i/>
                          <w:iCs/>
                          <w:sz w:val="22"/>
                          <w:szCs w:val="22"/>
                        </w:rPr>
                        <w:t>2025</w:t>
                      </w:r>
                      <w:r>
                        <w:rPr>
                          <w:bCs/>
                          <w:i/>
                          <w:iCs/>
                          <w:sz w:val="22"/>
                          <w:szCs w:val="22"/>
                        </w:rPr>
                        <w:t xml:space="preserve"> </w:t>
                      </w:r>
                      <w:r w:rsidRPr="000E23E5">
                        <w:rPr>
                          <w:bCs/>
                          <w:i/>
                          <w:iCs/>
                          <w:sz w:val="22"/>
                          <w:szCs w:val="22"/>
                        </w:rPr>
                        <w:t>Gmina</w:t>
                      </w:r>
                      <w:r>
                        <w:rPr>
                          <w:bCs/>
                          <w:i/>
                          <w:iCs/>
                          <w:sz w:val="22"/>
                          <w:szCs w:val="22"/>
                        </w:rPr>
                        <w:t xml:space="preserve"> </w:t>
                      </w:r>
                      <w:r w:rsidRPr="000E23E5">
                        <w:rPr>
                          <w:bCs/>
                          <w:i/>
                          <w:iCs/>
                          <w:sz w:val="22"/>
                          <w:szCs w:val="22"/>
                        </w:rPr>
                        <w:t>Dłutów</w:t>
                      </w:r>
                      <w:r>
                        <w:rPr>
                          <w:bCs/>
                          <w:i/>
                          <w:iCs/>
                          <w:sz w:val="22"/>
                          <w:szCs w:val="22"/>
                        </w:rPr>
                        <w:t xml:space="preserve"> </w:t>
                      </w:r>
                      <w:r w:rsidRPr="000E23E5">
                        <w:rPr>
                          <w:bCs/>
                          <w:i/>
                          <w:iCs/>
                          <w:sz w:val="22"/>
                          <w:szCs w:val="22"/>
                        </w:rPr>
                        <w:t>to</w:t>
                      </w:r>
                      <w:r>
                        <w:rPr>
                          <w:bCs/>
                          <w:i/>
                          <w:iCs/>
                          <w:sz w:val="22"/>
                          <w:szCs w:val="22"/>
                        </w:rPr>
                        <w:t xml:space="preserve"> </w:t>
                      </w:r>
                      <w:r w:rsidRPr="000E23E5">
                        <w:rPr>
                          <w:bCs/>
                          <w:i/>
                          <w:iCs/>
                          <w:sz w:val="22"/>
                          <w:szCs w:val="22"/>
                        </w:rPr>
                        <w:t>gmina</w:t>
                      </w:r>
                      <w:r>
                        <w:rPr>
                          <w:bCs/>
                          <w:i/>
                          <w:iCs/>
                          <w:sz w:val="22"/>
                          <w:szCs w:val="22"/>
                        </w:rPr>
                        <w:t xml:space="preserve"> </w:t>
                      </w:r>
                      <w:r w:rsidRPr="000E23E5">
                        <w:rPr>
                          <w:bCs/>
                          <w:i/>
                          <w:iCs/>
                          <w:sz w:val="22"/>
                          <w:szCs w:val="22"/>
                        </w:rPr>
                        <w:t>stale</w:t>
                      </w:r>
                      <w:r>
                        <w:rPr>
                          <w:bCs/>
                          <w:i/>
                          <w:iCs/>
                          <w:sz w:val="22"/>
                          <w:szCs w:val="22"/>
                        </w:rPr>
                        <w:t xml:space="preserve"> </w:t>
                      </w:r>
                      <w:r w:rsidRPr="000E23E5">
                        <w:rPr>
                          <w:bCs/>
                          <w:i/>
                          <w:iCs/>
                          <w:sz w:val="22"/>
                          <w:szCs w:val="22"/>
                        </w:rPr>
                        <w:t>rozwijająca</w:t>
                      </w:r>
                      <w:r>
                        <w:rPr>
                          <w:bCs/>
                          <w:i/>
                          <w:iCs/>
                          <w:sz w:val="22"/>
                          <w:szCs w:val="22"/>
                        </w:rPr>
                        <w:t xml:space="preserve"> </w:t>
                      </w:r>
                      <w:r w:rsidRPr="000E23E5">
                        <w:rPr>
                          <w:bCs/>
                          <w:i/>
                          <w:iCs/>
                          <w:sz w:val="22"/>
                          <w:szCs w:val="22"/>
                        </w:rPr>
                        <w:t>się,</w:t>
                      </w:r>
                      <w:r>
                        <w:rPr>
                          <w:bCs/>
                          <w:i/>
                          <w:iCs/>
                          <w:sz w:val="22"/>
                          <w:szCs w:val="22"/>
                        </w:rPr>
                        <w:t xml:space="preserve"> </w:t>
                      </w:r>
                      <w:r w:rsidRPr="000E23E5">
                        <w:rPr>
                          <w:bCs/>
                          <w:i/>
                          <w:iCs/>
                          <w:sz w:val="22"/>
                          <w:szCs w:val="22"/>
                        </w:rPr>
                        <w:t>wychodząca</w:t>
                      </w:r>
                      <w:r>
                        <w:rPr>
                          <w:bCs/>
                          <w:i/>
                          <w:iCs/>
                          <w:sz w:val="22"/>
                          <w:szCs w:val="22"/>
                        </w:rPr>
                        <w:t xml:space="preserve"> </w:t>
                      </w:r>
                      <w:r w:rsidRPr="000E23E5">
                        <w:rPr>
                          <w:bCs/>
                          <w:i/>
                          <w:iCs/>
                          <w:sz w:val="22"/>
                          <w:szCs w:val="22"/>
                        </w:rPr>
                        <w:t>naprzeciw</w:t>
                      </w:r>
                      <w:r>
                        <w:rPr>
                          <w:bCs/>
                          <w:i/>
                          <w:iCs/>
                          <w:sz w:val="22"/>
                          <w:szCs w:val="22"/>
                        </w:rPr>
                        <w:t xml:space="preserve"> </w:t>
                      </w:r>
                      <w:r w:rsidRPr="000E23E5">
                        <w:rPr>
                          <w:bCs/>
                          <w:i/>
                          <w:iCs/>
                          <w:sz w:val="22"/>
                          <w:szCs w:val="22"/>
                        </w:rPr>
                        <w:t>oczekiwaniom</w:t>
                      </w:r>
                      <w:r>
                        <w:rPr>
                          <w:bCs/>
                          <w:i/>
                          <w:iCs/>
                          <w:sz w:val="22"/>
                          <w:szCs w:val="22"/>
                        </w:rPr>
                        <w:t xml:space="preserve"> </w:t>
                      </w:r>
                      <w:r w:rsidRPr="000E23E5">
                        <w:rPr>
                          <w:bCs/>
                          <w:i/>
                          <w:iCs/>
                          <w:sz w:val="22"/>
                          <w:szCs w:val="22"/>
                        </w:rPr>
                        <w:t>społeczności</w:t>
                      </w:r>
                      <w:r>
                        <w:rPr>
                          <w:bCs/>
                          <w:i/>
                          <w:iCs/>
                          <w:sz w:val="22"/>
                          <w:szCs w:val="22"/>
                        </w:rPr>
                        <w:t xml:space="preserve"> </w:t>
                      </w:r>
                      <w:r w:rsidRPr="000E23E5">
                        <w:rPr>
                          <w:bCs/>
                          <w:i/>
                          <w:iCs/>
                          <w:sz w:val="22"/>
                          <w:szCs w:val="22"/>
                        </w:rPr>
                        <w:t>lokalnej</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zaspokajająca</w:t>
                      </w:r>
                      <w:r>
                        <w:rPr>
                          <w:bCs/>
                          <w:i/>
                          <w:iCs/>
                          <w:sz w:val="22"/>
                          <w:szCs w:val="22"/>
                        </w:rPr>
                        <w:t xml:space="preserve"> </w:t>
                      </w:r>
                      <w:r w:rsidRPr="000E23E5">
                        <w:rPr>
                          <w:bCs/>
                          <w:i/>
                          <w:iCs/>
                          <w:sz w:val="22"/>
                          <w:szCs w:val="22"/>
                        </w:rPr>
                        <w:t>ich</w:t>
                      </w:r>
                      <w:r>
                        <w:rPr>
                          <w:bCs/>
                          <w:i/>
                          <w:iCs/>
                          <w:sz w:val="22"/>
                          <w:szCs w:val="22"/>
                        </w:rPr>
                        <w:t xml:space="preserve"> </w:t>
                      </w:r>
                      <w:r w:rsidRPr="000E23E5">
                        <w:rPr>
                          <w:bCs/>
                          <w:i/>
                          <w:iCs/>
                          <w:sz w:val="22"/>
                          <w:szCs w:val="22"/>
                        </w:rPr>
                        <w:t>potrzeby.</w:t>
                      </w:r>
                    </w:p>
                    <w:p w14:paraId="1458EF8F" w14:textId="77777777" w:rsidR="00B754C7" w:rsidRPr="000E23E5" w:rsidRDefault="00B754C7" w:rsidP="00943372">
                      <w:pPr>
                        <w:spacing w:line="312" w:lineRule="auto"/>
                        <w:jc w:val="center"/>
                        <w:rPr>
                          <w:bCs/>
                          <w:i/>
                          <w:iCs/>
                          <w:sz w:val="16"/>
                          <w:szCs w:val="16"/>
                        </w:rPr>
                      </w:pPr>
                    </w:p>
                    <w:p w14:paraId="32EB0D9A" w14:textId="77777777" w:rsidR="00B754C7" w:rsidRPr="000E23E5" w:rsidRDefault="00B754C7" w:rsidP="00943372">
                      <w:pPr>
                        <w:spacing w:line="312" w:lineRule="auto"/>
                        <w:jc w:val="center"/>
                        <w:rPr>
                          <w:bCs/>
                          <w:i/>
                          <w:iCs/>
                          <w:sz w:val="22"/>
                          <w:szCs w:val="22"/>
                        </w:rPr>
                      </w:pPr>
                      <w:r w:rsidRPr="000E23E5">
                        <w:rPr>
                          <w:bCs/>
                          <w:i/>
                          <w:iCs/>
                          <w:sz w:val="22"/>
                          <w:szCs w:val="22"/>
                        </w:rPr>
                        <w:t>Korzystając</w:t>
                      </w:r>
                      <w:r>
                        <w:rPr>
                          <w:bCs/>
                          <w:i/>
                          <w:iCs/>
                          <w:sz w:val="22"/>
                          <w:szCs w:val="22"/>
                        </w:rPr>
                        <w:t xml:space="preserve"> </w:t>
                      </w:r>
                      <w:r w:rsidRPr="000E23E5">
                        <w:rPr>
                          <w:bCs/>
                          <w:i/>
                          <w:iCs/>
                          <w:sz w:val="22"/>
                          <w:szCs w:val="22"/>
                        </w:rPr>
                        <w:t>z</w:t>
                      </w:r>
                      <w:r>
                        <w:rPr>
                          <w:bCs/>
                          <w:i/>
                          <w:iCs/>
                          <w:sz w:val="22"/>
                          <w:szCs w:val="22"/>
                        </w:rPr>
                        <w:t xml:space="preserve"> </w:t>
                      </w:r>
                      <w:r w:rsidRPr="000E23E5">
                        <w:rPr>
                          <w:bCs/>
                          <w:i/>
                          <w:iCs/>
                          <w:sz w:val="22"/>
                          <w:szCs w:val="22"/>
                        </w:rPr>
                        <w:t>położenia</w:t>
                      </w:r>
                      <w:r>
                        <w:rPr>
                          <w:bCs/>
                          <w:i/>
                          <w:iCs/>
                          <w:sz w:val="22"/>
                          <w:szCs w:val="22"/>
                        </w:rPr>
                        <w:t xml:space="preserve"> </w:t>
                      </w:r>
                      <w:r w:rsidRPr="000E23E5">
                        <w:rPr>
                          <w:bCs/>
                          <w:i/>
                          <w:iCs/>
                          <w:sz w:val="22"/>
                          <w:szCs w:val="22"/>
                        </w:rPr>
                        <w:t>przy</w:t>
                      </w:r>
                      <w:r>
                        <w:rPr>
                          <w:bCs/>
                          <w:i/>
                          <w:iCs/>
                          <w:sz w:val="22"/>
                          <w:szCs w:val="22"/>
                        </w:rPr>
                        <w:t xml:space="preserve"> </w:t>
                      </w:r>
                      <w:r w:rsidRPr="000E23E5">
                        <w:rPr>
                          <w:bCs/>
                          <w:i/>
                          <w:iCs/>
                          <w:sz w:val="22"/>
                          <w:szCs w:val="22"/>
                        </w:rPr>
                        <w:t>ważnych</w:t>
                      </w:r>
                      <w:r>
                        <w:rPr>
                          <w:bCs/>
                          <w:i/>
                          <w:iCs/>
                          <w:sz w:val="22"/>
                          <w:szCs w:val="22"/>
                        </w:rPr>
                        <w:t xml:space="preserve"> </w:t>
                      </w:r>
                      <w:r w:rsidRPr="000E23E5">
                        <w:rPr>
                          <w:bCs/>
                          <w:i/>
                          <w:iCs/>
                          <w:sz w:val="22"/>
                          <w:szCs w:val="22"/>
                        </w:rPr>
                        <w:t>szlakach</w:t>
                      </w:r>
                      <w:r>
                        <w:rPr>
                          <w:bCs/>
                          <w:i/>
                          <w:iCs/>
                          <w:sz w:val="22"/>
                          <w:szCs w:val="22"/>
                        </w:rPr>
                        <w:t xml:space="preserve"> </w:t>
                      </w:r>
                      <w:r w:rsidRPr="000E23E5">
                        <w:rPr>
                          <w:bCs/>
                          <w:i/>
                          <w:iCs/>
                          <w:sz w:val="22"/>
                          <w:szCs w:val="22"/>
                        </w:rPr>
                        <w:t>komunikacyjnych</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rozwiniętej</w:t>
                      </w:r>
                      <w:r>
                        <w:rPr>
                          <w:bCs/>
                          <w:i/>
                          <w:iCs/>
                          <w:sz w:val="22"/>
                          <w:szCs w:val="22"/>
                        </w:rPr>
                        <w:t xml:space="preserve"> </w:t>
                      </w:r>
                      <w:r w:rsidRPr="000E23E5">
                        <w:rPr>
                          <w:bCs/>
                          <w:i/>
                          <w:iCs/>
                          <w:sz w:val="22"/>
                          <w:szCs w:val="22"/>
                        </w:rPr>
                        <w:t>sieci</w:t>
                      </w:r>
                      <w:r>
                        <w:rPr>
                          <w:bCs/>
                          <w:i/>
                          <w:iCs/>
                          <w:sz w:val="22"/>
                          <w:szCs w:val="22"/>
                        </w:rPr>
                        <w:t xml:space="preserve"> </w:t>
                      </w:r>
                      <w:r w:rsidRPr="000E23E5">
                        <w:rPr>
                          <w:bCs/>
                          <w:i/>
                          <w:iCs/>
                          <w:sz w:val="22"/>
                          <w:szCs w:val="22"/>
                        </w:rPr>
                        <w:t>dobrej</w:t>
                      </w:r>
                      <w:r>
                        <w:rPr>
                          <w:bCs/>
                          <w:i/>
                          <w:iCs/>
                          <w:sz w:val="22"/>
                          <w:szCs w:val="22"/>
                        </w:rPr>
                        <w:t xml:space="preserve"> </w:t>
                      </w:r>
                      <w:r w:rsidRPr="000E23E5">
                        <w:rPr>
                          <w:bCs/>
                          <w:i/>
                          <w:iCs/>
                          <w:sz w:val="22"/>
                          <w:szCs w:val="22"/>
                        </w:rPr>
                        <w:t>jakości</w:t>
                      </w:r>
                      <w:r>
                        <w:rPr>
                          <w:bCs/>
                          <w:i/>
                          <w:iCs/>
                          <w:sz w:val="22"/>
                          <w:szCs w:val="22"/>
                        </w:rPr>
                        <w:t xml:space="preserve"> </w:t>
                      </w:r>
                      <w:r w:rsidRPr="000E23E5">
                        <w:rPr>
                          <w:bCs/>
                          <w:i/>
                          <w:iCs/>
                          <w:sz w:val="22"/>
                          <w:szCs w:val="22"/>
                        </w:rPr>
                        <w:t>dróg</w:t>
                      </w:r>
                      <w:r>
                        <w:rPr>
                          <w:bCs/>
                          <w:i/>
                          <w:iCs/>
                          <w:sz w:val="22"/>
                          <w:szCs w:val="22"/>
                        </w:rPr>
                        <w:t xml:space="preserve"> </w:t>
                      </w:r>
                      <w:r w:rsidRPr="000E23E5">
                        <w:rPr>
                          <w:bCs/>
                          <w:i/>
                          <w:iCs/>
                          <w:sz w:val="22"/>
                          <w:szCs w:val="22"/>
                        </w:rPr>
                        <w:t>gminnych,</w:t>
                      </w:r>
                      <w:r>
                        <w:rPr>
                          <w:bCs/>
                          <w:i/>
                          <w:iCs/>
                          <w:sz w:val="22"/>
                          <w:szCs w:val="22"/>
                        </w:rPr>
                        <w:t xml:space="preserve"> </w:t>
                      </w:r>
                      <w:r w:rsidRPr="000E23E5">
                        <w:rPr>
                          <w:bCs/>
                          <w:i/>
                          <w:iCs/>
                          <w:sz w:val="22"/>
                          <w:szCs w:val="22"/>
                        </w:rPr>
                        <w:t>podnosi</w:t>
                      </w:r>
                      <w:r>
                        <w:rPr>
                          <w:bCs/>
                          <w:i/>
                          <w:iCs/>
                          <w:sz w:val="22"/>
                          <w:szCs w:val="22"/>
                        </w:rPr>
                        <w:t xml:space="preserve"> </w:t>
                      </w:r>
                      <w:r w:rsidRPr="000E23E5">
                        <w:rPr>
                          <w:bCs/>
                          <w:i/>
                          <w:iCs/>
                          <w:sz w:val="22"/>
                          <w:szCs w:val="22"/>
                        </w:rPr>
                        <w:t>stale</w:t>
                      </w:r>
                      <w:r>
                        <w:rPr>
                          <w:bCs/>
                          <w:i/>
                          <w:iCs/>
                          <w:sz w:val="22"/>
                          <w:szCs w:val="22"/>
                        </w:rPr>
                        <w:t xml:space="preserve"> </w:t>
                      </w:r>
                      <w:r w:rsidRPr="000E23E5">
                        <w:rPr>
                          <w:bCs/>
                          <w:i/>
                          <w:iCs/>
                          <w:sz w:val="22"/>
                          <w:szCs w:val="22"/>
                        </w:rPr>
                        <w:t>jakość</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dostępność</w:t>
                      </w:r>
                      <w:r>
                        <w:rPr>
                          <w:bCs/>
                          <w:i/>
                          <w:iCs/>
                          <w:sz w:val="22"/>
                          <w:szCs w:val="22"/>
                        </w:rPr>
                        <w:t xml:space="preserve"> </w:t>
                      </w:r>
                      <w:r w:rsidRPr="000E23E5">
                        <w:rPr>
                          <w:bCs/>
                          <w:i/>
                          <w:iCs/>
                          <w:sz w:val="22"/>
                          <w:szCs w:val="22"/>
                        </w:rPr>
                        <w:t>do</w:t>
                      </w:r>
                      <w:r>
                        <w:rPr>
                          <w:bCs/>
                          <w:i/>
                          <w:iCs/>
                          <w:sz w:val="22"/>
                          <w:szCs w:val="22"/>
                        </w:rPr>
                        <w:t xml:space="preserve"> </w:t>
                      </w:r>
                      <w:r w:rsidRPr="000E23E5">
                        <w:rPr>
                          <w:bCs/>
                          <w:i/>
                          <w:iCs/>
                          <w:sz w:val="22"/>
                          <w:szCs w:val="22"/>
                        </w:rPr>
                        <w:t>oferowanych</w:t>
                      </w:r>
                      <w:r>
                        <w:rPr>
                          <w:bCs/>
                          <w:i/>
                          <w:iCs/>
                          <w:sz w:val="22"/>
                          <w:szCs w:val="22"/>
                        </w:rPr>
                        <w:t xml:space="preserve"> </w:t>
                      </w:r>
                      <w:r w:rsidRPr="000E23E5">
                        <w:rPr>
                          <w:bCs/>
                          <w:i/>
                          <w:iCs/>
                          <w:sz w:val="22"/>
                          <w:szCs w:val="22"/>
                        </w:rPr>
                        <w:t>usług</w:t>
                      </w:r>
                      <w:r>
                        <w:rPr>
                          <w:bCs/>
                          <w:i/>
                          <w:iCs/>
                          <w:sz w:val="22"/>
                          <w:szCs w:val="22"/>
                        </w:rPr>
                        <w:t xml:space="preserve"> </w:t>
                      </w:r>
                      <w:r w:rsidRPr="000E23E5">
                        <w:rPr>
                          <w:bCs/>
                          <w:i/>
                          <w:iCs/>
                          <w:sz w:val="22"/>
                          <w:szCs w:val="22"/>
                        </w:rPr>
                        <w:t>publicznych</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atrakcji</w:t>
                      </w:r>
                      <w:r>
                        <w:rPr>
                          <w:bCs/>
                          <w:i/>
                          <w:iCs/>
                          <w:sz w:val="22"/>
                          <w:szCs w:val="22"/>
                        </w:rPr>
                        <w:t xml:space="preserve"> </w:t>
                      </w:r>
                      <w:r w:rsidRPr="000E23E5">
                        <w:rPr>
                          <w:bCs/>
                          <w:i/>
                          <w:iCs/>
                          <w:sz w:val="22"/>
                          <w:szCs w:val="22"/>
                        </w:rPr>
                        <w:t>turystycznych</w:t>
                      </w:r>
                      <w:r>
                        <w:rPr>
                          <w:bCs/>
                          <w:i/>
                          <w:iCs/>
                          <w:sz w:val="22"/>
                          <w:szCs w:val="22"/>
                        </w:rPr>
                        <w:t xml:space="preserve"> </w:t>
                      </w:r>
                      <w:r w:rsidRPr="000E23E5">
                        <w:rPr>
                          <w:bCs/>
                          <w:i/>
                          <w:iCs/>
                          <w:sz w:val="22"/>
                          <w:szCs w:val="22"/>
                        </w:rPr>
                        <w:t>oraz</w:t>
                      </w:r>
                      <w:r>
                        <w:rPr>
                          <w:bCs/>
                          <w:i/>
                          <w:iCs/>
                          <w:sz w:val="22"/>
                          <w:szCs w:val="22"/>
                        </w:rPr>
                        <w:t xml:space="preserve"> </w:t>
                      </w:r>
                      <w:r w:rsidRPr="000E23E5">
                        <w:rPr>
                          <w:bCs/>
                          <w:i/>
                          <w:iCs/>
                          <w:sz w:val="22"/>
                          <w:szCs w:val="22"/>
                        </w:rPr>
                        <w:t>kulturalnych.</w:t>
                      </w:r>
                    </w:p>
                    <w:p w14:paraId="7E759FD0" w14:textId="77777777" w:rsidR="00B754C7" w:rsidRPr="000E23E5" w:rsidRDefault="00B754C7" w:rsidP="00943372">
                      <w:pPr>
                        <w:spacing w:line="312" w:lineRule="auto"/>
                        <w:jc w:val="center"/>
                        <w:rPr>
                          <w:bCs/>
                          <w:i/>
                          <w:iCs/>
                          <w:sz w:val="16"/>
                          <w:szCs w:val="16"/>
                        </w:rPr>
                      </w:pPr>
                    </w:p>
                    <w:p w14:paraId="0180EAB9" w14:textId="77777777" w:rsidR="00B754C7" w:rsidRPr="000E23E5" w:rsidRDefault="00B754C7" w:rsidP="00943372">
                      <w:pPr>
                        <w:spacing w:line="312" w:lineRule="auto"/>
                        <w:jc w:val="center"/>
                        <w:rPr>
                          <w:bCs/>
                          <w:i/>
                          <w:iCs/>
                          <w:sz w:val="22"/>
                          <w:szCs w:val="22"/>
                        </w:rPr>
                      </w:pPr>
                      <w:r w:rsidRPr="000E23E5">
                        <w:rPr>
                          <w:bCs/>
                          <w:i/>
                          <w:iCs/>
                          <w:sz w:val="22"/>
                          <w:szCs w:val="22"/>
                        </w:rPr>
                        <w:t>Stale</w:t>
                      </w:r>
                      <w:r>
                        <w:rPr>
                          <w:bCs/>
                          <w:i/>
                          <w:iCs/>
                          <w:sz w:val="22"/>
                          <w:szCs w:val="22"/>
                        </w:rPr>
                        <w:t xml:space="preserve"> </w:t>
                      </w:r>
                      <w:r w:rsidRPr="000E23E5">
                        <w:rPr>
                          <w:bCs/>
                          <w:i/>
                          <w:iCs/>
                          <w:sz w:val="22"/>
                          <w:szCs w:val="22"/>
                        </w:rPr>
                        <w:t>rozbudowywana</w:t>
                      </w:r>
                      <w:r>
                        <w:rPr>
                          <w:bCs/>
                          <w:i/>
                          <w:iCs/>
                          <w:sz w:val="22"/>
                          <w:szCs w:val="22"/>
                        </w:rPr>
                        <w:t xml:space="preserve"> </w:t>
                      </w:r>
                      <w:r w:rsidRPr="000E23E5">
                        <w:rPr>
                          <w:bCs/>
                          <w:i/>
                          <w:iCs/>
                          <w:sz w:val="22"/>
                          <w:szCs w:val="22"/>
                        </w:rPr>
                        <w:t>sieć</w:t>
                      </w:r>
                      <w:r>
                        <w:rPr>
                          <w:bCs/>
                          <w:i/>
                          <w:iCs/>
                          <w:sz w:val="22"/>
                          <w:szCs w:val="22"/>
                        </w:rPr>
                        <w:t xml:space="preserve"> </w:t>
                      </w:r>
                      <w:r w:rsidRPr="000E23E5">
                        <w:rPr>
                          <w:bCs/>
                          <w:i/>
                          <w:iCs/>
                          <w:sz w:val="22"/>
                          <w:szCs w:val="22"/>
                        </w:rPr>
                        <w:t>infrastruktury</w:t>
                      </w:r>
                      <w:r>
                        <w:rPr>
                          <w:bCs/>
                          <w:i/>
                          <w:iCs/>
                          <w:sz w:val="22"/>
                          <w:szCs w:val="22"/>
                        </w:rPr>
                        <w:t xml:space="preserve"> </w:t>
                      </w:r>
                      <w:r w:rsidRPr="000E23E5">
                        <w:rPr>
                          <w:bCs/>
                          <w:i/>
                          <w:iCs/>
                          <w:sz w:val="22"/>
                          <w:szCs w:val="22"/>
                        </w:rPr>
                        <w:t>technicznej</w:t>
                      </w:r>
                      <w:r>
                        <w:rPr>
                          <w:bCs/>
                          <w:i/>
                          <w:iCs/>
                          <w:sz w:val="22"/>
                          <w:szCs w:val="22"/>
                        </w:rPr>
                        <w:t xml:space="preserve"> </w:t>
                      </w:r>
                      <w:r w:rsidRPr="000E23E5">
                        <w:rPr>
                          <w:bCs/>
                          <w:i/>
                          <w:iCs/>
                          <w:sz w:val="22"/>
                          <w:szCs w:val="22"/>
                        </w:rPr>
                        <w:t>gminy</w:t>
                      </w:r>
                      <w:r>
                        <w:rPr>
                          <w:bCs/>
                          <w:i/>
                          <w:iCs/>
                          <w:sz w:val="22"/>
                          <w:szCs w:val="22"/>
                        </w:rPr>
                        <w:t xml:space="preserve"> </w:t>
                      </w:r>
                      <w:r w:rsidRPr="000E23E5">
                        <w:rPr>
                          <w:bCs/>
                          <w:i/>
                          <w:iCs/>
                          <w:sz w:val="22"/>
                          <w:szCs w:val="22"/>
                        </w:rPr>
                        <w:t>daje</w:t>
                      </w:r>
                      <w:r>
                        <w:rPr>
                          <w:bCs/>
                          <w:i/>
                          <w:iCs/>
                          <w:sz w:val="22"/>
                          <w:szCs w:val="22"/>
                        </w:rPr>
                        <w:t xml:space="preserve"> </w:t>
                      </w:r>
                      <w:r w:rsidRPr="000E23E5">
                        <w:rPr>
                          <w:bCs/>
                          <w:i/>
                          <w:iCs/>
                          <w:sz w:val="22"/>
                          <w:szCs w:val="22"/>
                        </w:rPr>
                        <w:t>mieszkańcom</w:t>
                      </w:r>
                      <w:r>
                        <w:rPr>
                          <w:bCs/>
                          <w:i/>
                          <w:iCs/>
                          <w:sz w:val="22"/>
                          <w:szCs w:val="22"/>
                        </w:rPr>
                        <w:t xml:space="preserve"> </w:t>
                      </w:r>
                      <w:r w:rsidRPr="000E23E5">
                        <w:rPr>
                          <w:bCs/>
                          <w:i/>
                          <w:iCs/>
                          <w:sz w:val="22"/>
                          <w:szCs w:val="22"/>
                        </w:rPr>
                        <w:t>poczucie</w:t>
                      </w:r>
                      <w:r>
                        <w:rPr>
                          <w:bCs/>
                          <w:i/>
                          <w:iCs/>
                          <w:sz w:val="22"/>
                          <w:szCs w:val="22"/>
                        </w:rPr>
                        <w:t xml:space="preserve"> </w:t>
                      </w:r>
                      <w:r w:rsidRPr="000E23E5">
                        <w:rPr>
                          <w:bCs/>
                          <w:i/>
                          <w:iCs/>
                          <w:sz w:val="22"/>
                          <w:szCs w:val="22"/>
                        </w:rPr>
                        <w:t>wygody</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bezpieczeństwa,</w:t>
                      </w:r>
                      <w:r>
                        <w:rPr>
                          <w:bCs/>
                          <w:i/>
                          <w:iCs/>
                          <w:sz w:val="22"/>
                          <w:szCs w:val="22"/>
                        </w:rPr>
                        <w:t xml:space="preserve"> </w:t>
                      </w:r>
                      <w:r w:rsidRPr="000E23E5">
                        <w:rPr>
                          <w:bCs/>
                          <w:i/>
                          <w:iCs/>
                          <w:sz w:val="22"/>
                          <w:szCs w:val="22"/>
                        </w:rPr>
                        <w:t>dzięki</w:t>
                      </w:r>
                      <w:r>
                        <w:rPr>
                          <w:bCs/>
                          <w:i/>
                          <w:iCs/>
                          <w:sz w:val="22"/>
                          <w:szCs w:val="22"/>
                        </w:rPr>
                        <w:t xml:space="preserve"> </w:t>
                      </w:r>
                      <w:r w:rsidRPr="000E23E5">
                        <w:rPr>
                          <w:bCs/>
                          <w:i/>
                          <w:iCs/>
                          <w:sz w:val="22"/>
                          <w:szCs w:val="22"/>
                        </w:rPr>
                        <w:t>czemu</w:t>
                      </w:r>
                      <w:r>
                        <w:rPr>
                          <w:bCs/>
                          <w:i/>
                          <w:iCs/>
                          <w:sz w:val="22"/>
                          <w:szCs w:val="22"/>
                        </w:rPr>
                        <w:t xml:space="preserve"> </w:t>
                      </w:r>
                      <w:r w:rsidRPr="000E23E5">
                        <w:rPr>
                          <w:bCs/>
                          <w:i/>
                          <w:iCs/>
                          <w:sz w:val="22"/>
                          <w:szCs w:val="22"/>
                        </w:rPr>
                        <w:t>tereny</w:t>
                      </w:r>
                      <w:r>
                        <w:rPr>
                          <w:bCs/>
                          <w:i/>
                          <w:iCs/>
                          <w:sz w:val="22"/>
                          <w:szCs w:val="22"/>
                        </w:rPr>
                        <w:t xml:space="preserve"> </w:t>
                      </w:r>
                      <w:r w:rsidRPr="000E23E5">
                        <w:rPr>
                          <w:bCs/>
                          <w:i/>
                          <w:iCs/>
                          <w:sz w:val="22"/>
                          <w:szCs w:val="22"/>
                        </w:rPr>
                        <w:t>stają</w:t>
                      </w:r>
                      <w:r>
                        <w:rPr>
                          <w:bCs/>
                          <w:i/>
                          <w:iCs/>
                          <w:sz w:val="22"/>
                          <w:szCs w:val="22"/>
                        </w:rPr>
                        <w:t xml:space="preserve"> </w:t>
                      </w:r>
                      <w:r w:rsidRPr="000E23E5">
                        <w:rPr>
                          <w:bCs/>
                          <w:i/>
                          <w:iCs/>
                          <w:sz w:val="22"/>
                          <w:szCs w:val="22"/>
                        </w:rPr>
                        <w:t>się</w:t>
                      </w:r>
                      <w:r>
                        <w:rPr>
                          <w:bCs/>
                          <w:i/>
                          <w:iCs/>
                          <w:sz w:val="22"/>
                          <w:szCs w:val="22"/>
                        </w:rPr>
                        <w:t xml:space="preserve"> </w:t>
                      </w:r>
                      <w:r w:rsidRPr="000E23E5">
                        <w:rPr>
                          <w:bCs/>
                          <w:i/>
                          <w:iCs/>
                          <w:sz w:val="22"/>
                          <w:szCs w:val="22"/>
                        </w:rPr>
                        <w:t>atrakcyjną</w:t>
                      </w:r>
                      <w:r>
                        <w:rPr>
                          <w:bCs/>
                          <w:i/>
                          <w:iCs/>
                          <w:sz w:val="22"/>
                          <w:szCs w:val="22"/>
                        </w:rPr>
                        <w:t xml:space="preserve"> </w:t>
                      </w:r>
                      <w:r w:rsidRPr="000E23E5">
                        <w:rPr>
                          <w:bCs/>
                          <w:i/>
                          <w:iCs/>
                          <w:sz w:val="22"/>
                          <w:szCs w:val="22"/>
                        </w:rPr>
                        <w:t>alternatywą</w:t>
                      </w:r>
                      <w:r>
                        <w:rPr>
                          <w:bCs/>
                          <w:i/>
                          <w:iCs/>
                          <w:sz w:val="22"/>
                          <w:szCs w:val="22"/>
                        </w:rPr>
                        <w:t xml:space="preserve"> </w:t>
                      </w:r>
                      <w:r w:rsidRPr="000E23E5">
                        <w:rPr>
                          <w:bCs/>
                          <w:i/>
                          <w:iCs/>
                          <w:sz w:val="22"/>
                          <w:szCs w:val="22"/>
                        </w:rPr>
                        <w:t>zamieszkania</w:t>
                      </w:r>
                      <w:r>
                        <w:rPr>
                          <w:bCs/>
                          <w:i/>
                          <w:iCs/>
                          <w:sz w:val="22"/>
                          <w:szCs w:val="22"/>
                        </w:rPr>
                        <w:t xml:space="preserve"> </w:t>
                      </w:r>
                      <w:r w:rsidRPr="000E23E5">
                        <w:rPr>
                          <w:bCs/>
                          <w:i/>
                          <w:iCs/>
                          <w:sz w:val="22"/>
                          <w:szCs w:val="22"/>
                        </w:rPr>
                        <w:t>dla</w:t>
                      </w:r>
                      <w:r>
                        <w:rPr>
                          <w:bCs/>
                          <w:i/>
                          <w:iCs/>
                          <w:sz w:val="22"/>
                          <w:szCs w:val="22"/>
                        </w:rPr>
                        <w:t xml:space="preserve"> </w:t>
                      </w:r>
                      <w:r w:rsidRPr="000E23E5">
                        <w:rPr>
                          <w:bCs/>
                          <w:i/>
                          <w:iCs/>
                          <w:sz w:val="22"/>
                          <w:szCs w:val="22"/>
                        </w:rPr>
                        <w:t>potencjalnych</w:t>
                      </w:r>
                      <w:r>
                        <w:rPr>
                          <w:bCs/>
                          <w:i/>
                          <w:iCs/>
                          <w:sz w:val="22"/>
                          <w:szCs w:val="22"/>
                        </w:rPr>
                        <w:t xml:space="preserve"> </w:t>
                      </w:r>
                      <w:r w:rsidRPr="000E23E5">
                        <w:rPr>
                          <w:bCs/>
                          <w:i/>
                          <w:iCs/>
                          <w:sz w:val="22"/>
                          <w:szCs w:val="22"/>
                        </w:rPr>
                        <w:t>osadników.</w:t>
                      </w:r>
                      <w:r>
                        <w:rPr>
                          <w:bCs/>
                          <w:i/>
                          <w:iCs/>
                          <w:sz w:val="22"/>
                          <w:szCs w:val="22"/>
                        </w:rPr>
                        <w:t xml:space="preserve"> </w:t>
                      </w:r>
                      <w:r w:rsidRPr="000E23E5">
                        <w:rPr>
                          <w:bCs/>
                          <w:i/>
                          <w:iCs/>
                          <w:sz w:val="22"/>
                          <w:szCs w:val="22"/>
                        </w:rPr>
                        <w:t>Dodatkowo</w:t>
                      </w:r>
                      <w:r>
                        <w:rPr>
                          <w:bCs/>
                          <w:i/>
                          <w:iCs/>
                          <w:sz w:val="22"/>
                          <w:szCs w:val="22"/>
                        </w:rPr>
                        <w:t xml:space="preserve"> </w:t>
                      </w:r>
                      <w:r w:rsidRPr="000E23E5">
                        <w:rPr>
                          <w:bCs/>
                          <w:i/>
                          <w:iCs/>
                          <w:sz w:val="22"/>
                          <w:szCs w:val="22"/>
                        </w:rPr>
                        <w:t>poprzez</w:t>
                      </w:r>
                      <w:r>
                        <w:rPr>
                          <w:bCs/>
                          <w:i/>
                          <w:iCs/>
                          <w:sz w:val="22"/>
                          <w:szCs w:val="22"/>
                        </w:rPr>
                        <w:t xml:space="preserve"> </w:t>
                      </w:r>
                      <w:r w:rsidRPr="000E23E5">
                        <w:rPr>
                          <w:bCs/>
                          <w:i/>
                          <w:iCs/>
                          <w:sz w:val="22"/>
                          <w:szCs w:val="22"/>
                        </w:rPr>
                        <w:t>sprawne</w:t>
                      </w:r>
                      <w:r>
                        <w:rPr>
                          <w:bCs/>
                          <w:i/>
                          <w:iCs/>
                          <w:sz w:val="22"/>
                          <w:szCs w:val="22"/>
                        </w:rPr>
                        <w:t xml:space="preserve"> </w:t>
                      </w:r>
                      <w:r>
                        <w:rPr>
                          <w:bCs/>
                          <w:i/>
                          <w:iCs/>
                          <w:sz w:val="22"/>
                          <w:szCs w:val="22"/>
                        </w:rPr>
                        <w:br/>
                      </w:r>
                      <w:r w:rsidRPr="000E23E5">
                        <w:rPr>
                          <w:bCs/>
                          <w:i/>
                          <w:iCs/>
                          <w:sz w:val="22"/>
                          <w:szCs w:val="22"/>
                        </w:rPr>
                        <w:t>zarządzanie</w:t>
                      </w:r>
                      <w:r>
                        <w:rPr>
                          <w:bCs/>
                          <w:i/>
                          <w:iCs/>
                          <w:sz w:val="22"/>
                          <w:szCs w:val="22"/>
                        </w:rPr>
                        <w:t xml:space="preserve"> </w:t>
                      </w:r>
                      <w:r w:rsidRPr="000E23E5">
                        <w:rPr>
                          <w:bCs/>
                          <w:i/>
                          <w:iCs/>
                          <w:sz w:val="22"/>
                          <w:szCs w:val="22"/>
                        </w:rPr>
                        <w:t>publiczne</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współpracę</w:t>
                      </w:r>
                      <w:r>
                        <w:rPr>
                          <w:bCs/>
                          <w:i/>
                          <w:iCs/>
                          <w:sz w:val="22"/>
                          <w:szCs w:val="22"/>
                        </w:rPr>
                        <w:t xml:space="preserve"> </w:t>
                      </w:r>
                      <w:r w:rsidRPr="000E23E5">
                        <w:rPr>
                          <w:bCs/>
                          <w:i/>
                          <w:iCs/>
                          <w:sz w:val="22"/>
                          <w:szCs w:val="22"/>
                        </w:rPr>
                        <w:t>przedstawicieli</w:t>
                      </w:r>
                      <w:r>
                        <w:rPr>
                          <w:bCs/>
                          <w:i/>
                          <w:iCs/>
                          <w:sz w:val="22"/>
                          <w:szCs w:val="22"/>
                        </w:rPr>
                        <w:t xml:space="preserve"> </w:t>
                      </w:r>
                      <w:r>
                        <w:rPr>
                          <w:bCs/>
                          <w:i/>
                          <w:iCs/>
                          <w:sz w:val="22"/>
                          <w:szCs w:val="22"/>
                        </w:rPr>
                        <w:br/>
                      </w:r>
                      <w:r w:rsidRPr="000E23E5">
                        <w:rPr>
                          <w:bCs/>
                          <w:i/>
                          <w:iCs/>
                          <w:sz w:val="22"/>
                          <w:szCs w:val="22"/>
                        </w:rPr>
                        <w:t>sektora</w:t>
                      </w:r>
                      <w:r>
                        <w:rPr>
                          <w:bCs/>
                          <w:i/>
                          <w:iCs/>
                          <w:sz w:val="22"/>
                          <w:szCs w:val="22"/>
                        </w:rPr>
                        <w:t xml:space="preserve"> </w:t>
                      </w:r>
                      <w:r w:rsidRPr="000E23E5">
                        <w:rPr>
                          <w:bCs/>
                          <w:i/>
                          <w:iCs/>
                          <w:sz w:val="22"/>
                          <w:szCs w:val="22"/>
                        </w:rPr>
                        <w:t>biznesu</w:t>
                      </w:r>
                      <w:r>
                        <w:rPr>
                          <w:bCs/>
                          <w:i/>
                          <w:iCs/>
                          <w:sz w:val="22"/>
                          <w:szCs w:val="22"/>
                        </w:rPr>
                        <w:t xml:space="preserve"> </w:t>
                      </w:r>
                      <w:r w:rsidRPr="000E23E5">
                        <w:rPr>
                          <w:bCs/>
                          <w:i/>
                          <w:iCs/>
                          <w:sz w:val="22"/>
                          <w:szCs w:val="22"/>
                        </w:rPr>
                        <w:t>i</w:t>
                      </w:r>
                      <w:r>
                        <w:rPr>
                          <w:bCs/>
                          <w:i/>
                          <w:iCs/>
                          <w:sz w:val="22"/>
                          <w:szCs w:val="22"/>
                        </w:rPr>
                        <w:t xml:space="preserve"> </w:t>
                      </w:r>
                      <w:r w:rsidRPr="000E23E5">
                        <w:rPr>
                          <w:bCs/>
                          <w:i/>
                          <w:iCs/>
                          <w:sz w:val="22"/>
                          <w:szCs w:val="22"/>
                        </w:rPr>
                        <w:t>organizacji</w:t>
                      </w:r>
                      <w:r>
                        <w:rPr>
                          <w:bCs/>
                          <w:i/>
                          <w:iCs/>
                          <w:sz w:val="22"/>
                          <w:szCs w:val="22"/>
                        </w:rPr>
                        <w:t xml:space="preserve"> </w:t>
                      </w:r>
                      <w:r w:rsidRPr="000E23E5">
                        <w:rPr>
                          <w:bCs/>
                          <w:i/>
                          <w:iCs/>
                          <w:sz w:val="22"/>
                          <w:szCs w:val="22"/>
                        </w:rPr>
                        <w:t>pozarządowych</w:t>
                      </w:r>
                      <w:r>
                        <w:rPr>
                          <w:bCs/>
                          <w:i/>
                          <w:iCs/>
                          <w:sz w:val="22"/>
                          <w:szCs w:val="22"/>
                        </w:rPr>
                        <w:t xml:space="preserve"> </w:t>
                      </w:r>
                      <w:r w:rsidRPr="000E23E5">
                        <w:rPr>
                          <w:bCs/>
                          <w:i/>
                          <w:iCs/>
                          <w:sz w:val="22"/>
                          <w:szCs w:val="22"/>
                        </w:rPr>
                        <w:t>tereny</w:t>
                      </w:r>
                      <w:r>
                        <w:rPr>
                          <w:bCs/>
                          <w:i/>
                          <w:iCs/>
                          <w:sz w:val="22"/>
                          <w:szCs w:val="22"/>
                        </w:rPr>
                        <w:t xml:space="preserve"> </w:t>
                      </w:r>
                      <w:r>
                        <w:rPr>
                          <w:bCs/>
                          <w:i/>
                          <w:iCs/>
                          <w:sz w:val="22"/>
                          <w:szCs w:val="22"/>
                        </w:rPr>
                        <w:br/>
                      </w:r>
                      <w:r w:rsidRPr="000E23E5">
                        <w:rPr>
                          <w:bCs/>
                          <w:i/>
                          <w:iCs/>
                          <w:sz w:val="22"/>
                          <w:szCs w:val="22"/>
                        </w:rPr>
                        <w:t>są</w:t>
                      </w:r>
                      <w:r>
                        <w:rPr>
                          <w:bCs/>
                          <w:i/>
                          <w:iCs/>
                          <w:sz w:val="22"/>
                          <w:szCs w:val="22"/>
                        </w:rPr>
                        <w:t xml:space="preserve"> </w:t>
                      </w:r>
                      <w:r w:rsidRPr="000E23E5">
                        <w:rPr>
                          <w:bCs/>
                          <w:i/>
                          <w:iCs/>
                          <w:sz w:val="22"/>
                          <w:szCs w:val="22"/>
                        </w:rPr>
                        <w:t>bardzo</w:t>
                      </w:r>
                      <w:r>
                        <w:rPr>
                          <w:bCs/>
                          <w:i/>
                          <w:iCs/>
                          <w:sz w:val="22"/>
                          <w:szCs w:val="22"/>
                        </w:rPr>
                        <w:t xml:space="preserve"> </w:t>
                      </w:r>
                      <w:r w:rsidRPr="000E23E5">
                        <w:rPr>
                          <w:bCs/>
                          <w:i/>
                          <w:iCs/>
                          <w:sz w:val="22"/>
                          <w:szCs w:val="22"/>
                        </w:rPr>
                        <w:t>atrakcyjne</w:t>
                      </w:r>
                      <w:r>
                        <w:rPr>
                          <w:bCs/>
                          <w:i/>
                          <w:iCs/>
                          <w:sz w:val="22"/>
                          <w:szCs w:val="22"/>
                        </w:rPr>
                        <w:t xml:space="preserve"> </w:t>
                      </w:r>
                      <w:r w:rsidRPr="000E23E5">
                        <w:rPr>
                          <w:bCs/>
                          <w:i/>
                          <w:iCs/>
                          <w:sz w:val="22"/>
                          <w:szCs w:val="22"/>
                        </w:rPr>
                        <w:t>dla</w:t>
                      </w:r>
                      <w:r>
                        <w:rPr>
                          <w:bCs/>
                          <w:i/>
                          <w:iCs/>
                          <w:sz w:val="22"/>
                          <w:szCs w:val="22"/>
                        </w:rPr>
                        <w:t xml:space="preserve"> </w:t>
                      </w:r>
                      <w:r w:rsidRPr="000E23E5">
                        <w:rPr>
                          <w:bCs/>
                          <w:i/>
                          <w:iCs/>
                          <w:sz w:val="22"/>
                          <w:szCs w:val="22"/>
                        </w:rPr>
                        <w:t>potencjalnych</w:t>
                      </w:r>
                      <w:r>
                        <w:rPr>
                          <w:bCs/>
                          <w:i/>
                          <w:iCs/>
                          <w:sz w:val="22"/>
                          <w:szCs w:val="22"/>
                        </w:rPr>
                        <w:t xml:space="preserve"> </w:t>
                      </w:r>
                      <w:r w:rsidRPr="000E23E5">
                        <w:rPr>
                          <w:bCs/>
                          <w:i/>
                          <w:iCs/>
                          <w:sz w:val="22"/>
                          <w:szCs w:val="22"/>
                        </w:rPr>
                        <w:t>inwestorów.</w:t>
                      </w:r>
                    </w:p>
                    <w:p w14:paraId="49B96DEF" w14:textId="77777777" w:rsidR="00B754C7" w:rsidRPr="000E23E5" w:rsidRDefault="00B754C7" w:rsidP="00943372">
                      <w:pPr>
                        <w:spacing w:line="312" w:lineRule="auto"/>
                        <w:jc w:val="center"/>
                        <w:rPr>
                          <w:bCs/>
                          <w:i/>
                          <w:iCs/>
                          <w:sz w:val="16"/>
                          <w:szCs w:val="16"/>
                        </w:rPr>
                      </w:pPr>
                    </w:p>
                    <w:p w14:paraId="69BB428A" w14:textId="19138E6B" w:rsidR="00B754C7" w:rsidRPr="000E23E5" w:rsidRDefault="00B754C7" w:rsidP="00943372">
                      <w:pPr>
                        <w:spacing w:line="312" w:lineRule="auto"/>
                        <w:jc w:val="center"/>
                        <w:rPr>
                          <w:sz w:val="22"/>
                          <w:szCs w:val="22"/>
                        </w:rPr>
                      </w:pPr>
                      <w:r w:rsidRPr="000E23E5">
                        <w:rPr>
                          <w:i/>
                          <w:sz w:val="22"/>
                          <w:szCs w:val="22"/>
                        </w:rPr>
                        <w:t>Gmina</w:t>
                      </w:r>
                      <w:r>
                        <w:rPr>
                          <w:i/>
                          <w:sz w:val="22"/>
                          <w:szCs w:val="22"/>
                        </w:rPr>
                        <w:t xml:space="preserve"> </w:t>
                      </w:r>
                      <w:r w:rsidRPr="000E23E5">
                        <w:rPr>
                          <w:i/>
                          <w:sz w:val="22"/>
                          <w:szCs w:val="22"/>
                        </w:rPr>
                        <w:t>stale</w:t>
                      </w:r>
                      <w:r>
                        <w:rPr>
                          <w:i/>
                          <w:sz w:val="22"/>
                          <w:szCs w:val="22"/>
                        </w:rPr>
                        <w:t xml:space="preserve"> </w:t>
                      </w:r>
                      <w:r w:rsidRPr="000E23E5">
                        <w:rPr>
                          <w:i/>
                          <w:sz w:val="22"/>
                          <w:szCs w:val="22"/>
                        </w:rPr>
                        <w:t>podnosi</w:t>
                      </w:r>
                      <w:r>
                        <w:rPr>
                          <w:i/>
                          <w:sz w:val="22"/>
                          <w:szCs w:val="22"/>
                        </w:rPr>
                        <w:t xml:space="preserve"> </w:t>
                      </w:r>
                      <w:r w:rsidRPr="000E23E5">
                        <w:rPr>
                          <w:i/>
                          <w:sz w:val="22"/>
                          <w:szCs w:val="22"/>
                        </w:rPr>
                        <w:t>jakość</w:t>
                      </w:r>
                      <w:r>
                        <w:rPr>
                          <w:i/>
                          <w:sz w:val="22"/>
                          <w:szCs w:val="22"/>
                        </w:rPr>
                        <w:t xml:space="preserve"> </w:t>
                      </w:r>
                      <w:r w:rsidRPr="000E23E5">
                        <w:rPr>
                          <w:i/>
                          <w:sz w:val="22"/>
                          <w:szCs w:val="22"/>
                        </w:rPr>
                        <w:t>i</w:t>
                      </w:r>
                      <w:r>
                        <w:rPr>
                          <w:i/>
                          <w:sz w:val="22"/>
                          <w:szCs w:val="22"/>
                        </w:rPr>
                        <w:t xml:space="preserve"> </w:t>
                      </w:r>
                      <w:r w:rsidRPr="000E23E5">
                        <w:rPr>
                          <w:i/>
                          <w:sz w:val="22"/>
                          <w:szCs w:val="22"/>
                        </w:rPr>
                        <w:t>dostępność</w:t>
                      </w:r>
                      <w:r>
                        <w:rPr>
                          <w:i/>
                          <w:sz w:val="22"/>
                          <w:szCs w:val="22"/>
                        </w:rPr>
                        <w:t xml:space="preserve"> </w:t>
                      </w:r>
                      <w:r w:rsidRPr="000E23E5">
                        <w:rPr>
                          <w:i/>
                          <w:sz w:val="22"/>
                          <w:szCs w:val="22"/>
                        </w:rPr>
                        <w:t>oferty</w:t>
                      </w:r>
                      <w:r>
                        <w:rPr>
                          <w:i/>
                          <w:sz w:val="22"/>
                          <w:szCs w:val="22"/>
                        </w:rPr>
                        <w:t xml:space="preserve"> </w:t>
                      </w:r>
                      <w:r w:rsidRPr="000E23E5">
                        <w:rPr>
                          <w:i/>
                          <w:sz w:val="22"/>
                          <w:szCs w:val="22"/>
                        </w:rPr>
                        <w:t>rekreacyjno-turystycznej</w:t>
                      </w:r>
                      <w:r>
                        <w:rPr>
                          <w:i/>
                          <w:sz w:val="22"/>
                          <w:szCs w:val="22"/>
                        </w:rPr>
                        <w:t xml:space="preserve"> </w:t>
                      </w:r>
                      <w:r w:rsidRPr="000E23E5">
                        <w:rPr>
                          <w:i/>
                          <w:sz w:val="22"/>
                          <w:szCs w:val="22"/>
                        </w:rPr>
                        <w:t>w</w:t>
                      </w:r>
                      <w:r>
                        <w:rPr>
                          <w:i/>
                          <w:sz w:val="22"/>
                          <w:szCs w:val="22"/>
                        </w:rPr>
                        <w:t xml:space="preserve"> </w:t>
                      </w:r>
                      <w:r w:rsidRPr="000E23E5">
                        <w:rPr>
                          <w:i/>
                          <w:sz w:val="22"/>
                          <w:szCs w:val="22"/>
                        </w:rPr>
                        <w:t>pełni</w:t>
                      </w:r>
                      <w:r>
                        <w:rPr>
                          <w:i/>
                          <w:sz w:val="22"/>
                          <w:szCs w:val="22"/>
                        </w:rPr>
                        <w:t xml:space="preserve"> </w:t>
                      </w:r>
                      <w:r w:rsidRPr="000E23E5">
                        <w:rPr>
                          <w:i/>
                          <w:sz w:val="22"/>
                          <w:szCs w:val="22"/>
                        </w:rPr>
                        <w:t>wykorzystując</w:t>
                      </w:r>
                      <w:r>
                        <w:rPr>
                          <w:i/>
                          <w:sz w:val="22"/>
                          <w:szCs w:val="22"/>
                        </w:rPr>
                        <w:t xml:space="preserve"> </w:t>
                      </w:r>
                      <w:r w:rsidRPr="000E23E5">
                        <w:rPr>
                          <w:i/>
                          <w:sz w:val="22"/>
                          <w:szCs w:val="22"/>
                        </w:rPr>
                        <w:t>dostępność</w:t>
                      </w:r>
                      <w:r>
                        <w:rPr>
                          <w:i/>
                          <w:sz w:val="22"/>
                          <w:szCs w:val="22"/>
                        </w:rPr>
                        <w:t xml:space="preserve"> </w:t>
                      </w:r>
                      <w:r w:rsidRPr="000E23E5">
                        <w:rPr>
                          <w:i/>
                          <w:sz w:val="22"/>
                          <w:szCs w:val="22"/>
                        </w:rPr>
                        <w:t>walorów</w:t>
                      </w:r>
                      <w:r>
                        <w:rPr>
                          <w:i/>
                          <w:sz w:val="22"/>
                          <w:szCs w:val="22"/>
                        </w:rPr>
                        <w:t xml:space="preserve"> </w:t>
                      </w:r>
                      <w:r w:rsidRPr="000E23E5">
                        <w:rPr>
                          <w:i/>
                          <w:sz w:val="22"/>
                          <w:szCs w:val="22"/>
                        </w:rPr>
                        <w:t>przyrodniczych</w:t>
                      </w:r>
                      <w:r>
                        <w:rPr>
                          <w:i/>
                          <w:sz w:val="22"/>
                          <w:szCs w:val="22"/>
                        </w:rPr>
                        <w:t xml:space="preserve"> </w:t>
                      </w:r>
                      <w:r w:rsidRPr="000E23E5">
                        <w:rPr>
                          <w:i/>
                          <w:sz w:val="22"/>
                          <w:szCs w:val="22"/>
                        </w:rPr>
                        <w:t>opierając</w:t>
                      </w:r>
                      <w:r>
                        <w:rPr>
                          <w:i/>
                          <w:sz w:val="22"/>
                          <w:szCs w:val="22"/>
                        </w:rPr>
                        <w:t xml:space="preserve"> </w:t>
                      </w:r>
                      <w:r w:rsidRPr="000E23E5">
                        <w:rPr>
                          <w:i/>
                          <w:sz w:val="22"/>
                          <w:szCs w:val="22"/>
                        </w:rPr>
                        <w:t>się</w:t>
                      </w:r>
                      <w:r>
                        <w:rPr>
                          <w:i/>
                          <w:sz w:val="22"/>
                          <w:szCs w:val="22"/>
                        </w:rPr>
                        <w:t xml:space="preserve"> </w:t>
                      </w:r>
                      <w:r w:rsidRPr="000E23E5">
                        <w:rPr>
                          <w:i/>
                          <w:sz w:val="22"/>
                          <w:szCs w:val="22"/>
                        </w:rPr>
                        <w:t>o</w:t>
                      </w:r>
                      <w:r>
                        <w:rPr>
                          <w:i/>
                          <w:sz w:val="22"/>
                          <w:szCs w:val="22"/>
                        </w:rPr>
                        <w:t xml:space="preserve"> </w:t>
                      </w:r>
                      <w:r w:rsidRPr="000E23E5">
                        <w:rPr>
                          <w:i/>
                          <w:sz w:val="22"/>
                          <w:szCs w:val="22"/>
                        </w:rPr>
                        <w:t>miano</w:t>
                      </w:r>
                      <w:r>
                        <w:rPr>
                          <w:i/>
                          <w:sz w:val="22"/>
                          <w:szCs w:val="22"/>
                        </w:rPr>
                        <w:t xml:space="preserve"> </w:t>
                      </w:r>
                      <w:r w:rsidRPr="000E23E5">
                        <w:rPr>
                          <w:i/>
                          <w:sz w:val="22"/>
                          <w:szCs w:val="22"/>
                        </w:rPr>
                        <w:t>„zielonych</w:t>
                      </w:r>
                      <w:r>
                        <w:rPr>
                          <w:i/>
                          <w:sz w:val="22"/>
                          <w:szCs w:val="22"/>
                        </w:rPr>
                        <w:t xml:space="preserve"> </w:t>
                      </w:r>
                      <w:r w:rsidRPr="000E23E5">
                        <w:rPr>
                          <w:i/>
                          <w:sz w:val="22"/>
                          <w:szCs w:val="22"/>
                        </w:rPr>
                        <w:t>płuc</w:t>
                      </w:r>
                      <w:r>
                        <w:rPr>
                          <w:i/>
                          <w:sz w:val="22"/>
                          <w:szCs w:val="22"/>
                        </w:rPr>
                        <w:t xml:space="preserve"> </w:t>
                      </w:r>
                      <w:r w:rsidRPr="000E23E5">
                        <w:rPr>
                          <w:i/>
                          <w:sz w:val="22"/>
                          <w:szCs w:val="22"/>
                        </w:rPr>
                        <w:t>powiatu</w:t>
                      </w:r>
                      <w:r>
                        <w:rPr>
                          <w:i/>
                          <w:sz w:val="22"/>
                          <w:szCs w:val="22"/>
                        </w:rPr>
                        <w:t xml:space="preserve"> </w:t>
                      </w:r>
                      <w:r w:rsidRPr="000E23E5">
                        <w:rPr>
                          <w:i/>
                          <w:sz w:val="22"/>
                          <w:szCs w:val="22"/>
                        </w:rPr>
                        <w:t>pabianickiego”.</w:t>
                      </w:r>
                      <w:r>
                        <w:rPr>
                          <w:i/>
                          <w:sz w:val="22"/>
                          <w:szCs w:val="22"/>
                        </w:rPr>
                        <w:t xml:space="preserve"> </w:t>
                      </w:r>
                      <w:r w:rsidRPr="000E23E5">
                        <w:rPr>
                          <w:i/>
                          <w:sz w:val="22"/>
                          <w:szCs w:val="22"/>
                        </w:rPr>
                        <w:t>Oferuje</w:t>
                      </w:r>
                      <w:r>
                        <w:rPr>
                          <w:i/>
                          <w:sz w:val="22"/>
                          <w:szCs w:val="22"/>
                        </w:rPr>
                        <w:t xml:space="preserve"> </w:t>
                      </w:r>
                      <w:r w:rsidRPr="000E23E5">
                        <w:rPr>
                          <w:i/>
                          <w:sz w:val="22"/>
                          <w:szCs w:val="22"/>
                        </w:rPr>
                        <w:t>swoim</w:t>
                      </w:r>
                      <w:r>
                        <w:rPr>
                          <w:i/>
                          <w:sz w:val="22"/>
                          <w:szCs w:val="22"/>
                        </w:rPr>
                        <w:t xml:space="preserve"> </w:t>
                      </w:r>
                      <w:r w:rsidRPr="000E23E5">
                        <w:rPr>
                          <w:i/>
                          <w:sz w:val="22"/>
                          <w:szCs w:val="22"/>
                        </w:rPr>
                        <w:t>mieszkańcom</w:t>
                      </w:r>
                      <w:r>
                        <w:rPr>
                          <w:i/>
                          <w:sz w:val="22"/>
                          <w:szCs w:val="22"/>
                        </w:rPr>
                        <w:t xml:space="preserve"> </w:t>
                      </w:r>
                      <w:r>
                        <w:rPr>
                          <w:i/>
                          <w:sz w:val="22"/>
                          <w:szCs w:val="22"/>
                        </w:rPr>
                        <w:br/>
                      </w:r>
                      <w:r w:rsidRPr="000E23E5">
                        <w:rPr>
                          <w:i/>
                          <w:sz w:val="22"/>
                          <w:szCs w:val="22"/>
                        </w:rPr>
                        <w:t>oraz</w:t>
                      </w:r>
                      <w:r>
                        <w:rPr>
                          <w:i/>
                          <w:sz w:val="22"/>
                          <w:szCs w:val="22"/>
                        </w:rPr>
                        <w:t xml:space="preserve"> </w:t>
                      </w:r>
                      <w:r w:rsidRPr="000E23E5">
                        <w:rPr>
                          <w:i/>
                          <w:sz w:val="22"/>
                          <w:szCs w:val="22"/>
                        </w:rPr>
                        <w:t>przybyłym</w:t>
                      </w:r>
                      <w:r>
                        <w:rPr>
                          <w:i/>
                          <w:sz w:val="22"/>
                          <w:szCs w:val="22"/>
                        </w:rPr>
                        <w:t xml:space="preserve"> </w:t>
                      </w:r>
                      <w:r w:rsidRPr="000E23E5">
                        <w:rPr>
                          <w:i/>
                          <w:sz w:val="22"/>
                          <w:szCs w:val="22"/>
                        </w:rPr>
                        <w:t>turystom</w:t>
                      </w:r>
                      <w:r>
                        <w:rPr>
                          <w:i/>
                          <w:sz w:val="22"/>
                          <w:szCs w:val="22"/>
                        </w:rPr>
                        <w:t xml:space="preserve"> </w:t>
                      </w:r>
                      <w:r w:rsidRPr="000E23E5">
                        <w:rPr>
                          <w:i/>
                          <w:sz w:val="22"/>
                          <w:szCs w:val="22"/>
                        </w:rPr>
                        <w:t>czyste</w:t>
                      </w:r>
                      <w:r>
                        <w:rPr>
                          <w:i/>
                          <w:sz w:val="22"/>
                          <w:szCs w:val="22"/>
                        </w:rPr>
                        <w:t xml:space="preserve"> </w:t>
                      </w:r>
                      <w:r w:rsidRPr="000E23E5">
                        <w:rPr>
                          <w:i/>
                          <w:sz w:val="22"/>
                          <w:szCs w:val="22"/>
                        </w:rPr>
                        <w:t>powietrze</w:t>
                      </w:r>
                      <w:r>
                        <w:rPr>
                          <w:i/>
                          <w:sz w:val="22"/>
                          <w:szCs w:val="22"/>
                        </w:rPr>
                        <w:t xml:space="preserve"> </w:t>
                      </w:r>
                      <w:r w:rsidRPr="000E23E5">
                        <w:rPr>
                          <w:i/>
                          <w:sz w:val="22"/>
                          <w:szCs w:val="22"/>
                        </w:rPr>
                        <w:t>także</w:t>
                      </w:r>
                      <w:r>
                        <w:rPr>
                          <w:i/>
                          <w:sz w:val="22"/>
                          <w:szCs w:val="22"/>
                        </w:rPr>
                        <w:t xml:space="preserve"> </w:t>
                      </w:r>
                      <w:r w:rsidRPr="000E23E5">
                        <w:rPr>
                          <w:i/>
                          <w:sz w:val="22"/>
                          <w:szCs w:val="22"/>
                        </w:rPr>
                        <w:t>dzięki</w:t>
                      </w:r>
                      <w:r>
                        <w:rPr>
                          <w:i/>
                          <w:sz w:val="22"/>
                          <w:szCs w:val="22"/>
                        </w:rPr>
                        <w:t xml:space="preserve"> </w:t>
                      </w:r>
                      <w:r>
                        <w:rPr>
                          <w:i/>
                          <w:sz w:val="22"/>
                          <w:szCs w:val="22"/>
                        </w:rPr>
                        <w:br/>
                      </w:r>
                      <w:r w:rsidRPr="000E23E5">
                        <w:rPr>
                          <w:i/>
                          <w:sz w:val="22"/>
                          <w:szCs w:val="22"/>
                        </w:rPr>
                        <w:t>stałemu</w:t>
                      </w:r>
                      <w:r>
                        <w:rPr>
                          <w:i/>
                          <w:sz w:val="22"/>
                          <w:szCs w:val="22"/>
                        </w:rPr>
                        <w:t xml:space="preserve"> </w:t>
                      </w:r>
                      <w:r w:rsidRPr="000E23E5">
                        <w:rPr>
                          <w:i/>
                          <w:sz w:val="22"/>
                          <w:szCs w:val="22"/>
                        </w:rPr>
                        <w:t>doskonaleniu</w:t>
                      </w:r>
                      <w:r>
                        <w:rPr>
                          <w:i/>
                          <w:sz w:val="22"/>
                          <w:szCs w:val="22"/>
                        </w:rPr>
                        <w:t xml:space="preserve"> </w:t>
                      </w:r>
                      <w:r w:rsidRPr="000E23E5">
                        <w:rPr>
                          <w:i/>
                          <w:sz w:val="22"/>
                          <w:szCs w:val="22"/>
                        </w:rPr>
                        <w:t>gospodarki</w:t>
                      </w:r>
                      <w:r>
                        <w:rPr>
                          <w:i/>
                          <w:sz w:val="22"/>
                          <w:szCs w:val="22"/>
                        </w:rPr>
                        <w:t xml:space="preserve"> </w:t>
                      </w:r>
                      <w:r w:rsidRPr="000E23E5">
                        <w:rPr>
                          <w:i/>
                          <w:sz w:val="22"/>
                          <w:szCs w:val="22"/>
                        </w:rPr>
                        <w:t>niskoemisyjnej</w:t>
                      </w:r>
                      <w:r>
                        <w:rPr>
                          <w:i/>
                          <w:sz w:val="22"/>
                          <w:szCs w:val="22"/>
                        </w:rPr>
                        <w:t xml:space="preserve"> </w:t>
                      </w:r>
                      <w:r w:rsidRPr="000E23E5">
                        <w:rPr>
                          <w:i/>
                          <w:sz w:val="22"/>
                          <w:szCs w:val="22"/>
                        </w:rPr>
                        <w:t>w</w:t>
                      </w:r>
                      <w:r>
                        <w:rPr>
                          <w:i/>
                          <w:sz w:val="22"/>
                          <w:szCs w:val="22"/>
                        </w:rPr>
                        <w:t xml:space="preserve"> </w:t>
                      </w:r>
                      <w:r w:rsidRPr="000E23E5">
                        <w:rPr>
                          <w:i/>
                          <w:sz w:val="22"/>
                          <w:szCs w:val="22"/>
                        </w:rPr>
                        <w:t>oparciu</w:t>
                      </w:r>
                      <w:r>
                        <w:rPr>
                          <w:i/>
                          <w:sz w:val="22"/>
                          <w:szCs w:val="22"/>
                        </w:rPr>
                        <w:t xml:space="preserve"> </w:t>
                      </w:r>
                      <w:r>
                        <w:rPr>
                          <w:i/>
                          <w:sz w:val="22"/>
                          <w:szCs w:val="22"/>
                        </w:rPr>
                        <w:br/>
                      </w:r>
                      <w:r w:rsidRPr="000E23E5">
                        <w:rPr>
                          <w:i/>
                          <w:sz w:val="22"/>
                          <w:szCs w:val="22"/>
                        </w:rPr>
                        <w:t>m.in.</w:t>
                      </w:r>
                      <w:r>
                        <w:rPr>
                          <w:i/>
                          <w:sz w:val="22"/>
                          <w:szCs w:val="22"/>
                        </w:rPr>
                        <w:t xml:space="preserve"> </w:t>
                      </w:r>
                      <w:r w:rsidRPr="000E23E5">
                        <w:rPr>
                          <w:i/>
                          <w:sz w:val="22"/>
                          <w:szCs w:val="22"/>
                        </w:rPr>
                        <w:t>o</w:t>
                      </w:r>
                      <w:r>
                        <w:rPr>
                          <w:i/>
                          <w:sz w:val="22"/>
                          <w:szCs w:val="22"/>
                        </w:rPr>
                        <w:t xml:space="preserve"> o</w:t>
                      </w:r>
                      <w:r w:rsidRPr="000E23E5">
                        <w:rPr>
                          <w:i/>
                          <w:sz w:val="22"/>
                          <w:szCs w:val="22"/>
                        </w:rPr>
                        <w:t>dnawialne</w:t>
                      </w:r>
                      <w:r>
                        <w:rPr>
                          <w:i/>
                          <w:sz w:val="22"/>
                          <w:szCs w:val="22"/>
                        </w:rPr>
                        <w:t xml:space="preserve"> ź</w:t>
                      </w:r>
                      <w:r w:rsidRPr="000E23E5">
                        <w:rPr>
                          <w:i/>
                          <w:sz w:val="22"/>
                          <w:szCs w:val="22"/>
                        </w:rPr>
                        <w:t>ródła</w:t>
                      </w:r>
                      <w:r>
                        <w:rPr>
                          <w:i/>
                          <w:sz w:val="22"/>
                          <w:szCs w:val="22"/>
                        </w:rPr>
                        <w:t xml:space="preserve"> e</w:t>
                      </w:r>
                      <w:r w:rsidRPr="000E23E5">
                        <w:rPr>
                          <w:i/>
                          <w:sz w:val="22"/>
                          <w:szCs w:val="22"/>
                        </w:rPr>
                        <w:t>nergii.</w:t>
                      </w:r>
                    </w:p>
                  </w:txbxContent>
                </v:textbox>
              </v:shape>
            </w:pict>
          </mc:Fallback>
        </mc:AlternateContent>
      </w:r>
    </w:p>
    <w:p w14:paraId="77C88825" w14:textId="3D76EFA2" w:rsidR="00C31FC9" w:rsidRPr="00A5763F" w:rsidRDefault="00C31FC9" w:rsidP="00A5763F">
      <w:pPr>
        <w:spacing w:before="60" w:after="60"/>
        <w:rPr>
          <w:rFonts w:ascii="Candara" w:hAnsi="Candara"/>
          <w:b/>
          <w:i/>
          <w:sz w:val="32"/>
          <w:szCs w:val="32"/>
        </w:rPr>
      </w:pPr>
    </w:p>
    <w:p w14:paraId="5139FC19" w14:textId="44753BD9" w:rsidR="00C31FC9" w:rsidRPr="00A5763F" w:rsidRDefault="00C31FC9" w:rsidP="00A5763F">
      <w:pPr>
        <w:spacing w:before="60" w:after="60"/>
        <w:rPr>
          <w:rFonts w:ascii="Candara" w:hAnsi="Candara"/>
          <w:b/>
          <w:i/>
          <w:sz w:val="32"/>
          <w:szCs w:val="32"/>
        </w:rPr>
      </w:pPr>
    </w:p>
    <w:p w14:paraId="063DF184" w14:textId="14830A52" w:rsidR="00C31FC9" w:rsidRPr="00A5763F" w:rsidRDefault="00C31FC9" w:rsidP="00A5763F">
      <w:pPr>
        <w:spacing w:before="60" w:after="60"/>
        <w:rPr>
          <w:rFonts w:ascii="Candara" w:hAnsi="Candara"/>
        </w:rPr>
      </w:pPr>
    </w:p>
    <w:p w14:paraId="11670B34" w14:textId="77777777" w:rsidR="00C31FC9" w:rsidRPr="00A5763F" w:rsidRDefault="00C31FC9" w:rsidP="00A5763F">
      <w:pPr>
        <w:spacing w:before="60" w:after="60"/>
        <w:rPr>
          <w:rFonts w:ascii="Candara" w:hAnsi="Candara"/>
        </w:rPr>
      </w:pPr>
    </w:p>
    <w:p w14:paraId="392590D9" w14:textId="77777777" w:rsidR="00C31FC9" w:rsidRPr="00A5763F" w:rsidRDefault="00C31FC9" w:rsidP="00A5763F">
      <w:pPr>
        <w:spacing w:before="60" w:after="60"/>
        <w:rPr>
          <w:rFonts w:ascii="Candara" w:hAnsi="Candara"/>
        </w:rPr>
      </w:pPr>
    </w:p>
    <w:p w14:paraId="7132AF31" w14:textId="77777777" w:rsidR="00C31FC9" w:rsidRPr="00A5763F" w:rsidRDefault="00C31FC9" w:rsidP="00A5763F">
      <w:pPr>
        <w:spacing w:before="60" w:after="60"/>
        <w:rPr>
          <w:rFonts w:ascii="Candara" w:hAnsi="Candara"/>
        </w:rPr>
      </w:pPr>
    </w:p>
    <w:p w14:paraId="4077ED40" w14:textId="77777777" w:rsidR="00C31FC9" w:rsidRPr="00A5763F" w:rsidRDefault="00C31FC9" w:rsidP="00A5763F">
      <w:pPr>
        <w:spacing w:before="60" w:after="60"/>
        <w:rPr>
          <w:rFonts w:ascii="Candara" w:hAnsi="Candara"/>
        </w:rPr>
      </w:pPr>
    </w:p>
    <w:p w14:paraId="53D5933B" w14:textId="77777777" w:rsidR="00C31FC9" w:rsidRPr="00A5763F" w:rsidRDefault="00C31FC9" w:rsidP="00A5763F">
      <w:pPr>
        <w:spacing w:before="60" w:after="60"/>
        <w:rPr>
          <w:rFonts w:ascii="Candara" w:hAnsi="Candara"/>
        </w:rPr>
      </w:pPr>
    </w:p>
    <w:p w14:paraId="437E1640" w14:textId="77777777" w:rsidR="00C31FC9" w:rsidRPr="00A5763F" w:rsidRDefault="00C31FC9" w:rsidP="00A5763F">
      <w:pPr>
        <w:spacing w:before="60" w:after="60"/>
        <w:rPr>
          <w:rFonts w:ascii="Candara" w:hAnsi="Candara"/>
        </w:rPr>
      </w:pPr>
    </w:p>
    <w:p w14:paraId="57286A98" w14:textId="77777777" w:rsidR="00C31FC9" w:rsidRPr="00A5763F" w:rsidRDefault="00C31FC9" w:rsidP="00A5763F">
      <w:pPr>
        <w:spacing w:before="60" w:after="60"/>
        <w:rPr>
          <w:rFonts w:ascii="Candara" w:hAnsi="Candara"/>
        </w:rPr>
      </w:pPr>
    </w:p>
    <w:p w14:paraId="448E1EC9" w14:textId="77777777" w:rsidR="00C31FC9" w:rsidRPr="00A5763F" w:rsidRDefault="00C31FC9" w:rsidP="00A5763F">
      <w:pPr>
        <w:spacing w:before="60" w:after="60"/>
        <w:rPr>
          <w:rFonts w:ascii="Candara" w:hAnsi="Candara"/>
        </w:rPr>
      </w:pPr>
    </w:p>
    <w:p w14:paraId="1B3FEF7F" w14:textId="77777777" w:rsidR="00C31FC9" w:rsidRPr="00A5763F" w:rsidRDefault="00C31FC9" w:rsidP="00A5763F">
      <w:pPr>
        <w:spacing w:before="60" w:after="60"/>
        <w:rPr>
          <w:rFonts w:ascii="Candara" w:hAnsi="Candara"/>
        </w:rPr>
      </w:pPr>
    </w:p>
    <w:p w14:paraId="7ED392E1" w14:textId="77777777" w:rsidR="00C31FC9" w:rsidRPr="00A5763F" w:rsidRDefault="00C31FC9" w:rsidP="00A5763F">
      <w:pPr>
        <w:spacing w:before="60" w:after="60"/>
        <w:rPr>
          <w:rFonts w:ascii="Candara" w:hAnsi="Candara"/>
        </w:rPr>
      </w:pPr>
    </w:p>
    <w:p w14:paraId="15B6C757" w14:textId="77777777" w:rsidR="00C31FC9" w:rsidRPr="00A5763F" w:rsidRDefault="00C31FC9" w:rsidP="00A5763F">
      <w:pPr>
        <w:spacing w:before="60" w:after="60"/>
        <w:rPr>
          <w:rFonts w:ascii="Candara" w:hAnsi="Candara"/>
        </w:rPr>
      </w:pPr>
    </w:p>
    <w:p w14:paraId="200A02FD" w14:textId="77777777" w:rsidR="00C31FC9" w:rsidRPr="00A5763F" w:rsidRDefault="00C31FC9" w:rsidP="00A5763F">
      <w:pPr>
        <w:spacing w:before="60" w:after="60"/>
        <w:rPr>
          <w:rFonts w:ascii="Candara" w:hAnsi="Candara"/>
        </w:rPr>
      </w:pPr>
    </w:p>
    <w:p w14:paraId="3B216818" w14:textId="77777777" w:rsidR="00C31FC9" w:rsidRPr="00A5763F" w:rsidRDefault="00C31FC9" w:rsidP="00A5763F">
      <w:pPr>
        <w:spacing w:before="60" w:after="60"/>
        <w:rPr>
          <w:rFonts w:ascii="Candara" w:hAnsi="Candara"/>
        </w:rPr>
      </w:pPr>
    </w:p>
    <w:p w14:paraId="0BA345CD" w14:textId="77777777" w:rsidR="00C31FC9" w:rsidRPr="00A5763F" w:rsidRDefault="00C31FC9" w:rsidP="00A5763F">
      <w:pPr>
        <w:spacing w:before="60" w:after="60"/>
        <w:rPr>
          <w:rFonts w:ascii="Candara" w:hAnsi="Candara"/>
        </w:rPr>
      </w:pPr>
    </w:p>
    <w:p w14:paraId="11B97E3A" w14:textId="77777777" w:rsidR="00C31FC9" w:rsidRPr="00A5763F" w:rsidRDefault="00C31FC9" w:rsidP="00A5763F">
      <w:pPr>
        <w:spacing w:before="60" w:after="60"/>
        <w:rPr>
          <w:rFonts w:ascii="Candara" w:hAnsi="Candara"/>
        </w:rPr>
      </w:pPr>
    </w:p>
    <w:p w14:paraId="142C25C1" w14:textId="77777777" w:rsidR="00C31FC9" w:rsidRPr="00A5763F" w:rsidRDefault="00C31FC9" w:rsidP="00A5763F">
      <w:pPr>
        <w:spacing w:before="60" w:after="60"/>
        <w:rPr>
          <w:rFonts w:ascii="Candara" w:hAnsi="Candara"/>
        </w:rPr>
      </w:pPr>
    </w:p>
    <w:p w14:paraId="6F8D364F" w14:textId="77777777" w:rsidR="00C31FC9" w:rsidRPr="00A5763F" w:rsidRDefault="00C31FC9" w:rsidP="00A5763F">
      <w:pPr>
        <w:spacing w:before="60" w:after="60"/>
        <w:rPr>
          <w:rFonts w:ascii="Candara" w:hAnsi="Candara"/>
          <w:b/>
          <w:bCs/>
          <w:i/>
          <w:iCs/>
          <w:sz w:val="28"/>
          <w:szCs w:val="28"/>
        </w:rPr>
      </w:pPr>
    </w:p>
    <w:p w14:paraId="19DF4321" w14:textId="04593AEF" w:rsidR="00AA42C3" w:rsidRPr="00A5763F" w:rsidRDefault="00943372" w:rsidP="00A5763F">
      <w:pPr>
        <w:pStyle w:val="Napis"/>
        <w:spacing w:before="60" w:after="60"/>
        <w:rPr>
          <w:rFonts w:ascii="Candara" w:hAnsi="Candara"/>
          <w:sz w:val="16"/>
          <w:szCs w:val="16"/>
        </w:rPr>
      </w:pPr>
      <w:bookmarkStart w:id="30" w:name="_Toc319660873"/>
      <w:r w:rsidRPr="00A5763F">
        <w:rPr>
          <w:rFonts w:ascii="Candara" w:hAnsi="Candara"/>
          <w:sz w:val="16"/>
          <w:szCs w:val="16"/>
        </w:rPr>
        <w:t xml:space="preserve">Rysunek </w:t>
      </w:r>
      <w:r w:rsidRPr="00A5763F">
        <w:rPr>
          <w:rFonts w:ascii="Candara" w:hAnsi="Candara"/>
          <w:sz w:val="16"/>
          <w:szCs w:val="16"/>
        </w:rPr>
        <w:fldChar w:fldCharType="begin"/>
      </w:r>
      <w:r w:rsidRPr="00A5763F">
        <w:rPr>
          <w:rFonts w:ascii="Candara" w:hAnsi="Candara"/>
          <w:sz w:val="16"/>
          <w:szCs w:val="16"/>
        </w:rPr>
        <w:instrText xml:space="preserve"> STYLEREF 1 \s </w:instrText>
      </w:r>
      <w:r w:rsidRPr="00A5763F">
        <w:rPr>
          <w:rFonts w:ascii="Candara" w:hAnsi="Candara"/>
          <w:sz w:val="16"/>
          <w:szCs w:val="16"/>
        </w:rPr>
        <w:fldChar w:fldCharType="separate"/>
      </w:r>
      <w:r w:rsidRPr="00A5763F">
        <w:rPr>
          <w:rFonts w:ascii="Candara" w:hAnsi="Candara"/>
          <w:sz w:val="16"/>
          <w:szCs w:val="16"/>
        </w:rPr>
        <w:t>2.1</w:t>
      </w:r>
      <w:r w:rsidRPr="00A5763F">
        <w:rPr>
          <w:rFonts w:ascii="Candara" w:hAnsi="Candara"/>
          <w:sz w:val="16"/>
          <w:szCs w:val="16"/>
        </w:rPr>
        <w:fldChar w:fldCharType="end"/>
      </w:r>
      <w:r w:rsidRPr="00A5763F">
        <w:rPr>
          <w:rFonts w:ascii="Candara" w:hAnsi="Candara"/>
          <w:sz w:val="16"/>
          <w:szCs w:val="16"/>
        </w:rPr>
        <w:t>.</w:t>
      </w:r>
      <w:r w:rsidRPr="00A5763F">
        <w:rPr>
          <w:rFonts w:ascii="Candara" w:hAnsi="Candara"/>
          <w:sz w:val="16"/>
          <w:szCs w:val="16"/>
        </w:rPr>
        <w:fldChar w:fldCharType="begin"/>
      </w:r>
      <w:r w:rsidRPr="00A5763F">
        <w:rPr>
          <w:rFonts w:ascii="Candara" w:hAnsi="Candara"/>
          <w:sz w:val="16"/>
          <w:szCs w:val="16"/>
        </w:rPr>
        <w:instrText xml:space="preserve"> SEQ Rysunek \* ARABIC \s 1 </w:instrText>
      </w:r>
      <w:r w:rsidRPr="00A5763F">
        <w:rPr>
          <w:rFonts w:ascii="Candara" w:hAnsi="Candara"/>
          <w:sz w:val="16"/>
          <w:szCs w:val="16"/>
        </w:rPr>
        <w:fldChar w:fldCharType="separate"/>
      </w:r>
      <w:r w:rsidRPr="00A5763F">
        <w:rPr>
          <w:rFonts w:ascii="Candara" w:hAnsi="Candara"/>
          <w:sz w:val="16"/>
          <w:szCs w:val="16"/>
        </w:rPr>
        <w:t>1</w:t>
      </w:r>
      <w:r w:rsidRPr="00A5763F">
        <w:rPr>
          <w:rFonts w:ascii="Candara" w:hAnsi="Candara"/>
          <w:sz w:val="16"/>
          <w:szCs w:val="16"/>
        </w:rPr>
        <w:fldChar w:fldCharType="end"/>
      </w:r>
      <w:r w:rsidRPr="00A5763F">
        <w:rPr>
          <w:rFonts w:ascii="Candara" w:hAnsi="Candara"/>
          <w:sz w:val="16"/>
          <w:szCs w:val="16"/>
        </w:rPr>
        <w:t xml:space="preserve"> Wizja gminy Dłutów</w:t>
      </w:r>
      <w:bookmarkEnd w:id="30"/>
    </w:p>
    <w:p w14:paraId="251EFCFE" w14:textId="20C5AD6B" w:rsidR="00AA42C3" w:rsidRPr="00A5763F" w:rsidRDefault="00943372" w:rsidP="00A5763F">
      <w:pPr>
        <w:spacing w:before="60" w:after="60"/>
        <w:rPr>
          <w:rFonts w:ascii="Candara" w:hAnsi="Candara"/>
          <w:b/>
          <w:sz w:val="16"/>
          <w:szCs w:val="16"/>
        </w:rPr>
      </w:pPr>
      <w:r w:rsidRPr="00A5763F">
        <w:rPr>
          <w:rFonts w:ascii="Candara" w:hAnsi="Candara"/>
          <w:b/>
          <w:sz w:val="16"/>
          <w:szCs w:val="16"/>
        </w:rPr>
        <w:t>Źródło: projekt „Strategii…” PHIN Inwestycje Sp. z o.o.</w:t>
      </w:r>
    </w:p>
    <w:p w14:paraId="66EC4CDD" w14:textId="77777777" w:rsidR="00AA42C3" w:rsidRPr="00A5763F" w:rsidRDefault="00AA42C3" w:rsidP="00A5763F">
      <w:pPr>
        <w:spacing w:before="60" w:after="60"/>
        <w:ind w:right="706"/>
        <w:rPr>
          <w:rFonts w:ascii="Candara" w:hAnsi="Candara"/>
          <w:b/>
          <w:sz w:val="32"/>
          <w:szCs w:val="32"/>
        </w:rPr>
      </w:pPr>
    </w:p>
    <w:p w14:paraId="4601983E" w14:textId="2D23B08B" w:rsidR="00AA42C3" w:rsidRPr="00A5763F" w:rsidRDefault="00AA42C3" w:rsidP="00A5763F">
      <w:pPr>
        <w:spacing w:before="60" w:after="60"/>
        <w:jc w:val="both"/>
        <w:rPr>
          <w:rFonts w:ascii="Candara" w:hAnsi="Candara"/>
          <w:sz w:val="20"/>
          <w:szCs w:val="20"/>
        </w:rPr>
      </w:pPr>
      <w:r w:rsidRPr="00A5763F">
        <w:rPr>
          <w:rFonts w:ascii="Candara" w:hAnsi="Candara"/>
          <w:sz w:val="20"/>
          <w:szCs w:val="20"/>
        </w:rPr>
        <w:t xml:space="preserve">Misja jest nadrzędnym celem rozwoju Gminy Dłutów. Określa ona również rolę władz samorządowych </w:t>
      </w:r>
      <w:r w:rsidR="00943372" w:rsidRPr="00A5763F">
        <w:rPr>
          <w:rFonts w:ascii="Candara" w:hAnsi="Candara"/>
          <w:sz w:val="20"/>
          <w:szCs w:val="20"/>
        </w:rPr>
        <w:br/>
      </w:r>
      <w:r w:rsidRPr="00A5763F">
        <w:rPr>
          <w:rFonts w:ascii="Candara" w:hAnsi="Candara"/>
          <w:sz w:val="20"/>
          <w:szCs w:val="20"/>
        </w:rPr>
        <w:t>w procesie rozwoju wspólnoty lokalnej. Zgodnie z misją, władze samorządowe pełnią rolę inicjatora dla realizacji przedsięwzięć zgodnych ze Strategią Rozwoju Gminy Dłutów do roku 2025, a podejmowanych przez różnych aktorów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zmierzających do rozwoju Gminy, upowszechniania jej walorów, ułatwiania współpracy partnerów lokalnych i wdrażania innowacyjnych rozwiązań.</w:t>
      </w:r>
    </w:p>
    <w:p w14:paraId="134A56E1" w14:textId="17CA11C0" w:rsidR="00C31FC9" w:rsidRPr="00A5763F" w:rsidRDefault="00370B64" w:rsidP="00A5763F">
      <w:pPr>
        <w:spacing w:before="60" w:after="60"/>
        <w:ind w:right="706"/>
        <w:rPr>
          <w:rFonts w:ascii="Candara" w:hAnsi="Candara"/>
          <w:b/>
          <w:i/>
          <w:sz w:val="28"/>
          <w:szCs w:val="28"/>
        </w:rPr>
      </w:pPr>
      <w:r w:rsidRPr="00A5763F">
        <w:rPr>
          <w:rFonts w:ascii="Candara" w:hAnsi="Candara"/>
          <w:b/>
          <w:i/>
          <w:sz w:val="28"/>
          <w:szCs w:val="28"/>
        </w:rPr>
        <mc:AlternateContent>
          <mc:Choice Requires="wps">
            <w:drawing>
              <wp:anchor distT="0" distB="0" distL="114300" distR="114300" simplePos="0" relativeHeight="251664384" behindDoc="0" locked="0" layoutInCell="1" allowOverlap="1" wp14:anchorId="5F84CFF4" wp14:editId="4BB491F3">
                <wp:simplePos x="0" y="0"/>
                <wp:positionH relativeFrom="column">
                  <wp:posOffset>800100</wp:posOffset>
                </wp:positionH>
                <wp:positionV relativeFrom="paragraph">
                  <wp:posOffset>170180</wp:posOffset>
                </wp:positionV>
                <wp:extent cx="4457700" cy="1485900"/>
                <wp:effectExtent l="25400" t="25400" r="63500" b="6350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85900"/>
                        </a:xfrm>
                        <a:prstGeom prst="rect">
                          <a:avLst/>
                        </a:prstGeom>
                        <a:solidFill>
                          <a:srgbClr val="C8EF89"/>
                        </a:solidFill>
                        <a:ln w="63500" cap="rnd">
                          <a:solidFill>
                            <a:srgbClr val="6BDA18"/>
                          </a:solidFill>
                          <a:prstDash val="sysDot"/>
                          <a:miter lim="800000"/>
                          <a:headEnd/>
                          <a:tailEnd/>
                        </a:ln>
                      </wps:spPr>
                      <wps:txbx>
                        <w:txbxContent>
                          <w:p w14:paraId="003E028F" w14:textId="77777777" w:rsidR="00B754C7" w:rsidRPr="00722108" w:rsidRDefault="00B754C7" w:rsidP="00370B64">
                            <w:pPr>
                              <w:ind w:left="142" w:right="271"/>
                              <w:jc w:val="center"/>
                              <w:rPr>
                                <w:i/>
                                <w:sz w:val="16"/>
                                <w:szCs w:val="16"/>
                              </w:rPr>
                            </w:pPr>
                          </w:p>
                          <w:p w14:paraId="7F1F646C" w14:textId="79F57BAE" w:rsidR="00B754C7" w:rsidRPr="00370B64" w:rsidRDefault="00B754C7" w:rsidP="00370B64">
                            <w:pPr>
                              <w:ind w:left="142" w:right="271"/>
                              <w:jc w:val="center"/>
                              <w:rPr>
                                <w:i/>
                                <w:sz w:val="22"/>
                                <w:szCs w:val="28"/>
                              </w:rPr>
                            </w:pPr>
                            <w:r w:rsidRPr="00370B64">
                              <w:rPr>
                                <w:i/>
                                <w:sz w:val="22"/>
                                <w:szCs w:val="28"/>
                              </w:rPr>
                              <w:t>Misją Gminy Dłutów jest zapewnienie mieszkańcom wysokiego poziomu życia poprzez dostęp do wysokiej jakości usług publicznych oraz atrakcyjnej oferty edukacyjnej i spędzania czasu wolnego. Na drodze rozwoju Gminy priorytetem staje się kompleksowa współpraca mieszkańców</w:t>
                            </w:r>
                            <w:r>
                              <w:rPr>
                                <w:i/>
                                <w:sz w:val="22"/>
                                <w:szCs w:val="28"/>
                              </w:rPr>
                              <w:t xml:space="preserve"> </w:t>
                            </w:r>
                            <w:r w:rsidRPr="00370B64">
                              <w:rPr>
                                <w:i/>
                                <w:sz w:val="22"/>
                                <w:szCs w:val="28"/>
                              </w:rPr>
                              <w:t xml:space="preserve">i przedsiębiorców na rzecz zrównoważonego rozwoju Gminy Dłutów, dzięki czemu staje się ona atrakcyjnym miejscem dla potencjalnych inwestorów, mieszkańców oraz </w:t>
                            </w:r>
                            <w:r>
                              <w:rPr>
                                <w:i/>
                                <w:sz w:val="22"/>
                                <w:szCs w:val="28"/>
                              </w:rPr>
                              <w:t>turystów.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3pt;margin-top:13.4pt;width:351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" fillcolor="#c8ef89" strokecolor="#6bda18" strokeweight="5pt">
                <v:stroke dashstyle="1 1" endcap="round"/>
                <v:textbox>
                  <w:txbxContent>
                    <w:p w14:paraId="003E028F" w14:textId="77777777" w:rsidR="00B754C7" w:rsidRPr="00722108" w:rsidRDefault="00B754C7" w:rsidP="00370B64">
                      <w:pPr>
                        <w:ind w:left="142" w:right="271"/>
                        <w:jc w:val="center"/>
                        <w:rPr>
                          <w:i/>
                          <w:sz w:val="16"/>
                          <w:szCs w:val="16"/>
                        </w:rPr>
                      </w:pPr>
                    </w:p>
                    <w:p w14:paraId="7F1F646C" w14:textId="79F57BAE" w:rsidR="00B754C7" w:rsidRPr="00370B64" w:rsidRDefault="00B754C7" w:rsidP="00370B64">
                      <w:pPr>
                        <w:ind w:left="142" w:right="271"/>
                        <w:jc w:val="center"/>
                        <w:rPr>
                          <w:i/>
                          <w:sz w:val="22"/>
                          <w:szCs w:val="28"/>
                        </w:rPr>
                      </w:pPr>
                      <w:r w:rsidRPr="00370B64">
                        <w:rPr>
                          <w:i/>
                          <w:sz w:val="22"/>
                          <w:szCs w:val="28"/>
                        </w:rPr>
                        <w:t>Misją Gminy Dłutów jest zapewnienie mieszkańcom wysokiego poziomu życia poprzez dostęp do wysokiej jakości usług publicznych oraz atrakcyjnej oferty edukacyjnej i spędzania czasu wolnego. Na drodze rozwoju Gminy priorytetem staje się kompleksowa współpraca mieszkańców</w:t>
                      </w:r>
                      <w:r>
                        <w:rPr>
                          <w:i/>
                          <w:sz w:val="22"/>
                          <w:szCs w:val="28"/>
                        </w:rPr>
                        <w:t xml:space="preserve"> </w:t>
                      </w:r>
                      <w:r w:rsidRPr="00370B64">
                        <w:rPr>
                          <w:i/>
                          <w:sz w:val="22"/>
                          <w:szCs w:val="28"/>
                        </w:rPr>
                        <w:t xml:space="preserve">i przedsiębiorców na rzecz zrównoważonego rozwoju Gminy Dłutów, dzięki czemu staje się ona atrakcyjnym miejscem dla potencjalnych inwestorów, mieszkańców oraz </w:t>
                      </w:r>
                      <w:r>
                        <w:rPr>
                          <w:i/>
                          <w:sz w:val="22"/>
                          <w:szCs w:val="28"/>
                        </w:rPr>
                        <w:t>turystów.</w:t>
                      </w:r>
                    </w:p>
                  </w:txbxContent>
                </v:textbox>
              </v:shape>
            </w:pict>
          </mc:Fallback>
        </mc:AlternateContent>
      </w:r>
    </w:p>
    <w:p w14:paraId="25F3B368" w14:textId="249F8BFC" w:rsidR="00C31FC9" w:rsidRPr="00A5763F" w:rsidRDefault="00C31FC9" w:rsidP="00A5763F">
      <w:pPr>
        <w:spacing w:before="60" w:after="60"/>
        <w:ind w:left="709" w:right="706"/>
        <w:jc w:val="center"/>
        <w:rPr>
          <w:rFonts w:ascii="Candara" w:hAnsi="Candara"/>
          <w:b/>
          <w:i/>
          <w:sz w:val="28"/>
          <w:szCs w:val="28"/>
        </w:rPr>
      </w:pPr>
    </w:p>
    <w:p w14:paraId="3D021D40" w14:textId="220A0694" w:rsidR="00C31FC9" w:rsidRPr="00A5763F" w:rsidRDefault="00C31FC9" w:rsidP="00A5763F">
      <w:pPr>
        <w:spacing w:before="60" w:after="60"/>
        <w:rPr>
          <w:rFonts w:ascii="Candara" w:hAnsi="Candara"/>
          <w:b/>
          <w:i/>
          <w:sz w:val="28"/>
          <w:szCs w:val="28"/>
        </w:rPr>
      </w:pPr>
    </w:p>
    <w:p w14:paraId="1528FFC9" w14:textId="77777777" w:rsidR="00C31FC9" w:rsidRPr="00A5763F" w:rsidRDefault="00C31FC9" w:rsidP="00A5763F">
      <w:pPr>
        <w:spacing w:before="60" w:after="60"/>
        <w:rPr>
          <w:rFonts w:ascii="Candara" w:hAnsi="Candara"/>
          <w:b/>
          <w:i/>
          <w:sz w:val="28"/>
          <w:szCs w:val="28"/>
        </w:rPr>
      </w:pPr>
    </w:p>
    <w:p w14:paraId="60E98C32" w14:textId="1E19B1B0" w:rsidR="00C31FC9" w:rsidRPr="00A5763F" w:rsidRDefault="00C31FC9" w:rsidP="00A5763F">
      <w:pPr>
        <w:spacing w:before="60" w:after="60"/>
        <w:rPr>
          <w:rFonts w:ascii="Candara" w:hAnsi="Candara"/>
          <w:b/>
          <w:i/>
          <w:sz w:val="28"/>
          <w:szCs w:val="28"/>
        </w:rPr>
      </w:pPr>
    </w:p>
    <w:p w14:paraId="7AB4539F" w14:textId="099634C7" w:rsidR="00C31FC9" w:rsidRPr="00A5763F" w:rsidRDefault="00C31FC9" w:rsidP="00A5763F">
      <w:pPr>
        <w:spacing w:before="60" w:after="60"/>
        <w:rPr>
          <w:rFonts w:ascii="Candara" w:hAnsi="Candara"/>
          <w:b/>
          <w:i/>
          <w:sz w:val="28"/>
          <w:szCs w:val="28"/>
        </w:rPr>
      </w:pPr>
    </w:p>
    <w:p w14:paraId="605EDD85" w14:textId="77777777" w:rsidR="003E4306" w:rsidRPr="00A5763F" w:rsidRDefault="003E4306" w:rsidP="00A5763F">
      <w:pPr>
        <w:pStyle w:val="Napis"/>
        <w:spacing w:before="60" w:after="60"/>
        <w:rPr>
          <w:rFonts w:ascii="Candara" w:hAnsi="Candara"/>
          <w:bCs w:val="0"/>
          <w:i/>
          <w:sz w:val="28"/>
          <w:szCs w:val="28"/>
        </w:rPr>
      </w:pPr>
    </w:p>
    <w:p w14:paraId="3FBF577F" w14:textId="6891A4BD" w:rsidR="00370B64" w:rsidRPr="00A5763F" w:rsidRDefault="00370B64" w:rsidP="00A5763F">
      <w:pPr>
        <w:pStyle w:val="Napis"/>
        <w:spacing w:before="60" w:after="60"/>
        <w:rPr>
          <w:rFonts w:ascii="Candara" w:hAnsi="Candara"/>
          <w:sz w:val="16"/>
          <w:szCs w:val="16"/>
        </w:rPr>
      </w:pPr>
      <w:bookmarkStart w:id="31" w:name="_Toc319660874"/>
      <w:r w:rsidRPr="00A5763F">
        <w:rPr>
          <w:rFonts w:ascii="Candara" w:hAnsi="Candara"/>
          <w:sz w:val="16"/>
          <w:szCs w:val="16"/>
        </w:rPr>
        <w:t xml:space="preserve">Rysunek </w:t>
      </w:r>
      <w:r w:rsidRPr="00A5763F">
        <w:rPr>
          <w:rFonts w:ascii="Candara" w:hAnsi="Candara"/>
          <w:sz w:val="16"/>
          <w:szCs w:val="16"/>
        </w:rPr>
        <w:fldChar w:fldCharType="begin"/>
      </w:r>
      <w:r w:rsidRPr="00A5763F">
        <w:rPr>
          <w:rFonts w:ascii="Candara" w:hAnsi="Candara"/>
          <w:sz w:val="16"/>
          <w:szCs w:val="16"/>
        </w:rPr>
        <w:instrText xml:space="preserve"> STYLEREF 1 \s </w:instrText>
      </w:r>
      <w:r w:rsidRPr="00A5763F">
        <w:rPr>
          <w:rFonts w:ascii="Candara" w:hAnsi="Candara"/>
          <w:sz w:val="16"/>
          <w:szCs w:val="16"/>
        </w:rPr>
        <w:fldChar w:fldCharType="separate"/>
      </w:r>
      <w:r w:rsidRPr="00A5763F">
        <w:rPr>
          <w:rFonts w:ascii="Candara" w:hAnsi="Candara"/>
          <w:sz w:val="16"/>
          <w:szCs w:val="16"/>
        </w:rPr>
        <w:t>2.1</w:t>
      </w:r>
      <w:r w:rsidRPr="00A5763F">
        <w:rPr>
          <w:rFonts w:ascii="Candara" w:hAnsi="Candara"/>
          <w:sz w:val="16"/>
          <w:szCs w:val="16"/>
        </w:rPr>
        <w:fldChar w:fldCharType="end"/>
      </w:r>
      <w:r w:rsidRPr="00A5763F">
        <w:rPr>
          <w:rFonts w:ascii="Candara" w:hAnsi="Candara"/>
          <w:sz w:val="16"/>
          <w:szCs w:val="16"/>
        </w:rPr>
        <w:t>.</w:t>
      </w:r>
      <w:r w:rsidRPr="00A5763F">
        <w:rPr>
          <w:rFonts w:ascii="Candara" w:hAnsi="Candara"/>
          <w:sz w:val="16"/>
          <w:szCs w:val="16"/>
        </w:rPr>
        <w:fldChar w:fldCharType="begin"/>
      </w:r>
      <w:r w:rsidRPr="00A5763F">
        <w:rPr>
          <w:rFonts w:ascii="Candara" w:hAnsi="Candara"/>
          <w:sz w:val="16"/>
          <w:szCs w:val="16"/>
        </w:rPr>
        <w:instrText xml:space="preserve"> SEQ Rysunek \* ARABIC \s 1 </w:instrText>
      </w:r>
      <w:r w:rsidRPr="00A5763F">
        <w:rPr>
          <w:rFonts w:ascii="Candara" w:hAnsi="Candara"/>
          <w:sz w:val="16"/>
          <w:szCs w:val="16"/>
        </w:rPr>
        <w:fldChar w:fldCharType="separate"/>
      </w:r>
      <w:r w:rsidRPr="00A5763F">
        <w:rPr>
          <w:rFonts w:ascii="Candara" w:hAnsi="Candara"/>
          <w:sz w:val="16"/>
          <w:szCs w:val="16"/>
        </w:rPr>
        <w:t>2</w:t>
      </w:r>
      <w:r w:rsidRPr="00A5763F">
        <w:rPr>
          <w:rFonts w:ascii="Candara" w:hAnsi="Candara"/>
          <w:sz w:val="16"/>
          <w:szCs w:val="16"/>
        </w:rPr>
        <w:fldChar w:fldCharType="end"/>
      </w:r>
      <w:r w:rsidRPr="00A5763F">
        <w:rPr>
          <w:rFonts w:ascii="Candara" w:hAnsi="Candara"/>
          <w:sz w:val="16"/>
          <w:szCs w:val="16"/>
        </w:rPr>
        <w:t xml:space="preserve"> Misja gminy Dłutów</w:t>
      </w:r>
      <w:bookmarkEnd w:id="31"/>
    </w:p>
    <w:p w14:paraId="35700C49" w14:textId="3C68CBFC" w:rsidR="00C31FC9" w:rsidRPr="00A5763F" w:rsidRDefault="00370B64" w:rsidP="00A5763F">
      <w:pPr>
        <w:spacing w:before="60" w:after="60"/>
        <w:rPr>
          <w:rFonts w:ascii="Candara" w:hAnsi="Candara"/>
          <w:b/>
          <w:sz w:val="16"/>
          <w:szCs w:val="16"/>
        </w:rPr>
      </w:pPr>
      <w:r w:rsidRPr="00A5763F">
        <w:rPr>
          <w:rFonts w:ascii="Candara" w:hAnsi="Candara"/>
          <w:b/>
          <w:sz w:val="16"/>
          <w:szCs w:val="16"/>
        </w:rPr>
        <w:t xml:space="preserve">Źródło: projekt „Strategii…” PHIN Inwestycje Sp. z </w:t>
      </w:r>
      <w:proofErr w:type="spellStart"/>
      <w:r w:rsidRPr="00A5763F">
        <w:rPr>
          <w:rFonts w:ascii="Candara" w:hAnsi="Candara"/>
          <w:b/>
          <w:sz w:val="16"/>
          <w:szCs w:val="16"/>
        </w:rPr>
        <w:t>o.o</w:t>
      </w:r>
      <w:proofErr w:type="spellEnd"/>
    </w:p>
    <w:p w14:paraId="2D710E18" w14:textId="77777777" w:rsidR="00A869A1" w:rsidRPr="00A5763F" w:rsidRDefault="00A869A1" w:rsidP="00A5763F">
      <w:pPr>
        <w:spacing w:before="60" w:after="60"/>
        <w:jc w:val="both"/>
        <w:rPr>
          <w:rFonts w:ascii="Candara" w:eastAsiaTheme="minorEastAsia" w:hAnsi="Candara" w:cs="Arial"/>
          <w:sz w:val="20"/>
        </w:rPr>
        <w:sectPr w:rsidR="00A869A1" w:rsidRPr="00A5763F" w:rsidSect="003E4306">
          <w:pgSz w:w="11900" w:h="16840"/>
          <w:pgMar w:top="1134" w:right="1134" w:bottom="993" w:left="1418" w:header="284" w:footer="522" w:gutter="0"/>
          <w:cols w:space="708"/>
          <w:docGrid w:linePitch="360"/>
        </w:sectPr>
      </w:pPr>
    </w:p>
    <w:p w14:paraId="79C67090" w14:textId="77777777" w:rsidR="003C7E4A" w:rsidRPr="00A5763F" w:rsidRDefault="00370B64" w:rsidP="00A5763F">
      <w:pPr>
        <w:autoSpaceDE w:val="0"/>
        <w:autoSpaceDN w:val="0"/>
        <w:adjustRightInd w:val="0"/>
        <w:spacing w:before="60" w:after="60"/>
        <w:jc w:val="both"/>
        <w:rPr>
          <w:rFonts w:ascii="Candara" w:hAnsi="Candara" w:cs="Calibri"/>
          <w:color w:val="000000"/>
          <w:sz w:val="20"/>
        </w:rPr>
      </w:pPr>
      <w:bookmarkStart w:id="32" w:name="_Toc238710471"/>
      <w:bookmarkStart w:id="33" w:name="_Toc246479693"/>
      <w:r w:rsidRPr="00A5763F">
        <w:rPr>
          <w:rFonts w:ascii="Candara" w:hAnsi="Candara"/>
          <w:sz w:val="20"/>
        </w:rPr>
        <w:lastRenderedPageBreak/>
        <w:t xml:space="preserve">Biorąc pod uwagę nakreślone przez mieszkańców Gminy Dłutów problemy oraz analizując mocne strony gminy można zdefiniować główne cele </w:t>
      </w:r>
      <w:r w:rsidR="003C7E4A" w:rsidRPr="00A5763F">
        <w:rPr>
          <w:rFonts w:ascii="Candara" w:hAnsi="Candara"/>
          <w:sz w:val="20"/>
        </w:rPr>
        <w:t xml:space="preserve">projektu </w:t>
      </w:r>
      <w:r w:rsidR="003C7E4A" w:rsidRPr="00A5763F">
        <w:rPr>
          <w:rFonts w:ascii="Candara" w:hAnsi="Candara"/>
          <w:i/>
          <w:sz w:val="20"/>
        </w:rPr>
        <w:t>„</w:t>
      </w:r>
      <w:r w:rsidRPr="00A5763F">
        <w:rPr>
          <w:rFonts w:ascii="Candara" w:hAnsi="Candara"/>
          <w:i/>
          <w:sz w:val="20"/>
        </w:rPr>
        <w:t>Strategii Rozwoju Gminy</w:t>
      </w:r>
      <w:r w:rsidR="003C7E4A" w:rsidRPr="00A5763F">
        <w:rPr>
          <w:rFonts w:ascii="Candara" w:hAnsi="Candara"/>
          <w:i/>
          <w:sz w:val="20"/>
        </w:rPr>
        <w:t>…”</w:t>
      </w:r>
      <w:r w:rsidRPr="00A5763F">
        <w:rPr>
          <w:rFonts w:ascii="Candara" w:hAnsi="Candara"/>
          <w:i/>
          <w:sz w:val="20"/>
        </w:rPr>
        <w:t>,</w:t>
      </w:r>
      <w:r w:rsidRPr="00A5763F">
        <w:rPr>
          <w:rFonts w:ascii="Candara" w:hAnsi="Candara"/>
          <w:sz w:val="20"/>
        </w:rPr>
        <w:t xml:space="preserve"> a także działania, które będą przeprowadzone w przyszłości. Wyodrębniono zatem cztery obszary, które </w:t>
      </w:r>
      <w:r w:rsidR="003C7E4A" w:rsidRPr="00A5763F">
        <w:rPr>
          <w:rFonts w:ascii="Candara" w:hAnsi="Candara"/>
          <w:sz w:val="20"/>
        </w:rPr>
        <w:t xml:space="preserve">są względem siebie równoważne. </w:t>
      </w:r>
      <w:r w:rsidR="003C7E4A" w:rsidRPr="00A5763F">
        <w:rPr>
          <w:rFonts w:ascii="Candara" w:hAnsi="Candara" w:cs="Calibri"/>
          <w:color w:val="000000"/>
          <w:sz w:val="20"/>
        </w:rPr>
        <w:t>Dla każdego ze strategicznych obszarów rozwoju sformułowany został cel strategiczny (w perspektywie 2025 roku), z którego wynikają cele operacyjne. Dla ich urzeczywistnienia wyodrębniono natomiast kierunki interwencji – przykładowe zadania i projekty do realizacji. Należy je traktować jako pewną propozycję, otwartą listę przedsięwzięć w danym zakresie, określającą ogólne ramy koncentracji aktywności programowej, finansowej i organizacyjnej całej wspólnoty Gminy Dłutów w perspektywie długofalowej.</w:t>
      </w:r>
    </w:p>
    <w:p w14:paraId="144E5731" w14:textId="77777777" w:rsidR="00370B64" w:rsidRPr="00A5763F" w:rsidRDefault="00370B64" w:rsidP="00A5763F">
      <w:pPr>
        <w:spacing w:before="60" w:after="60"/>
        <w:jc w:val="both"/>
        <w:rPr>
          <w:rFonts w:ascii="Candara" w:hAnsi="Candara" w:cs="Arial"/>
          <w:i/>
          <w:sz w:val="16"/>
          <w:szCs w:val="16"/>
        </w:rPr>
      </w:pPr>
    </w:p>
    <w:p w14:paraId="4513BF58" w14:textId="12EDA7E8" w:rsidR="00114D4C" w:rsidRPr="00A5763F" w:rsidRDefault="00276029" w:rsidP="00A5763F">
      <w:pPr>
        <w:spacing w:before="60" w:after="60"/>
        <w:jc w:val="both"/>
        <w:rPr>
          <w:rFonts w:ascii="Candara" w:hAnsi="Candara" w:cs="Arial"/>
          <w:b/>
          <w:sz w:val="16"/>
          <w:szCs w:val="16"/>
        </w:rPr>
      </w:pPr>
      <w:bookmarkStart w:id="34" w:name="_Toc319660881"/>
      <w:r w:rsidRPr="00A5763F">
        <w:rPr>
          <w:rFonts w:ascii="Candara" w:hAnsi="Candara" w:cs="Arial"/>
          <w:b/>
          <w:sz w:val="16"/>
          <w:szCs w:val="16"/>
        </w:rPr>
        <w:t xml:space="preserve">Tabela </w:t>
      </w:r>
      <w:r w:rsidR="00C23029" w:rsidRPr="00A5763F">
        <w:rPr>
          <w:rFonts w:ascii="Candara" w:hAnsi="Candara" w:cs="Arial"/>
          <w:b/>
          <w:sz w:val="16"/>
          <w:szCs w:val="16"/>
        </w:rPr>
        <w:fldChar w:fldCharType="begin"/>
      </w:r>
      <w:r w:rsidR="00C23029" w:rsidRPr="00A5763F">
        <w:rPr>
          <w:rFonts w:ascii="Candara" w:hAnsi="Candara" w:cs="Arial"/>
          <w:b/>
          <w:sz w:val="16"/>
          <w:szCs w:val="16"/>
        </w:rPr>
        <w:instrText xml:space="preserve"> STYLEREF 1 \s </w:instrText>
      </w:r>
      <w:r w:rsidR="00C23029" w:rsidRPr="00A5763F">
        <w:rPr>
          <w:rFonts w:ascii="Candara" w:hAnsi="Candara" w:cs="Arial"/>
          <w:b/>
          <w:sz w:val="16"/>
          <w:szCs w:val="16"/>
        </w:rPr>
        <w:fldChar w:fldCharType="separate"/>
      </w:r>
      <w:r w:rsidR="00C23029" w:rsidRPr="00A5763F">
        <w:rPr>
          <w:rFonts w:ascii="Candara" w:hAnsi="Candara" w:cs="Arial"/>
          <w:b/>
          <w:sz w:val="16"/>
          <w:szCs w:val="16"/>
        </w:rPr>
        <w:t>2.1</w:t>
      </w:r>
      <w:r w:rsidR="00C23029" w:rsidRPr="00A5763F">
        <w:rPr>
          <w:rFonts w:ascii="Candara" w:hAnsi="Candara" w:cs="Arial"/>
          <w:b/>
          <w:sz w:val="16"/>
          <w:szCs w:val="16"/>
        </w:rPr>
        <w:fldChar w:fldCharType="end"/>
      </w:r>
      <w:r w:rsidR="00C23029" w:rsidRPr="00A5763F">
        <w:rPr>
          <w:rFonts w:ascii="Candara" w:hAnsi="Candara" w:cs="Arial"/>
          <w:b/>
          <w:sz w:val="16"/>
          <w:szCs w:val="16"/>
        </w:rPr>
        <w:t>.</w:t>
      </w:r>
      <w:r w:rsidR="00C23029" w:rsidRPr="00A5763F">
        <w:rPr>
          <w:rFonts w:ascii="Candara" w:hAnsi="Candara" w:cs="Arial"/>
          <w:b/>
          <w:sz w:val="16"/>
          <w:szCs w:val="16"/>
        </w:rPr>
        <w:fldChar w:fldCharType="begin"/>
      </w:r>
      <w:r w:rsidR="00C23029" w:rsidRPr="00A5763F">
        <w:rPr>
          <w:rFonts w:ascii="Candara" w:hAnsi="Candara" w:cs="Arial"/>
          <w:b/>
          <w:sz w:val="16"/>
          <w:szCs w:val="16"/>
        </w:rPr>
        <w:instrText xml:space="preserve"> SEQ Tabela \* ARABIC \s 1 </w:instrText>
      </w:r>
      <w:r w:rsidR="00C23029" w:rsidRPr="00A5763F">
        <w:rPr>
          <w:rFonts w:ascii="Candara" w:hAnsi="Candara" w:cs="Arial"/>
          <w:b/>
          <w:sz w:val="16"/>
          <w:szCs w:val="16"/>
        </w:rPr>
        <w:fldChar w:fldCharType="separate"/>
      </w:r>
      <w:r w:rsidR="00C23029" w:rsidRPr="00A5763F">
        <w:rPr>
          <w:rFonts w:ascii="Candara" w:hAnsi="Candara" w:cs="Arial"/>
          <w:b/>
          <w:sz w:val="16"/>
          <w:szCs w:val="16"/>
        </w:rPr>
        <w:t>1</w:t>
      </w:r>
      <w:r w:rsidR="00C23029" w:rsidRPr="00A5763F">
        <w:rPr>
          <w:rFonts w:ascii="Candara" w:hAnsi="Candara" w:cs="Arial"/>
          <w:b/>
          <w:sz w:val="16"/>
          <w:szCs w:val="16"/>
        </w:rPr>
        <w:fldChar w:fldCharType="end"/>
      </w:r>
      <w:r w:rsidR="00433A07" w:rsidRPr="00A5763F">
        <w:rPr>
          <w:rFonts w:ascii="Candara" w:hAnsi="Candara" w:cs="Arial"/>
          <w:b/>
          <w:sz w:val="16"/>
          <w:szCs w:val="16"/>
        </w:rPr>
        <w:t xml:space="preserve"> </w:t>
      </w:r>
      <w:bookmarkEnd w:id="32"/>
      <w:r w:rsidR="00C61756" w:rsidRPr="00A5763F">
        <w:rPr>
          <w:rFonts w:ascii="Candara" w:eastAsia="SimSun" w:hAnsi="Candara" w:cs="Arial"/>
          <w:b/>
          <w:sz w:val="16"/>
          <w:szCs w:val="16"/>
        </w:rPr>
        <w:t>C</w:t>
      </w:r>
      <w:r w:rsidR="009D50FF" w:rsidRPr="00A5763F">
        <w:rPr>
          <w:rFonts w:ascii="Candara" w:eastAsia="SimSun" w:hAnsi="Candara" w:cs="Arial"/>
          <w:b/>
          <w:sz w:val="16"/>
          <w:szCs w:val="16"/>
        </w:rPr>
        <w:t xml:space="preserve">ele strategiczne i cele </w:t>
      </w:r>
      <w:r w:rsidR="001C5F4D" w:rsidRPr="00A5763F">
        <w:rPr>
          <w:rFonts w:ascii="Candara" w:eastAsia="SimSun" w:hAnsi="Candara" w:cs="Arial"/>
          <w:b/>
          <w:sz w:val="16"/>
          <w:szCs w:val="16"/>
        </w:rPr>
        <w:t>szczegółowe</w:t>
      </w:r>
      <w:r w:rsidR="009D50FF" w:rsidRPr="00A5763F">
        <w:rPr>
          <w:rFonts w:ascii="Candara" w:eastAsia="SimSun" w:hAnsi="Candara" w:cs="Arial"/>
          <w:b/>
          <w:sz w:val="16"/>
          <w:szCs w:val="16"/>
        </w:rPr>
        <w:t xml:space="preserve">, a także </w:t>
      </w:r>
      <w:r w:rsidR="00E03067" w:rsidRPr="00A5763F">
        <w:rPr>
          <w:rFonts w:ascii="Candara" w:eastAsia="SimSun" w:hAnsi="Candara" w:cs="Arial"/>
          <w:b/>
          <w:sz w:val="16"/>
          <w:szCs w:val="16"/>
        </w:rPr>
        <w:t>zadania</w:t>
      </w:r>
      <w:r w:rsidR="009D50FF" w:rsidRPr="00A5763F">
        <w:rPr>
          <w:rFonts w:ascii="Candara" w:eastAsia="SimSun" w:hAnsi="Candara" w:cs="Arial"/>
          <w:b/>
          <w:sz w:val="16"/>
          <w:szCs w:val="16"/>
        </w:rPr>
        <w:t xml:space="preserve"> przewidziane do realizacji</w:t>
      </w:r>
      <w:r w:rsidRPr="00A5763F">
        <w:rPr>
          <w:rFonts w:ascii="Candara" w:eastAsia="SimSun" w:hAnsi="Candara" w:cs="Arial"/>
          <w:b/>
          <w:sz w:val="16"/>
          <w:szCs w:val="16"/>
        </w:rPr>
        <w:t xml:space="preserve"> w </w:t>
      </w:r>
      <w:r w:rsidR="007E7C16" w:rsidRPr="00A5763F">
        <w:rPr>
          <w:rFonts w:ascii="Candara" w:eastAsia="SimSun" w:hAnsi="Candara" w:cs="Arial"/>
          <w:b/>
          <w:sz w:val="16"/>
          <w:szCs w:val="16"/>
        </w:rPr>
        <w:t xml:space="preserve">projekcie </w:t>
      </w:r>
      <w:r w:rsidR="00623F80" w:rsidRPr="00A5763F">
        <w:rPr>
          <w:rFonts w:ascii="Candara" w:hAnsi="Candara" w:cs="Arial"/>
          <w:b/>
          <w:sz w:val="16"/>
          <w:szCs w:val="16"/>
        </w:rPr>
        <w:t>„</w:t>
      </w:r>
      <w:r w:rsidR="003C7E4A" w:rsidRPr="00A5763F">
        <w:rPr>
          <w:rFonts w:ascii="Candara" w:hAnsi="Candara" w:cs="Arial"/>
          <w:b/>
          <w:sz w:val="16"/>
          <w:szCs w:val="16"/>
        </w:rPr>
        <w:t>Strategii Rozwoju</w:t>
      </w:r>
      <w:r w:rsidR="001C5F4D" w:rsidRPr="00A5763F">
        <w:rPr>
          <w:rFonts w:ascii="Candara" w:hAnsi="Candara" w:cs="Arial"/>
          <w:b/>
          <w:sz w:val="16"/>
          <w:szCs w:val="16"/>
        </w:rPr>
        <w:t xml:space="preserve"> </w:t>
      </w:r>
      <w:bookmarkEnd w:id="33"/>
      <w:r w:rsidR="00FE5232" w:rsidRPr="00A5763F">
        <w:rPr>
          <w:rFonts w:ascii="Candara" w:hAnsi="Candara" w:cs="Arial"/>
          <w:b/>
          <w:sz w:val="16"/>
          <w:szCs w:val="16"/>
        </w:rPr>
        <w:t>Gminy Dłutów</w:t>
      </w:r>
      <w:r w:rsidR="003C7E4A" w:rsidRPr="00A5763F">
        <w:rPr>
          <w:rFonts w:ascii="Candara" w:hAnsi="Candara" w:cs="Arial"/>
          <w:b/>
          <w:sz w:val="16"/>
          <w:szCs w:val="16"/>
        </w:rPr>
        <w:t xml:space="preserve"> na lata 2015-2025</w:t>
      </w:r>
      <w:r w:rsidR="005D6A28" w:rsidRPr="00A5763F">
        <w:rPr>
          <w:rFonts w:ascii="Candara" w:hAnsi="Candara" w:cs="Arial"/>
          <w:b/>
          <w:sz w:val="16"/>
          <w:szCs w:val="16"/>
        </w:rPr>
        <w:t>”</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firstRow="1" w:lastRow="0" w:firstColumn="1" w:lastColumn="0" w:noHBand="0" w:noVBand="1"/>
      </w:tblPr>
      <w:tblGrid>
        <w:gridCol w:w="2391"/>
        <w:gridCol w:w="2391"/>
        <w:gridCol w:w="2391"/>
        <w:gridCol w:w="2391"/>
      </w:tblGrid>
      <w:tr w:rsidR="003C7E4A" w:rsidRPr="00A5763F" w14:paraId="47366844" w14:textId="77777777" w:rsidTr="00640EE7">
        <w:tc>
          <w:tcPr>
            <w:tcW w:w="1250" w:type="pct"/>
            <w:shd w:val="clear" w:color="auto" w:fill="7F7F7F" w:themeFill="text1" w:themeFillTint="80"/>
            <w:vAlign w:val="center"/>
          </w:tcPr>
          <w:p w14:paraId="04A677EE" w14:textId="77777777" w:rsidR="003C7E4A" w:rsidRPr="00A5763F" w:rsidRDefault="003C7E4A" w:rsidP="00A5763F">
            <w:pPr>
              <w:spacing w:before="60" w:after="60"/>
              <w:jc w:val="center"/>
              <w:rPr>
                <w:rFonts w:ascii="Candara" w:hAnsi="Candara"/>
                <w:b/>
                <w:color w:val="FFFFFF"/>
                <w:sz w:val="16"/>
                <w:szCs w:val="16"/>
              </w:rPr>
            </w:pPr>
            <w:r w:rsidRPr="00A5763F">
              <w:rPr>
                <w:rFonts w:ascii="Candara" w:hAnsi="Candara"/>
                <w:b/>
                <w:color w:val="FFFFFF"/>
                <w:sz w:val="16"/>
                <w:szCs w:val="16"/>
              </w:rPr>
              <w:t>EDUKACJA I GOSPODARKA</w:t>
            </w:r>
          </w:p>
        </w:tc>
        <w:tc>
          <w:tcPr>
            <w:tcW w:w="1250" w:type="pct"/>
            <w:shd w:val="clear" w:color="auto" w:fill="7F7F7F" w:themeFill="text1" w:themeFillTint="80"/>
            <w:vAlign w:val="center"/>
          </w:tcPr>
          <w:p w14:paraId="0153A082" w14:textId="77777777" w:rsidR="003C7E4A" w:rsidRPr="00A5763F" w:rsidRDefault="003C7E4A" w:rsidP="00A5763F">
            <w:pPr>
              <w:spacing w:before="60" w:after="60"/>
              <w:jc w:val="center"/>
              <w:rPr>
                <w:rFonts w:ascii="Candara" w:hAnsi="Candara"/>
                <w:b/>
                <w:color w:val="FFFFFF"/>
                <w:sz w:val="16"/>
                <w:szCs w:val="16"/>
              </w:rPr>
            </w:pPr>
            <w:r w:rsidRPr="00A5763F">
              <w:rPr>
                <w:rFonts w:ascii="Candara" w:hAnsi="Candara"/>
                <w:b/>
                <w:color w:val="FFFFFF"/>
                <w:sz w:val="16"/>
                <w:szCs w:val="16"/>
              </w:rPr>
              <w:t>TURYSTYKA, REKREACJA I KULTURA</w:t>
            </w:r>
          </w:p>
        </w:tc>
        <w:tc>
          <w:tcPr>
            <w:tcW w:w="1250" w:type="pct"/>
            <w:shd w:val="clear" w:color="auto" w:fill="7F7F7F" w:themeFill="text1" w:themeFillTint="80"/>
            <w:vAlign w:val="center"/>
          </w:tcPr>
          <w:p w14:paraId="004153CD" w14:textId="77777777" w:rsidR="003C7E4A" w:rsidRPr="00A5763F" w:rsidRDefault="003C7E4A" w:rsidP="00A5763F">
            <w:pPr>
              <w:spacing w:before="60" w:after="60"/>
              <w:jc w:val="center"/>
              <w:rPr>
                <w:rFonts w:ascii="Candara" w:hAnsi="Candara"/>
                <w:b/>
                <w:color w:val="FFFFFF"/>
                <w:sz w:val="16"/>
                <w:szCs w:val="16"/>
              </w:rPr>
            </w:pPr>
            <w:r w:rsidRPr="00A5763F">
              <w:rPr>
                <w:rFonts w:ascii="Candara" w:hAnsi="Candara"/>
                <w:b/>
                <w:color w:val="FFFFFF"/>
                <w:sz w:val="16"/>
                <w:szCs w:val="16"/>
              </w:rPr>
              <w:t>USŁUGI PUBLICZNE</w:t>
            </w:r>
          </w:p>
        </w:tc>
        <w:tc>
          <w:tcPr>
            <w:tcW w:w="1250" w:type="pct"/>
            <w:shd w:val="clear" w:color="auto" w:fill="7F7F7F" w:themeFill="text1" w:themeFillTint="80"/>
            <w:vAlign w:val="center"/>
          </w:tcPr>
          <w:p w14:paraId="65389844" w14:textId="77777777" w:rsidR="003C7E4A" w:rsidRPr="00A5763F" w:rsidRDefault="003C7E4A" w:rsidP="00A5763F">
            <w:pPr>
              <w:spacing w:before="60" w:after="60"/>
              <w:jc w:val="center"/>
              <w:rPr>
                <w:rFonts w:ascii="Candara" w:hAnsi="Candara"/>
                <w:b/>
                <w:color w:val="FFFFFF"/>
                <w:sz w:val="16"/>
                <w:szCs w:val="16"/>
              </w:rPr>
            </w:pPr>
            <w:r w:rsidRPr="00A5763F">
              <w:rPr>
                <w:rFonts w:ascii="Candara" w:hAnsi="Candara"/>
                <w:b/>
                <w:color w:val="FFFFFF"/>
                <w:sz w:val="16"/>
                <w:szCs w:val="16"/>
              </w:rPr>
              <w:t>ZARZĄDZANIE ROZWOJEM GMINY</w:t>
            </w:r>
          </w:p>
        </w:tc>
      </w:tr>
      <w:tr w:rsidR="003C7E4A" w:rsidRPr="00A5763F" w14:paraId="1A5E5882" w14:textId="77777777" w:rsidTr="005512FB">
        <w:trPr>
          <w:trHeight w:val="1258"/>
        </w:trPr>
        <w:tc>
          <w:tcPr>
            <w:tcW w:w="1250" w:type="pct"/>
            <w:shd w:val="clear" w:color="auto" w:fill="F2F2F2" w:themeFill="background1" w:themeFillShade="F2"/>
            <w:vAlign w:val="center"/>
          </w:tcPr>
          <w:p w14:paraId="0D4ADAF0" w14:textId="77777777" w:rsidR="003C7E4A" w:rsidRPr="00A5763F" w:rsidRDefault="003C7E4A" w:rsidP="00A5763F">
            <w:pPr>
              <w:spacing w:before="60" w:after="60"/>
              <w:jc w:val="center"/>
              <w:rPr>
                <w:rFonts w:ascii="Candara" w:hAnsi="Candara"/>
                <w:color w:val="000000"/>
                <w:sz w:val="16"/>
                <w:szCs w:val="16"/>
              </w:rPr>
            </w:pPr>
            <w:r w:rsidRPr="00A5763F">
              <w:rPr>
                <w:rFonts w:ascii="Candara" w:hAnsi="Candara"/>
                <w:b/>
                <w:color w:val="000000"/>
                <w:sz w:val="16"/>
                <w:szCs w:val="16"/>
              </w:rPr>
              <w:t xml:space="preserve">Cel strategiczny I – </w:t>
            </w:r>
            <w:r w:rsidRPr="00A5763F">
              <w:rPr>
                <w:rFonts w:ascii="Candara" w:hAnsi="Candara"/>
                <w:color w:val="000000"/>
                <w:sz w:val="16"/>
                <w:szCs w:val="16"/>
              </w:rPr>
              <w:t xml:space="preserve">silna gospodarka lokalna oparta </w:t>
            </w:r>
            <w:r w:rsidRPr="00A5763F">
              <w:rPr>
                <w:rFonts w:ascii="Candara" w:hAnsi="Candara"/>
                <w:color w:val="000000"/>
                <w:sz w:val="16"/>
                <w:szCs w:val="16"/>
              </w:rPr>
              <w:br/>
              <w:t>na efektywnym systemie edukacji oraz aktywności zawodowej mieszkańców</w:t>
            </w:r>
          </w:p>
        </w:tc>
        <w:tc>
          <w:tcPr>
            <w:tcW w:w="1250" w:type="pct"/>
            <w:shd w:val="clear" w:color="auto" w:fill="F2F2F2" w:themeFill="background1" w:themeFillShade="F2"/>
            <w:vAlign w:val="center"/>
          </w:tcPr>
          <w:p w14:paraId="0BBDE1B0" w14:textId="77777777" w:rsidR="003C7E4A" w:rsidRPr="00A5763F" w:rsidRDefault="003C7E4A" w:rsidP="00A5763F">
            <w:pPr>
              <w:pStyle w:val="Default"/>
              <w:spacing w:before="60" w:after="60"/>
              <w:jc w:val="center"/>
              <w:rPr>
                <w:rFonts w:ascii="Candara" w:hAnsi="Candara"/>
                <w:sz w:val="16"/>
                <w:szCs w:val="16"/>
              </w:rPr>
            </w:pPr>
            <w:r w:rsidRPr="00A5763F">
              <w:rPr>
                <w:rFonts w:ascii="Candara" w:hAnsi="Candara"/>
                <w:b/>
                <w:iCs/>
                <w:sz w:val="16"/>
                <w:szCs w:val="16"/>
              </w:rPr>
              <w:t xml:space="preserve">Cel strategiczny II - </w:t>
            </w:r>
            <w:r w:rsidRPr="00A5763F">
              <w:rPr>
                <w:rFonts w:ascii="Candara" w:hAnsi="Candara"/>
                <w:iCs/>
                <w:sz w:val="16"/>
                <w:szCs w:val="16"/>
              </w:rPr>
              <w:t>wykorzystanie atrakcyjności turystycznej i rekreacyjnej gminy opartej na dziedzictwie przyrodniczym</w:t>
            </w:r>
          </w:p>
        </w:tc>
        <w:tc>
          <w:tcPr>
            <w:tcW w:w="1250" w:type="pct"/>
            <w:shd w:val="clear" w:color="auto" w:fill="F2F2F2" w:themeFill="background1" w:themeFillShade="F2"/>
            <w:vAlign w:val="center"/>
          </w:tcPr>
          <w:p w14:paraId="0E87CEC5" w14:textId="77777777" w:rsidR="003C7E4A" w:rsidRPr="00A5763F" w:rsidRDefault="003C7E4A" w:rsidP="00A5763F">
            <w:pPr>
              <w:spacing w:before="60" w:after="60"/>
              <w:jc w:val="center"/>
              <w:rPr>
                <w:rFonts w:ascii="Candara" w:hAnsi="Candara"/>
                <w:b/>
                <w:color w:val="000000"/>
                <w:sz w:val="16"/>
                <w:szCs w:val="16"/>
              </w:rPr>
            </w:pPr>
            <w:r w:rsidRPr="00A5763F">
              <w:rPr>
                <w:rFonts w:ascii="Candara" w:hAnsi="Candara"/>
                <w:b/>
                <w:color w:val="000000"/>
                <w:sz w:val="16"/>
                <w:szCs w:val="16"/>
              </w:rPr>
              <w:t xml:space="preserve">Cel strategiczny III – </w:t>
            </w:r>
            <w:r w:rsidRPr="00A5763F">
              <w:rPr>
                <w:rFonts w:ascii="Candara" w:hAnsi="Candara"/>
                <w:color w:val="000000"/>
                <w:sz w:val="16"/>
                <w:szCs w:val="16"/>
              </w:rPr>
              <w:t>wysoka jakość życia mieszkańców gminy oparta na rozwiniętym systemie usług publicznych</w:t>
            </w:r>
          </w:p>
        </w:tc>
        <w:tc>
          <w:tcPr>
            <w:tcW w:w="1250" w:type="pct"/>
            <w:shd w:val="clear" w:color="auto" w:fill="F2F2F2" w:themeFill="background1" w:themeFillShade="F2"/>
            <w:vAlign w:val="center"/>
          </w:tcPr>
          <w:p w14:paraId="0B140707" w14:textId="77777777" w:rsidR="003C7E4A" w:rsidRPr="00A5763F" w:rsidRDefault="003C7E4A" w:rsidP="00A5763F">
            <w:pPr>
              <w:pStyle w:val="Default"/>
              <w:spacing w:before="60" w:after="60"/>
              <w:jc w:val="center"/>
              <w:rPr>
                <w:rFonts w:ascii="Candara" w:hAnsi="Candara"/>
                <w:b/>
                <w:sz w:val="16"/>
                <w:szCs w:val="16"/>
              </w:rPr>
            </w:pPr>
            <w:r w:rsidRPr="00A5763F">
              <w:rPr>
                <w:rFonts w:ascii="Candara" w:hAnsi="Candara"/>
                <w:b/>
                <w:sz w:val="16"/>
                <w:szCs w:val="16"/>
              </w:rPr>
              <w:t xml:space="preserve">Cel strategiczny IV – </w:t>
            </w:r>
            <w:r w:rsidRPr="00A5763F">
              <w:rPr>
                <w:rFonts w:ascii="Candara" w:hAnsi="Candara"/>
                <w:sz w:val="16"/>
                <w:szCs w:val="16"/>
              </w:rPr>
              <w:t>sprawny i efektywny system zarządzania publicznego oparty na partnerstwie i odpowiednim wykorzystaniu zasobów</w:t>
            </w:r>
          </w:p>
        </w:tc>
      </w:tr>
      <w:tr w:rsidR="003C7E4A" w:rsidRPr="00A5763F" w14:paraId="300C1FCB" w14:textId="77777777" w:rsidTr="005512FB">
        <w:trPr>
          <w:trHeight w:val="1429"/>
        </w:trPr>
        <w:tc>
          <w:tcPr>
            <w:tcW w:w="1250" w:type="pct"/>
            <w:shd w:val="clear" w:color="auto" w:fill="F2F2F2" w:themeFill="background1" w:themeFillShade="F2"/>
            <w:vAlign w:val="center"/>
          </w:tcPr>
          <w:p w14:paraId="30763936" w14:textId="77777777" w:rsidR="003C7E4A" w:rsidRPr="00A5763F" w:rsidRDefault="003C7E4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1.1.</w:t>
            </w:r>
            <w:r w:rsidRPr="00A5763F">
              <w:rPr>
                <w:rFonts w:ascii="Candara" w:hAnsi="Candara"/>
                <w:color w:val="000000"/>
                <w:sz w:val="16"/>
                <w:szCs w:val="16"/>
              </w:rPr>
              <w:t xml:space="preserve"> Dostosowana infrastruktura edukacyjna do potrzeb mieszkańców</w:t>
            </w:r>
          </w:p>
        </w:tc>
        <w:tc>
          <w:tcPr>
            <w:tcW w:w="1250" w:type="pct"/>
            <w:shd w:val="clear" w:color="auto" w:fill="F2F2F2" w:themeFill="background1" w:themeFillShade="F2"/>
            <w:vAlign w:val="center"/>
          </w:tcPr>
          <w:p w14:paraId="427D991F" w14:textId="77777777" w:rsidR="003C7E4A" w:rsidRPr="00A5763F" w:rsidRDefault="003C7E4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2.1.</w:t>
            </w:r>
            <w:r w:rsidRPr="00A5763F">
              <w:rPr>
                <w:rFonts w:ascii="Candara" w:hAnsi="Candara"/>
                <w:color w:val="000000"/>
                <w:sz w:val="16"/>
                <w:szCs w:val="16"/>
              </w:rPr>
              <w:t xml:space="preserve"> Rozwój oferty rekreacyjno – sportowej </w:t>
            </w:r>
            <w:r w:rsidRPr="00A5763F">
              <w:rPr>
                <w:rFonts w:ascii="Candara" w:hAnsi="Candara"/>
                <w:color w:val="000000"/>
                <w:sz w:val="16"/>
                <w:szCs w:val="16"/>
              </w:rPr>
              <w:br/>
              <w:t>i kulturalnej</w:t>
            </w:r>
          </w:p>
        </w:tc>
        <w:tc>
          <w:tcPr>
            <w:tcW w:w="1250" w:type="pct"/>
            <w:shd w:val="clear" w:color="auto" w:fill="F2F2F2" w:themeFill="background1" w:themeFillShade="F2"/>
            <w:vAlign w:val="center"/>
          </w:tcPr>
          <w:p w14:paraId="6767FF32" w14:textId="77777777" w:rsidR="003C7E4A" w:rsidRPr="00A5763F" w:rsidRDefault="003C7E4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3. 1.</w:t>
            </w:r>
            <w:r w:rsidRPr="00A5763F">
              <w:rPr>
                <w:rFonts w:ascii="Candara" w:hAnsi="Candara"/>
                <w:color w:val="000000"/>
                <w:sz w:val="16"/>
                <w:szCs w:val="16"/>
              </w:rPr>
              <w:t xml:space="preserve"> Wysoka jakość dostępnych podstawowych usług w zakresie zdrowotnym, publicznym </w:t>
            </w:r>
            <w:r w:rsidRPr="00A5763F">
              <w:rPr>
                <w:rFonts w:ascii="Candara" w:hAnsi="Candara"/>
                <w:color w:val="000000"/>
                <w:sz w:val="16"/>
                <w:szCs w:val="16"/>
              </w:rPr>
              <w:br/>
              <w:t>i społecznym</w:t>
            </w:r>
          </w:p>
        </w:tc>
        <w:tc>
          <w:tcPr>
            <w:tcW w:w="1250" w:type="pct"/>
            <w:shd w:val="clear" w:color="auto" w:fill="F2F2F2" w:themeFill="background1" w:themeFillShade="F2"/>
            <w:vAlign w:val="center"/>
          </w:tcPr>
          <w:p w14:paraId="1BB5FF34" w14:textId="77777777" w:rsidR="003C7E4A" w:rsidRPr="00A5763F" w:rsidRDefault="003C7E4A" w:rsidP="00A5763F">
            <w:pPr>
              <w:pStyle w:val="Default"/>
              <w:spacing w:before="60" w:after="60"/>
              <w:jc w:val="center"/>
              <w:rPr>
                <w:rFonts w:ascii="Candara" w:hAnsi="Candara"/>
                <w:sz w:val="16"/>
                <w:szCs w:val="16"/>
              </w:rPr>
            </w:pPr>
            <w:r w:rsidRPr="00A5763F">
              <w:rPr>
                <w:rFonts w:ascii="Candara" w:hAnsi="Candara"/>
                <w:i/>
                <w:sz w:val="16"/>
                <w:szCs w:val="16"/>
              </w:rPr>
              <w:t>Cel operacyjny 4.1.</w:t>
            </w:r>
            <w:r w:rsidRPr="00A5763F">
              <w:rPr>
                <w:rFonts w:ascii="Candara" w:hAnsi="Candara"/>
                <w:sz w:val="16"/>
                <w:szCs w:val="16"/>
              </w:rPr>
              <w:t xml:space="preserve"> Rozwój aktywności obywatelskiej oraz wzmacnianie kapitału społecznego</w:t>
            </w:r>
          </w:p>
        </w:tc>
      </w:tr>
      <w:tr w:rsidR="009E43BA" w:rsidRPr="00A5763F" w14:paraId="1DF1BCBC" w14:textId="77777777" w:rsidTr="005512FB">
        <w:trPr>
          <w:trHeight w:val="1250"/>
        </w:trPr>
        <w:tc>
          <w:tcPr>
            <w:tcW w:w="1250" w:type="pct"/>
            <w:shd w:val="clear" w:color="auto" w:fill="F2F2F2" w:themeFill="background1" w:themeFillShade="F2"/>
            <w:vAlign w:val="center"/>
          </w:tcPr>
          <w:p w14:paraId="5C2C8789" w14:textId="77777777" w:rsidR="009E43BA" w:rsidRPr="00A5763F" w:rsidRDefault="009E43B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1.2.</w:t>
            </w:r>
            <w:r w:rsidRPr="00A5763F">
              <w:rPr>
                <w:rFonts w:ascii="Candara" w:hAnsi="Candara"/>
                <w:color w:val="000000"/>
                <w:sz w:val="16"/>
                <w:szCs w:val="16"/>
              </w:rPr>
              <w:t xml:space="preserve"> Efektywny system edukacji, wspierający rozwój kapitału intelektualnego </w:t>
            </w:r>
            <w:r w:rsidRPr="00A5763F">
              <w:rPr>
                <w:rFonts w:ascii="Candara" w:hAnsi="Candara"/>
                <w:color w:val="000000"/>
                <w:sz w:val="16"/>
                <w:szCs w:val="16"/>
              </w:rPr>
              <w:br/>
              <w:t>i zatrudnienia</w:t>
            </w:r>
          </w:p>
        </w:tc>
        <w:tc>
          <w:tcPr>
            <w:tcW w:w="1250" w:type="pct"/>
            <w:shd w:val="clear" w:color="auto" w:fill="F2F2F2" w:themeFill="background1" w:themeFillShade="F2"/>
            <w:vAlign w:val="center"/>
          </w:tcPr>
          <w:p w14:paraId="63B2BE2D" w14:textId="67DEC98C" w:rsidR="009E43BA" w:rsidRPr="00A5763F" w:rsidRDefault="009E43BA" w:rsidP="00A5763F">
            <w:pPr>
              <w:pStyle w:val="Default"/>
              <w:spacing w:before="60" w:after="60"/>
              <w:jc w:val="center"/>
              <w:rPr>
                <w:rFonts w:ascii="Candara" w:hAnsi="Candara"/>
                <w:sz w:val="16"/>
                <w:szCs w:val="16"/>
              </w:rPr>
            </w:pPr>
            <w:r w:rsidRPr="00A5763F">
              <w:rPr>
                <w:rFonts w:ascii="Candara" w:hAnsi="Candara"/>
                <w:i/>
                <w:sz w:val="16"/>
                <w:szCs w:val="16"/>
              </w:rPr>
              <w:t>Cel operacyjny 2.2.</w:t>
            </w:r>
            <w:r w:rsidRPr="00A5763F">
              <w:rPr>
                <w:rFonts w:ascii="Candara" w:hAnsi="Candara"/>
                <w:sz w:val="16"/>
                <w:szCs w:val="16"/>
              </w:rPr>
              <w:t xml:space="preserve"> Wzmocnienie promocji walorów gminy celem zwiększenia ruchu turystycznego</w:t>
            </w:r>
          </w:p>
        </w:tc>
        <w:tc>
          <w:tcPr>
            <w:tcW w:w="1250" w:type="pct"/>
            <w:shd w:val="clear" w:color="auto" w:fill="F2F2F2" w:themeFill="background1" w:themeFillShade="F2"/>
            <w:vAlign w:val="center"/>
          </w:tcPr>
          <w:p w14:paraId="5B36B3B1" w14:textId="77777777" w:rsidR="009E43BA" w:rsidRPr="00A5763F" w:rsidRDefault="009E43BA" w:rsidP="00A5763F">
            <w:pPr>
              <w:pStyle w:val="Default"/>
              <w:spacing w:before="60" w:after="60"/>
              <w:jc w:val="center"/>
              <w:rPr>
                <w:rFonts w:ascii="Candara" w:hAnsi="Candara"/>
                <w:sz w:val="16"/>
                <w:szCs w:val="16"/>
              </w:rPr>
            </w:pPr>
            <w:r w:rsidRPr="00A5763F">
              <w:rPr>
                <w:rFonts w:ascii="Candara" w:hAnsi="Candara"/>
                <w:i/>
                <w:sz w:val="16"/>
                <w:szCs w:val="16"/>
              </w:rPr>
              <w:t>Cel operacyjny 3.2.</w:t>
            </w:r>
            <w:r w:rsidRPr="00A5763F">
              <w:rPr>
                <w:rFonts w:ascii="Candara" w:hAnsi="Candara"/>
                <w:sz w:val="16"/>
                <w:szCs w:val="16"/>
              </w:rPr>
              <w:t xml:space="preserve"> Wzrost bezpieczeństwa ekologicznego poprzez sprawne zarządzanie gospodarką niskoemisyjną</w:t>
            </w:r>
          </w:p>
        </w:tc>
        <w:tc>
          <w:tcPr>
            <w:tcW w:w="1250" w:type="pct"/>
            <w:vMerge w:val="restart"/>
            <w:shd w:val="clear" w:color="auto" w:fill="F2F2F2" w:themeFill="background1" w:themeFillShade="F2"/>
            <w:vAlign w:val="center"/>
          </w:tcPr>
          <w:p w14:paraId="5C9863FE" w14:textId="77777777" w:rsidR="009E43BA" w:rsidRPr="00A5763F" w:rsidRDefault="009E43BA" w:rsidP="00A5763F">
            <w:pPr>
              <w:pStyle w:val="Default"/>
              <w:spacing w:before="60" w:after="60"/>
              <w:jc w:val="center"/>
              <w:rPr>
                <w:rFonts w:ascii="Candara" w:hAnsi="Candara"/>
                <w:i/>
                <w:sz w:val="16"/>
                <w:szCs w:val="16"/>
              </w:rPr>
            </w:pPr>
            <w:r w:rsidRPr="00A5763F">
              <w:rPr>
                <w:rFonts w:ascii="Candara" w:hAnsi="Candara"/>
                <w:i/>
                <w:sz w:val="16"/>
                <w:szCs w:val="16"/>
              </w:rPr>
              <w:t>Cel operacyjny 4.2.</w:t>
            </w:r>
          </w:p>
          <w:p w14:paraId="5D40E72E" w14:textId="77777777" w:rsidR="009E43BA" w:rsidRPr="00A5763F" w:rsidRDefault="009E43BA" w:rsidP="00A5763F">
            <w:pPr>
              <w:pStyle w:val="Default"/>
              <w:spacing w:before="60" w:after="60"/>
              <w:jc w:val="center"/>
              <w:rPr>
                <w:rFonts w:ascii="Candara" w:hAnsi="Candara"/>
                <w:sz w:val="16"/>
                <w:szCs w:val="16"/>
              </w:rPr>
            </w:pPr>
            <w:r w:rsidRPr="00A5763F">
              <w:rPr>
                <w:rFonts w:ascii="Candara" w:hAnsi="Candara"/>
                <w:sz w:val="16"/>
                <w:szCs w:val="16"/>
              </w:rPr>
              <w:t xml:space="preserve">Sprawny system zarządzania </w:t>
            </w:r>
            <w:r w:rsidRPr="00A5763F">
              <w:rPr>
                <w:rFonts w:ascii="Candara" w:hAnsi="Candara"/>
                <w:sz w:val="16"/>
                <w:szCs w:val="16"/>
              </w:rPr>
              <w:br/>
              <w:t>i skuteczna promocja</w:t>
            </w:r>
          </w:p>
        </w:tc>
      </w:tr>
      <w:tr w:rsidR="009E43BA" w:rsidRPr="00A5763F" w14:paraId="79304E8E" w14:textId="77777777" w:rsidTr="005512FB">
        <w:trPr>
          <w:trHeight w:val="927"/>
        </w:trPr>
        <w:tc>
          <w:tcPr>
            <w:tcW w:w="1250" w:type="pct"/>
            <w:vMerge w:val="restart"/>
            <w:shd w:val="clear" w:color="auto" w:fill="F2F2F2" w:themeFill="background1" w:themeFillShade="F2"/>
            <w:vAlign w:val="center"/>
          </w:tcPr>
          <w:p w14:paraId="5DE236C9" w14:textId="77777777" w:rsidR="009E43BA" w:rsidRPr="00A5763F" w:rsidRDefault="009E43BA" w:rsidP="00A5763F">
            <w:pPr>
              <w:pStyle w:val="Default"/>
              <w:spacing w:before="60" w:after="60"/>
              <w:jc w:val="center"/>
              <w:rPr>
                <w:rFonts w:ascii="Candara" w:hAnsi="Candara"/>
                <w:sz w:val="16"/>
                <w:szCs w:val="16"/>
              </w:rPr>
            </w:pPr>
            <w:r w:rsidRPr="00A5763F">
              <w:rPr>
                <w:rFonts w:ascii="Candara" w:hAnsi="Candara"/>
                <w:i/>
                <w:sz w:val="16"/>
                <w:szCs w:val="16"/>
              </w:rPr>
              <w:t>Cel operacyjny 1.3.</w:t>
            </w:r>
            <w:r w:rsidRPr="00A5763F">
              <w:rPr>
                <w:rFonts w:ascii="Candara" w:hAnsi="Candara"/>
                <w:sz w:val="16"/>
                <w:szCs w:val="16"/>
              </w:rPr>
              <w:t xml:space="preserve"> Minimalizowanie negatywnych skutków bezrobocia poprzez rozwój infrastruktury gospodarczej</w:t>
            </w:r>
          </w:p>
        </w:tc>
        <w:tc>
          <w:tcPr>
            <w:tcW w:w="1250" w:type="pct"/>
            <w:vMerge w:val="restart"/>
            <w:shd w:val="clear" w:color="auto" w:fill="F2F2F2" w:themeFill="background1" w:themeFillShade="F2"/>
            <w:vAlign w:val="center"/>
          </w:tcPr>
          <w:p w14:paraId="5FE2E743" w14:textId="68E6DE57" w:rsidR="009E43BA" w:rsidRPr="00A5763F" w:rsidRDefault="009E43BA" w:rsidP="00A5763F">
            <w:pPr>
              <w:pStyle w:val="Default"/>
              <w:spacing w:before="60" w:after="60"/>
              <w:jc w:val="center"/>
              <w:rPr>
                <w:rFonts w:ascii="Candara" w:hAnsi="Candara"/>
                <w:sz w:val="16"/>
                <w:szCs w:val="16"/>
              </w:rPr>
            </w:pPr>
            <w:r w:rsidRPr="00A5763F">
              <w:rPr>
                <w:rFonts w:ascii="Candara" w:hAnsi="Candara"/>
                <w:i/>
                <w:sz w:val="16"/>
                <w:szCs w:val="16"/>
              </w:rPr>
              <w:t>Cel operacyjny 2.3.</w:t>
            </w:r>
            <w:r w:rsidRPr="00A5763F">
              <w:rPr>
                <w:rFonts w:ascii="Candara" w:hAnsi="Candara"/>
                <w:sz w:val="16"/>
                <w:szCs w:val="16"/>
              </w:rPr>
              <w:t xml:space="preserve"> Wsparcie rozwoju turystyki</w:t>
            </w:r>
          </w:p>
        </w:tc>
        <w:tc>
          <w:tcPr>
            <w:tcW w:w="1250" w:type="pct"/>
            <w:shd w:val="clear" w:color="auto" w:fill="F2F2F2" w:themeFill="background1" w:themeFillShade="F2"/>
            <w:vAlign w:val="center"/>
          </w:tcPr>
          <w:p w14:paraId="1ECED447" w14:textId="77777777" w:rsidR="009E43BA" w:rsidRPr="00A5763F" w:rsidRDefault="009E43B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3.3.</w:t>
            </w:r>
            <w:r w:rsidRPr="00A5763F">
              <w:rPr>
                <w:rFonts w:ascii="Candara" w:hAnsi="Candara"/>
                <w:color w:val="000000"/>
                <w:sz w:val="16"/>
                <w:szCs w:val="16"/>
              </w:rPr>
              <w:t xml:space="preserve"> Rozwój infrastruktury technicznej </w:t>
            </w:r>
            <w:r w:rsidRPr="00A5763F">
              <w:rPr>
                <w:rFonts w:ascii="Candara" w:hAnsi="Candara"/>
                <w:color w:val="000000"/>
                <w:sz w:val="16"/>
                <w:szCs w:val="16"/>
              </w:rPr>
              <w:br/>
              <w:t>i komunalnej gminy</w:t>
            </w:r>
          </w:p>
        </w:tc>
        <w:tc>
          <w:tcPr>
            <w:tcW w:w="1250" w:type="pct"/>
            <w:vMerge/>
            <w:shd w:val="clear" w:color="auto" w:fill="CCECFF"/>
            <w:vAlign w:val="center"/>
          </w:tcPr>
          <w:p w14:paraId="7FB26096" w14:textId="77777777" w:rsidR="009E43BA" w:rsidRPr="00A5763F" w:rsidRDefault="009E43BA" w:rsidP="00A5763F">
            <w:pPr>
              <w:spacing w:before="60" w:after="60"/>
              <w:jc w:val="center"/>
              <w:rPr>
                <w:rFonts w:ascii="Candara" w:hAnsi="Candara"/>
                <w:color w:val="000000"/>
                <w:sz w:val="16"/>
                <w:szCs w:val="16"/>
              </w:rPr>
            </w:pPr>
          </w:p>
        </w:tc>
      </w:tr>
      <w:tr w:rsidR="009E43BA" w:rsidRPr="00A5763F" w14:paraId="21ED7499" w14:textId="77777777" w:rsidTr="005512FB">
        <w:trPr>
          <w:trHeight w:val="1078"/>
        </w:trPr>
        <w:tc>
          <w:tcPr>
            <w:tcW w:w="1250" w:type="pct"/>
            <w:vMerge/>
            <w:shd w:val="clear" w:color="auto" w:fill="F2F2F2" w:themeFill="background1" w:themeFillShade="F2"/>
          </w:tcPr>
          <w:p w14:paraId="4D42855C" w14:textId="77777777" w:rsidR="009E43BA" w:rsidRPr="00A5763F" w:rsidRDefault="009E43BA" w:rsidP="00A5763F">
            <w:pPr>
              <w:pStyle w:val="Default"/>
              <w:spacing w:before="60" w:after="60"/>
              <w:jc w:val="center"/>
              <w:rPr>
                <w:rFonts w:ascii="Candara" w:hAnsi="Candara"/>
                <w:sz w:val="16"/>
                <w:szCs w:val="16"/>
              </w:rPr>
            </w:pPr>
          </w:p>
        </w:tc>
        <w:tc>
          <w:tcPr>
            <w:tcW w:w="1250" w:type="pct"/>
            <w:vMerge/>
            <w:shd w:val="clear" w:color="auto" w:fill="F2F2F2" w:themeFill="background1" w:themeFillShade="F2"/>
            <w:vAlign w:val="center"/>
          </w:tcPr>
          <w:p w14:paraId="0C030A4B" w14:textId="77777777" w:rsidR="009E43BA" w:rsidRPr="00A5763F" w:rsidRDefault="009E43BA" w:rsidP="00A5763F">
            <w:pPr>
              <w:spacing w:before="60" w:after="60"/>
              <w:jc w:val="center"/>
              <w:rPr>
                <w:rFonts w:ascii="Candara" w:hAnsi="Candara"/>
                <w:color w:val="000000"/>
                <w:sz w:val="16"/>
                <w:szCs w:val="16"/>
              </w:rPr>
            </w:pPr>
          </w:p>
        </w:tc>
        <w:tc>
          <w:tcPr>
            <w:tcW w:w="1250" w:type="pct"/>
            <w:shd w:val="clear" w:color="auto" w:fill="F2F2F2" w:themeFill="background1" w:themeFillShade="F2"/>
            <w:vAlign w:val="center"/>
          </w:tcPr>
          <w:p w14:paraId="6BAE99FD" w14:textId="77777777" w:rsidR="009E43BA" w:rsidRPr="00A5763F" w:rsidRDefault="009E43BA" w:rsidP="00A5763F">
            <w:pPr>
              <w:spacing w:before="60" w:after="60"/>
              <w:jc w:val="center"/>
              <w:rPr>
                <w:rFonts w:ascii="Candara" w:hAnsi="Candara"/>
                <w:color w:val="000000"/>
                <w:sz w:val="16"/>
                <w:szCs w:val="16"/>
              </w:rPr>
            </w:pPr>
            <w:r w:rsidRPr="00A5763F">
              <w:rPr>
                <w:rFonts w:ascii="Candara" w:hAnsi="Candara"/>
                <w:i/>
                <w:color w:val="000000"/>
                <w:sz w:val="16"/>
                <w:szCs w:val="16"/>
              </w:rPr>
              <w:t>Cel Operacyjny 3.4.</w:t>
            </w:r>
            <w:r w:rsidRPr="00A5763F">
              <w:rPr>
                <w:rFonts w:ascii="Candara" w:hAnsi="Candara"/>
                <w:color w:val="000000"/>
                <w:sz w:val="16"/>
                <w:szCs w:val="16"/>
              </w:rPr>
              <w:t xml:space="preserve"> Wzrost dostępności komunikacyjnej gminy</w:t>
            </w:r>
          </w:p>
        </w:tc>
        <w:tc>
          <w:tcPr>
            <w:tcW w:w="1250" w:type="pct"/>
            <w:vMerge/>
            <w:shd w:val="clear" w:color="auto" w:fill="CCECFF"/>
            <w:vAlign w:val="center"/>
          </w:tcPr>
          <w:p w14:paraId="24566856" w14:textId="77777777" w:rsidR="009E43BA" w:rsidRPr="00A5763F" w:rsidRDefault="009E43BA" w:rsidP="00A5763F">
            <w:pPr>
              <w:spacing w:before="60" w:after="60"/>
              <w:jc w:val="center"/>
              <w:rPr>
                <w:rFonts w:ascii="Candara" w:hAnsi="Candara"/>
                <w:color w:val="000000"/>
                <w:sz w:val="16"/>
                <w:szCs w:val="16"/>
              </w:rPr>
            </w:pPr>
          </w:p>
        </w:tc>
      </w:tr>
    </w:tbl>
    <w:p w14:paraId="7217E5EA" w14:textId="2F613F32" w:rsidR="003321BB" w:rsidRPr="00A5763F" w:rsidRDefault="003321BB" w:rsidP="00A5763F">
      <w:pPr>
        <w:spacing w:before="60" w:after="60"/>
        <w:jc w:val="both"/>
        <w:rPr>
          <w:rFonts w:ascii="Candara" w:hAnsi="Candara" w:cs="Arial"/>
          <w:b/>
          <w:sz w:val="16"/>
          <w:szCs w:val="16"/>
        </w:rPr>
      </w:pPr>
      <w:r w:rsidRPr="00A5763F">
        <w:rPr>
          <w:rFonts w:ascii="Candara" w:hAnsi="Candara" w:cs="Arial"/>
          <w:b/>
          <w:sz w:val="16"/>
          <w:szCs w:val="16"/>
        </w:rPr>
        <w:t xml:space="preserve">Źródło: na podstawie projektu </w:t>
      </w:r>
      <w:r w:rsidR="003C7E4A" w:rsidRPr="00A5763F">
        <w:rPr>
          <w:rFonts w:ascii="Candara" w:hAnsi="Candara" w:cs="Arial"/>
          <w:b/>
          <w:sz w:val="16"/>
          <w:szCs w:val="16"/>
        </w:rPr>
        <w:t xml:space="preserve">Strategii Rozwoju Gminy Dłutów na lata 2015-2025” </w:t>
      </w:r>
      <w:r w:rsidR="00C61756" w:rsidRPr="00A5763F">
        <w:rPr>
          <w:rFonts w:ascii="Candara" w:hAnsi="Candara" w:cs="Arial"/>
          <w:b/>
          <w:sz w:val="16"/>
          <w:szCs w:val="16"/>
        </w:rPr>
        <w:t xml:space="preserve">PHIN Sp. z o.o., </w:t>
      </w:r>
      <w:r w:rsidR="009C4206" w:rsidRPr="00A5763F">
        <w:rPr>
          <w:rFonts w:ascii="Candara" w:hAnsi="Candara" w:cs="Arial"/>
          <w:b/>
          <w:sz w:val="16"/>
          <w:szCs w:val="16"/>
        </w:rPr>
        <w:t>wrzesień 2015</w:t>
      </w:r>
    </w:p>
    <w:p w14:paraId="7AB243AF" w14:textId="77777777" w:rsidR="00CC0856" w:rsidRPr="00A5763F" w:rsidRDefault="00CC0856" w:rsidP="00A5763F">
      <w:pPr>
        <w:widowControl w:val="0"/>
        <w:autoSpaceDE w:val="0"/>
        <w:autoSpaceDN w:val="0"/>
        <w:adjustRightInd w:val="0"/>
        <w:spacing w:before="60" w:after="60"/>
        <w:jc w:val="both"/>
        <w:rPr>
          <w:rFonts w:ascii="Candara" w:hAnsi="Candara" w:cs="Arial"/>
          <w:color w:val="000000"/>
          <w:sz w:val="20"/>
          <w:szCs w:val="20"/>
        </w:rPr>
      </w:pPr>
      <w:bookmarkStart w:id="35" w:name="_Toc212962582"/>
      <w:bookmarkStart w:id="36" w:name="_Toc234137942"/>
      <w:bookmarkStart w:id="37" w:name="_Toc234258103"/>
      <w:bookmarkStart w:id="38" w:name="_Toc243102098"/>
      <w:bookmarkStart w:id="39" w:name="_Toc212962580"/>
      <w:bookmarkStart w:id="40" w:name="_Toc234137940"/>
      <w:bookmarkStart w:id="41" w:name="_Toc234258101"/>
    </w:p>
    <w:p w14:paraId="7A21BD1E" w14:textId="56465D0C" w:rsidR="009E43BA" w:rsidRPr="00A5763F" w:rsidRDefault="009E43BA" w:rsidP="00A5763F">
      <w:pPr>
        <w:spacing w:before="60" w:after="60"/>
        <w:jc w:val="both"/>
        <w:rPr>
          <w:rFonts w:ascii="Candara" w:hAnsi="Candara"/>
          <w:sz w:val="20"/>
        </w:rPr>
      </w:pPr>
      <w:r w:rsidRPr="00A5763F">
        <w:rPr>
          <w:rFonts w:ascii="Candara" w:hAnsi="Candara"/>
          <w:sz w:val="20"/>
        </w:rPr>
        <w:t xml:space="preserve">Aby </w:t>
      </w:r>
      <w:r w:rsidR="008861E9" w:rsidRPr="00A5763F">
        <w:rPr>
          <w:rFonts w:ascii="Candara" w:hAnsi="Candara"/>
          <w:i/>
          <w:sz w:val="20"/>
        </w:rPr>
        <w:t>„</w:t>
      </w:r>
      <w:r w:rsidRPr="00A5763F">
        <w:rPr>
          <w:rFonts w:ascii="Candara" w:hAnsi="Candara"/>
          <w:i/>
          <w:sz w:val="20"/>
        </w:rPr>
        <w:t>Strategia Rozwoju Gminy Dłutów</w:t>
      </w:r>
      <w:r w:rsidR="008861E9" w:rsidRPr="00A5763F">
        <w:rPr>
          <w:rFonts w:ascii="Candara" w:hAnsi="Candara"/>
          <w:i/>
          <w:sz w:val="20"/>
        </w:rPr>
        <w:t>…”</w:t>
      </w:r>
      <w:r w:rsidRPr="00A5763F">
        <w:rPr>
          <w:rFonts w:ascii="Candara" w:hAnsi="Candara"/>
          <w:sz w:val="20"/>
        </w:rPr>
        <w:t xml:space="preserve"> osiągnęła zakładane efekty, władze gminy oraz wszystkie osoby zainteresowane, które uczestniczyły w procesie jej tworzenia, powinni:</w:t>
      </w:r>
    </w:p>
    <w:p w14:paraId="7B61143E"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aktywnie uczestniczyć w realizacji poszczególnych celów strategicznych</w:t>
      </w:r>
    </w:p>
    <w:p w14:paraId="5652818A"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czuwać nad tym, aby założenia Strategii były sukcesywnie wdrażane,</w:t>
      </w:r>
    </w:p>
    <w:p w14:paraId="36405E14"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na bieżąco monitorować postępy w jego wdrażaniu,</w:t>
      </w:r>
    </w:p>
    <w:p w14:paraId="5E660206"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zgłaszać pomysły, uwagi i propozycje zmian,</w:t>
      </w:r>
    </w:p>
    <w:p w14:paraId="0A689B71"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wyszukiwać nowatorskie rozwiązania w otoczeniu,</w:t>
      </w:r>
    </w:p>
    <w:p w14:paraId="6A1FE9CF"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wychwytywać w otoczeniu pojawiające się szanse na rozwój gminy,</w:t>
      </w:r>
    </w:p>
    <w:p w14:paraId="65598709"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identyfikować oraz ograniczać zagrożenia i przeszkody, które mogłyby opóźnić rozwój gminy,</w:t>
      </w:r>
    </w:p>
    <w:p w14:paraId="369E4022" w14:textId="77777777"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pobudzać prorozwojowe inicjatywy społeczne, gospodarcze, kulturalne,</w:t>
      </w:r>
    </w:p>
    <w:p w14:paraId="103F27E9" w14:textId="367C870D" w:rsidR="009E43BA" w:rsidRPr="00A5763F" w:rsidRDefault="009E43BA" w:rsidP="00E06F49">
      <w:pPr>
        <w:pStyle w:val="Akapitzlist"/>
        <w:numPr>
          <w:ilvl w:val="0"/>
          <w:numId w:val="28"/>
        </w:numPr>
        <w:suppressAutoHyphens w:val="0"/>
        <w:spacing w:before="60" w:after="60"/>
        <w:ind w:left="714" w:hanging="357"/>
        <w:contextualSpacing w:val="0"/>
        <w:jc w:val="both"/>
        <w:rPr>
          <w:rFonts w:ascii="Candara" w:hAnsi="Candara"/>
          <w:sz w:val="20"/>
        </w:rPr>
      </w:pPr>
      <w:r w:rsidRPr="00A5763F">
        <w:rPr>
          <w:rFonts w:ascii="Candara" w:hAnsi="Candara"/>
          <w:sz w:val="20"/>
        </w:rPr>
        <w:t>aktywnie uczestniczyć w pozyskiwaniu środków finansowych na realizację założeń Strategii ze źródeł budżetowych, pozabudżetowych kr</w:t>
      </w:r>
      <w:r w:rsidR="000E4E29" w:rsidRPr="00A5763F">
        <w:rPr>
          <w:rFonts w:ascii="Candara" w:hAnsi="Candara"/>
          <w:sz w:val="20"/>
        </w:rPr>
        <w:t xml:space="preserve">ajowych i zagranicznych, w tym </w:t>
      </w:r>
      <w:r w:rsidRPr="00A5763F">
        <w:rPr>
          <w:rFonts w:ascii="Candara" w:hAnsi="Candara"/>
          <w:sz w:val="20"/>
        </w:rPr>
        <w:t xml:space="preserve">z Unii Europejskiej. </w:t>
      </w:r>
    </w:p>
    <w:p w14:paraId="10D8B6A6" w14:textId="77777777" w:rsidR="003E4306" w:rsidRPr="00A5763F" w:rsidRDefault="003E4306" w:rsidP="00A5763F">
      <w:pPr>
        <w:autoSpaceDE w:val="0"/>
        <w:autoSpaceDN w:val="0"/>
        <w:adjustRightInd w:val="0"/>
        <w:spacing w:before="60" w:after="60"/>
        <w:jc w:val="both"/>
        <w:rPr>
          <w:rFonts w:ascii="Candara" w:hAnsi="Candara" w:cs="Calibri"/>
          <w:color w:val="000000"/>
          <w:sz w:val="20"/>
        </w:rPr>
      </w:pPr>
    </w:p>
    <w:p w14:paraId="64E3AC15" w14:textId="77777777" w:rsidR="003E4306" w:rsidRPr="00A5763F" w:rsidRDefault="003E4306" w:rsidP="00A5763F">
      <w:pPr>
        <w:autoSpaceDE w:val="0"/>
        <w:autoSpaceDN w:val="0"/>
        <w:adjustRightInd w:val="0"/>
        <w:spacing w:before="60" w:after="60"/>
        <w:jc w:val="both"/>
        <w:rPr>
          <w:rFonts w:ascii="Candara" w:hAnsi="Candara" w:cs="Calibri"/>
          <w:color w:val="000000"/>
          <w:sz w:val="20"/>
        </w:rPr>
      </w:pPr>
    </w:p>
    <w:p w14:paraId="61EAC79F" w14:textId="77777777" w:rsidR="009E43BA" w:rsidRPr="00A5763F" w:rsidRDefault="009E43BA" w:rsidP="00A5763F">
      <w:pPr>
        <w:autoSpaceDE w:val="0"/>
        <w:autoSpaceDN w:val="0"/>
        <w:adjustRightInd w:val="0"/>
        <w:spacing w:before="60" w:after="60"/>
        <w:jc w:val="both"/>
        <w:rPr>
          <w:rFonts w:ascii="Candara" w:hAnsi="Candara" w:cs="Calibri"/>
          <w:color w:val="000000"/>
          <w:sz w:val="20"/>
        </w:rPr>
      </w:pPr>
      <w:r w:rsidRPr="00A5763F">
        <w:rPr>
          <w:rFonts w:ascii="Candara" w:hAnsi="Candara" w:cs="Calibri"/>
          <w:color w:val="000000"/>
          <w:sz w:val="20"/>
        </w:rPr>
        <w:lastRenderedPageBreak/>
        <w:t xml:space="preserve">Głównym adresatem zapisów dokumentu są mieszkańcy gminy, a w szczególności: </w:t>
      </w:r>
    </w:p>
    <w:p w14:paraId="06F8FE86" w14:textId="77777777"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 xml:space="preserve">Radni, pracownicy Urzędu i gminnych jednostek organizacyjnych; </w:t>
      </w:r>
    </w:p>
    <w:p w14:paraId="19491367" w14:textId="77777777"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 xml:space="preserve">Posłowie i senatorowie reprezentujący w Parlamencie region oraz radni Sejmiku Wojewódzkiego związani z regionem; </w:t>
      </w:r>
    </w:p>
    <w:p w14:paraId="237A1D27" w14:textId="77777777"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 xml:space="preserve">Przedsiębiorcy, przedstawiciele sektora gospodarczego, instytucje otoczenia biznesu, instytucje szkoleniowe z regionu; </w:t>
      </w:r>
    </w:p>
    <w:p w14:paraId="1EBD26A1" w14:textId="77777777"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 xml:space="preserve">Sektor finansowy – banki, instytucje pożyczkowe i kredytowe; </w:t>
      </w:r>
    </w:p>
    <w:p w14:paraId="597FB093" w14:textId="77777777"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 xml:space="preserve">Wyższe uczelnie z terenu regionu; </w:t>
      </w:r>
    </w:p>
    <w:p w14:paraId="33EBDA48" w14:textId="612F494A" w:rsidR="009E43BA" w:rsidRPr="00A5763F" w:rsidRDefault="009E43BA" w:rsidP="00E06F49">
      <w:pPr>
        <w:pStyle w:val="Akapitzlist"/>
        <w:numPr>
          <w:ilvl w:val="0"/>
          <w:numId w:val="29"/>
        </w:numPr>
        <w:suppressAutoHyphens w:val="0"/>
        <w:autoSpaceDE w:val="0"/>
        <w:autoSpaceDN w:val="0"/>
        <w:adjustRightInd w:val="0"/>
        <w:spacing w:before="60" w:after="60"/>
        <w:contextualSpacing w:val="0"/>
        <w:jc w:val="both"/>
        <w:rPr>
          <w:rFonts w:ascii="Candara" w:hAnsi="Candara" w:cs="Calibri"/>
          <w:color w:val="000000"/>
          <w:sz w:val="20"/>
        </w:rPr>
      </w:pPr>
      <w:r w:rsidRPr="00A5763F">
        <w:rPr>
          <w:rFonts w:ascii="Candara" w:hAnsi="Candara" w:cs="Calibri"/>
          <w:color w:val="000000"/>
          <w:sz w:val="20"/>
        </w:rPr>
        <w:t>Organizacje pozarządowe z terenu gminy, Powiatowy Urząd Pracy, jednostki edukacyjne.</w:t>
      </w:r>
    </w:p>
    <w:p w14:paraId="2EB42942" w14:textId="77777777" w:rsidR="008861E9" w:rsidRPr="00A5763F" w:rsidRDefault="008861E9" w:rsidP="00A5763F">
      <w:pPr>
        <w:widowControl w:val="0"/>
        <w:autoSpaceDE w:val="0"/>
        <w:autoSpaceDN w:val="0"/>
        <w:adjustRightInd w:val="0"/>
        <w:spacing w:before="60" w:after="60"/>
        <w:jc w:val="both"/>
        <w:rPr>
          <w:rFonts w:ascii="Candara" w:hAnsi="Candara" w:cs="Arial"/>
          <w:color w:val="000000"/>
          <w:sz w:val="20"/>
          <w:szCs w:val="20"/>
        </w:rPr>
      </w:pPr>
    </w:p>
    <w:p w14:paraId="641FC770" w14:textId="77777777" w:rsidR="00276029" w:rsidRPr="00A5763F" w:rsidRDefault="00276029" w:rsidP="00A5763F">
      <w:pPr>
        <w:pStyle w:val="Nagwek1"/>
        <w:numPr>
          <w:ilvl w:val="1"/>
          <w:numId w:val="3"/>
        </w:numPr>
        <w:ind w:hanging="792"/>
        <w:rPr>
          <w:rFonts w:cs="Arial"/>
          <w:color w:val="auto"/>
          <w:sz w:val="22"/>
        </w:rPr>
      </w:pPr>
      <w:bookmarkStart w:id="42" w:name="_Toc295590418"/>
      <w:bookmarkStart w:id="43" w:name="_Toc319661343"/>
      <w:r w:rsidRPr="00A5763F">
        <w:rPr>
          <w:rFonts w:cs="Arial"/>
          <w:color w:val="auto"/>
          <w:sz w:val="22"/>
        </w:rPr>
        <w:t xml:space="preserve">Powiazanie projektu z innymi dokumentami, oraz sposoby, w jakich te cele </w:t>
      </w:r>
      <w:r w:rsidR="00EE220B" w:rsidRPr="00A5763F">
        <w:rPr>
          <w:rFonts w:cs="Arial"/>
          <w:color w:val="auto"/>
          <w:sz w:val="22"/>
        </w:rPr>
        <w:br/>
      </w:r>
      <w:r w:rsidRPr="00A5763F">
        <w:rPr>
          <w:rFonts w:cs="Arial"/>
          <w:color w:val="auto"/>
          <w:sz w:val="22"/>
        </w:rPr>
        <w:t>i problemy środowiska zostały uwzględnione podczas opracowywania dokumentu</w:t>
      </w:r>
      <w:bookmarkEnd w:id="35"/>
      <w:bookmarkEnd w:id="36"/>
      <w:bookmarkEnd w:id="37"/>
      <w:bookmarkEnd w:id="38"/>
      <w:bookmarkEnd w:id="42"/>
      <w:bookmarkEnd w:id="43"/>
    </w:p>
    <w:p w14:paraId="4C846311" w14:textId="53F70B46" w:rsidR="00E46C03" w:rsidRPr="00A5763F" w:rsidRDefault="00E46C03" w:rsidP="00A5763F">
      <w:pPr>
        <w:spacing w:before="60" w:after="60"/>
        <w:ind w:right="-2"/>
        <w:jc w:val="both"/>
        <w:rPr>
          <w:rFonts w:ascii="Candara" w:hAnsi="Candara"/>
          <w:sz w:val="20"/>
          <w:szCs w:val="20"/>
        </w:rPr>
      </w:pPr>
      <w:r w:rsidRPr="00A5763F">
        <w:rPr>
          <w:rFonts w:ascii="Candara" w:hAnsi="Candara"/>
          <w:sz w:val="20"/>
          <w:szCs w:val="20"/>
        </w:rPr>
        <w:t xml:space="preserve">Zadania i cele strategiczne zamieszczone projekcie </w:t>
      </w:r>
      <w:r w:rsidRPr="00A5763F">
        <w:rPr>
          <w:rFonts w:ascii="Candara" w:hAnsi="Candara"/>
          <w:i/>
          <w:sz w:val="20"/>
          <w:szCs w:val="20"/>
        </w:rPr>
        <w:t>„Strategii…”</w:t>
      </w:r>
      <w:r w:rsidRPr="00A5763F">
        <w:rPr>
          <w:rFonts w:ascii="Candara" w:hAnsi="Candara"/>
          <w:sz w:val="20"/>
          <w:szCs w:val="20"/>
        </w:rPr>
        <w:t xml:space="preserve"> w odniesieniu do poszczególnych celów długoterminowych zapisanych w innych dokumentach zostały tak sformułowane, by w sposób bezpośredni nawiązywać do wymogów i wytycznych zawartych w szeregu dokumentów strategicznych opracowanych na szczeblu krajowym oraz wojewódzkim, obejmujących swoją tematyką szeroko rozumiane kwestie ochrony środowiska m.in. w kontekście planowania gospodarczego, przestrzennego i społecznego. </w:t>
      </w:r>
    </w:p>
    <w:p w14:paraId="0DD97166" w14:textId="77777777" w:rsidR="00E46C03" w:rsidRPr="00A5763F" w:rsidRDefault="00E46C03" w:rsidP="00A5763F">
      <w:pPr>
        <w:spacing w:before="60" w:after="60"/>
        <w:ind w:right="-2"/>
        <w:jc w:val="both"/>
        <w:rPr>
          <w:rFonts w:ascii="Candara" w:hAnsi="Candara"/>
          <w:sz w:val="20"/>
          <w:szCs w:val="20"/>
        </w:rPr>
      </w:pPr>
      <w:r w:rsidRPr="00A5763F">
        <w:rPr>
          <w:rFonts w:ascii="Candara" w:hAnsi="Candara"/>
          <w:sz w:val="20"/>
          <w:szCs w:val="20"/>
        </w:rPr>
        <w:t xml:space="preserve">Wspólną cechą wszystkich scharakteryzowanych poniżej dokumentów (która w sposób bezpośredni została przeniesiona do projektu </w:t>
      </w:r>
      <w:r w:rsidRPr="00A5763F">
        <w:rPr>
          <w:rFonts w:ascii="Candara" w:hAnsi="Candara"/>
          <w:i/>
          <w:sz w:val="20"/>
          <w:szCs w:val="20"/>
        </w:rPr>
        <w:t>„Strategii…”</w:t>
      </w:r>
      <w:r w:rsidRPr="00A5763F">
        <w:rPr>
          <w:rFonts w:ascii="Candara" w:hAnsi="Candara"/>
          <w:sz w:val="20"/>
          <w:szCs w:val="20"/>
        </w:rPr>
        <w:t xml:space="preserve">) jest dążenie do stworzenia warunków niezbędnych do realizacji ochrony środowiska oraz wdrażanie zasad zrównoważonego rozwoju. </w:t>
      </w:r>
    </w:p>
    <w:p w14:paraId="69E010F2" w14:textId="77777777" w:rsidR="00E46C03" w:rsidRPr="00A5763F" w:rsidRDefault="00E46C03" w:rsidP="00A5763F">
      <w:pPr>
        <w:spacing w:before="60" w:after="60"/>
        <w:jc w:val="both"/>
        <w:rPr>
          <w:rFonts w:ascii="Candara" w:hAnsi="Candara"/>
          <w:sz w:val="20"/>
          <w:szCs w:val="20"/>
        </w:rPr>
      </w:pPr>
      <w:r w:rsidRPr="00A5763F">
        <w:rPr>
          <w:rFonts w:ascii="Candara" w:hAnsi="Candara"/>
          <w:sz w:val="20"/>
          <w:szCs w:val="20"/>
        </w:rPr>
        <w:t xml:space="preserve">Zapisy umieszczone w analizowanym projekcie </w:t>
      </w:r>
      <w:r w:rsidRPr="00A5763F">
        <w:rPr>
          <w:rFonts w:ascii="Candara" w:hAnsi="Candara"/>
          <w:i/>
          <w:sz w:val="20"/>
          <w:szCs w:val="20"/>
        </w:rPr>
        <w:t>„Strategii…”</w:t>
      </w:r>
      <w:r w:rsidRPr="00A5763F">
        <w:rPr>
          <w:rFonts w:ascii="Candara" w:hAnsi="Candara"/>
          <w:sz w:val="20"/>
          <w:szCs w:val="20"/>
        </w:rPr>
        <w:t xml:space="preserve"> są zgodne z postanowieniami dokumentów strategicznych na szczeblu krajowym, wojewódzkim oraz powiatowym.</w:t>
      </w:r>
    </w:p>
    <w:p w14:paraId="18D55CC1" w14:textId="4842FA2D" w:rsidR="007C6ABD" w:rsidRPr="00A5763F" w:rsidRDefault="007C6ABD" w:rsidP="00A5763F">
      <w:pPr>
        <w:spacing w:before="60" w:after="60"/>
        <w:ind w:right="-2"/>
        <w:jc w:val="both"/>
        <w:rPr>
          <w:rFonts w:ascii="Candara" w:hAnsi="Candara" w:cs="Arial"/>
          <w:sz w:val="14"/>
          <w:szCs w:val="20"/>
        </w:rPr>
      </w:pPr>
    </w:p>
    <w:p w14:paraId="375727AE" w14:textId="6EA065F1" w:rsidR="00276029" w:rsidRPr="00A5763F" w:rsidRDefault="00276029" w:rsidP="00A5763F">
      <w:pPr>
        <w:pStyle w:val="Nagwek1"/>
        <w:numPr>
          <w:ilvl w:val="2"/>
          <w:numId w:val="3"/>
        </w:numPr>
        <w:ind w:left="993" w:hanging="273"/>
        <w:rPr>
          <w:rFonts w:cs="Arial"/>
          <w:color w:val="auto"/>
          <w:sz w:val="20"/>
        </w:rPr>
      </w:pPr>
      <w:bookmarkStart w:id="44" w:name="_Toc243102099"/>
      <w:bookmarkStart w:id="45" w:name="_Toc295590419"/>
      <w:bookmarkStart w:id="46" w:name="_Toc319661344"/>
      <w:r w:rsidRPr="00A5763F">
        <w:rPr>
          <w:rFonts w:cs="Arial"/>
          <w:color w:val="auto"/>
          <w:sz w:val="20"/>
        </w:rPr>
        <w:t>Prawodawstwo Unii Europejskiej</w:t>
      </w:r>
      <w:bookmarkEnd w:id="44"/>
      <w:bookmarkEnd w:id="45"/>
      <w:bookmarkEnd w:id="46"/>
    </w:p>
    <w:p w14:paraId="75272165" w14:textId="7BECB1AD" w:rsidR="00B04C5B" w:rsidRPr="00A5763F" w:rsidRDefault="00276029" w:rsidP="00A5763F">
      <w:pPr>
        <w:spacing w:before="60" w:after="60"/>
        <w:ind w:right="-2"/>
        <w:jc w:val="both"/>
        <w:rPr>
          <w:rFonts w:ascii="Candara" w:hAnsi="Candara" w:cs="Arial"/>
          <w:sz w:val="20"/>
          <w:szCs w:val="20"/>
        </w:rPr>
      </w:pPr>
      <w:r w:rsidRPr="00A5763F">
        <w:rPr>
          <w:rFonts w:ascii="Candara" w:hAnsi="Candara" w:cs="Arial"/>
          <w:sz w:val="20"/>
          <w:szCs w:val="20"/>
        </w:rPr>
        <w:t>Podpisując Traktat Akcesyjny Polska zgodziła się na respektowanie prawa wspólnotowego zgodnie z przyjętymi w Unii</w:t>
      </w:r>
      <w:r w:rsidR="00B04C5B" w:rsidRPr="00A5763F">
        <w:rPr>
          <w:rFonts w:ascii="Candara" w:hAnsi="Candara" w:cs="Arial"/>
          <w:sz w:val="20"/>
          <w:szCs w:val="20"/>
        </w:rPr>
        <w:t xml:space="preserve"> Europejskiej zasadami, a więc </w:t>
      </w:r>
      <w:r w:rsidR="00A8219E" w:rsidRPr="00A5763F">
        <w:rPr>
          <w:rFonts w:ascii="Candara" w:hAnsi="Candara" w:cs="Arial"/>
          <w:sz w:val="20"/>
          <w:szCs w:val="20"/>
        </w:rPr>
        <w:t>z</w:t>
      </w:r>
      <w:r w:rsidRPr="00A5763F">
        <w:rPr>
          <w:rFonts w:ascii="Candara" w:hAnsi="Candara" w:cs="Arial"/>
          <w:sz w:val="20"/>
          <w:szCs w:val="20"/>
        </w:rPr>
        <w:t xml:space="preserve"> pierwszeństwem przed prawem krajowym oraz </w:t>
      </w:r>
      <w:r w:rsidR="005512FB" w:rsidRPr="00A5763F">
        <w:rPr>
          <w:rFonts w:ascii="Candara" w:hAnsi="Candara" w:cs="Arial"/>
          <w:sz w:val="20"/>
          <w:szCs w:val="20"/>
        </w:rPr>
        <w:br/>
      </w:r>
      <w:r w:rsidRPr="00A5763F">
        <w:rPr>
          <w:rFonts w:ascii="Candara" w:hAnsi="Candara" w:cs="Arial"/>
          <w:sz w:val="20"/>
          <w:szCs w:val="20"/>
        </w:rPr>
        <w:t xml:space="preserve">z uwzględnieniem bezpośredniego obowiązywania wspólnotowych rozporządzeń. </w:t>
      </w:r>
    </w:p>
    <w:p w14:paraId="1F9A2A70" w14:textId="489DE2FD" w:rsidR="00276029" w:rsidRPr="00A5763F" w:rsidRDefault="00276029" w:rsidP="00A5763F">
      <w:pPr>
        <w:spacing w:before="60" w:after="60"/>
        <w:ind w:right="-2"/>
        <w:jc w:val="both"/>
        <w:rPr>
          <w:rFonts w:ascii="Candara" w:hAnsi="Candara" w:cs="Arial"/>
          <w:sz w:val="20"/>
          <w:szCs w:val="20"/>
        </w:rPr>
      </w:pPr>
      <w:r w:rsidRPr="00A5763F">
        <w:rPr>
          <w:rFonts w:ascii="Candara" w:hAnsi="Candara" w:cs="Arial"/>
          <w:sz w:val="20"/>
          <w:szCs w:val="20"/>
        </w:rPr>
        <w:t>Ze względu na to, iż w odniesieniu do zagadnień dotyczących ochrony środowiska na szczeblu wspólnotowym nie funkcjonuje jeden nadrzędny akt prawny, który regulowałby te kwestie</w:t>
      </w:r>
      <w:r w:rsidR="00B04C5B" w:rsidRPr="00A5763F">
        <w:rPr>
          <w:rFonts w:ascii="Candara" w:hAnsi="Candara" w:cs="Arial"/>
          <w:sz w:val="20"/>
          <w:szCs w:val="20"/>
        </w:rPr>
        <w:t>.</w:t>
      </w:r>
      <w:r w:rsidR="00DB085D" w:rsidRPr="00A5763F">
        <w:rPr>
          <w:rFonts w:ascii="Candara" w:hAnsi="Candara" w:cs="Arial"/>
          <w:sz w:val="20"/>
          <w:szCs w:val="20"/>
        </w:rPr>
        <w:t xml:space="preserve"> </w:t>
      </w:r>
      <w:r w:rsidR="00B04C5B" w:rsidRPr="00A5763F">
        <w:rPr>
          <w:rFonts w:ascii="Candara" w:hAnsi="Candara" w:cs="Arial"/>
          <w:sz w:val="20"/>
          <w:szCs w:val="20"/>
        </w:rPr>
        <w:t>W</w:t>
      </w:r>
      <w:r w:rsidRPr="00A5763F">
        <w:rPr>
          <w:rFonts w:ascii="Candara" w:hAnsi="Candara" w:cs="Arial"/>
          <w:sz w:val="20"/>
          <w:szCs w:val="20"/>
        </w:rPr>
        <w:t xml:space="preserve"> prognozie oddziaływania na środowisko </w:t>
      </w:r>
      <w:r w:rsidR="00EE220B" w:rsidRPr="00A5763F">
        <w:rPr>
          <w:rFonts w:ascii="Candara" w:hAnsi="Candara" w:cs="Arial"/>
          <w:sz w:val="20"/>
          <w:szCs w:val="20"/>
        </w:rPr>
        <w:t xml:space="preserve">projektu </w:t>
      </w:r>
      <w:r w:rsidR="000F2B97" w:rsidRPr="00A5763F">
        <w:rPr>
          <w:rFonts w:ascii="Candara" w:eastAsiaTheme="minorEastAsia" w:hAnsi="Candara" w:cs="Arial"/>
          <w:i/>
          <w:sz w:val="20"/>
          <w:szCs w:val="20"/>
        </w:rPr>
        <w:t>„</w:t>
      </w:r>
      <w:r w:rsidR="000F2B97" w:rsidRPr="00A5763F">
        <w:rPr>
          <w:rFonts w:ascii="Candara" w:hAnsi="Candara" w:cs="Arial"/>
          <w:i/>
          <w:sz w:val="20"/>
          <w:szCs w:val="20"/>
        </w:rPr>
        <w:t>Strategii Rozwoju Gminy Dłutów na lata 2015-2025”</w:t>
      </w:r>
      <w:r w:rsidR="000F2B97" w:rsidRPr="00A5763F">
        <w:rPr>
          <w:rFonts w:ascii="Candara" w:hAnsi="Candara" w:cs="Arial"/>
          <w:sz w:val="20"/>
          <w:szCs w:val="20"/>
        </w:rPr>
        <w:t xml:space="preserve"> </w:t>
      </w:r>
      <w:r w:rsidRPr="00A5763F">
        <w:rPr>
          <w:rFonts w:ascii="Candara" w:hAnsi="Candara" w:cs="Arial"/>
          <w:sz w:val="20"/>
          <w:szCs w:val="20"/>
        </w:rPr>
        <w:t xml:space="preserve">uwzględniono między innymi przepisy sprecyzowane w następujących dyrektywach: </w:t>
      </w:r>
    </w:p>
    <w:p w14:paraId="2A828109" w14:textId="77777777" w:rsidR="00975C81" w:rsidRPr="00A5763F" w:rsidRDefault="00975C81"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hAnsi="Candara" w:cs="Arial"/>
          <w:sz w:val="20"/>
          <w:szCs w:val="20"/>
        </w:rPr>
        <w:t>Dyrektywa Parlamentu Europejskiego i Rady 2010/31/WE z dnia 19 maja w sprawie charakterystyki energetycznej budynków.</w:t>
      </w:r>
    </w:p>
    <w:p w14:paraId="518375B1" w14:textId="77777777" w:rsidR="009C0AFA" w:rsidRPr="00A5763F" w:rsidRDefault="009C0AFA"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eastAsiaTheme="minorEastAsia" w:hAnsi="Candara" w:cs="Arial"/>
          <w:bCs/>
          <w:sz w:val="20"/>
          <w:szCs w:val="20"/>
        </w:rPr>
        <w:t>Dyrektywa</w:t>
      </w:r>
      <w:r w:rsidRPr="00A5763F">
        <w:rPr>
          <w:rFonts w:ascii="Candara" w:hAnsi="Candara" w:cs="Arial"/>
          <w:sz w:val="20"/>
          <w:szCs w:val="20"/>
        </w:rPr>
        <w:t xml:space="preserve"> Parlamentu Europejskiego i Rady 85/337/EWG z dnia 27 czerwca 1985 r. w sprawie oceny wpływu wywieranego przez niektóre przedsięwzięcia publiczne i  prywatne na środowisko,</w:t>
      </w:r>
    </w:p>
    <w:p w14:paraId="3B46D9B9" w14:textId="77777777" w:rsidR="009C0AFA" w:rsidRPr="00A5763F" w:rsidRDefault="009C0AFA"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eastAsiaTheme="minorEastAsia" w:hAnsi="Candara" w:cs="Arial"/>
          <w:bCs/>
          <w:sz w:val="20"/>
          <w:szCs w:val="20"/>
        </w:rPr>
        <w:t>Dyrektywa</w:t>
      </w:r>
      <w:r w:rsidRPr="00A5763F">
        <w:rPr>
          <w:rFonts w:ascii="Candara" w:hAnsi="Candara" w:cs="Arial"/>
          <w:sz w:val="20"/>
          <w:szCs w:val="20"/>
        </w:rPr>
        <w:t xml:space="preserve"> Rady 92/43/EWG z dnia 21 maja 1992 r. w sprawie ochrony siedlisk przyrodniczych oraz dzikiej fauny i flory,</w:t>
      </w:r>
    </w:p>
    <w:p w14:paraId="281B608E" w14:textId="77777777" w:rsidR="009C0AFA" w:rsidRPr="00A5763F" w:rsidRDefault="009C0AFA"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eastAsiaTheme="minorEastAsia" w:hAnsi="Candara" w:cs="Arial"/>
          <w:bCs/>
          <w:sz w:val="20"/>
          <w:szCs w:val="20"/>
        </w:rPr>
        <w:t xml:space="preserve">Dyrektywa Parlamentu Europejskiego i Rady </w:t>
      </w:r>
      <w:hyperlink r:id="rId19" w:history="1">
        <w:r w:rsidRPr="00A5763F">
          <w:rPr>
            <w:rFonts w:ascii="Candara" w:eastAsiaTheme="minorEastAsia" w:hAnsi="Candara" w:cs="Arial"/>
            <w:bCs/>
            <w:sz w:val="20"/>
            <w:szCs w:val="20"/>
          </w:rPr>
          <w:t>2008/50/WE</w:t>
        </w:r>
      </w:hyperlink>
      <w:r w:rsidRPr="00A5763F">
        <w:rPr>
          <w:rFonts w:ascii="Candara" w:eastAsiaTheme="minorEastAsia" w:hAnsi="Candara" w:cs="Arial"/>
          <w:bCs/>
          <w:sz w:val="20"/>
          <w:szCs w:val="20"/>
        </w:rPr>
        <w:t xml:space="preserve"> z dnia 21 maja 2008 r. w sprawie jakości powietrza i czystszego powietrza dla Europy,</w:t>
      </w:r>
      <w:r w:rsidRPr="00A5763F">
        <w:rPr>
          <w:rFonts w:ascii="Candara" w:hAnsi="Candara" w:cs="Arial"/>
          <w:sz w:val="20"/>
          <w:szCs w:val="20"/>
        </w:rPr>
        <w:t xml:space="preserve"> </w:t>
      </w:r>
    </w:p>
    <w:p w14:paraId="3D53F2F7" w14:textId="77777777" w:rsidR="009C0AFA" w:rsidRPr="00A5763F" w:rsidRDefault="009C0AFA"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eastAsiaTheme="minorEastAsia" w:hAnsi="Candara" w:cs="Arial"/>
          <w:bCs/>
          <w:sz w:val="20"/>
          <w:szCs w:val="20"/>
        </w:rPr>
        <w:t>Dyrektywa</w:t>
      </w:r>
      <w:r w:rsidRPr="00A5763F">
        <w:rPr>
          <w:rFonts w:ascii="Candara" w:hAnsi="Candara" w:cs="Arial"/>
          <w:sz w:val="20"/>
          <w:szCs w:val="20"/>
        </w:rPr>
        <w:t xml:space="preserve"> Parlamentu Europejskiego i Rady 2001/42/WE z dnia 27 czerwca 2001 r. w sprawie oceny wpływu niektórych planów i programów na środowisko,</w:t>
      </w:r>
    </w:p>
    <w:p w14:paraId="10144F90" w14:textId="77777777" w:rsidR="009C0AFA" w:rsidRPr="00A5763F" w:rsidRDefault="009C0AFA" w:rsidP="00A5763F">
      <w:pPr>
        <w:numPr>
          <w:ilvl w:val="0"/>
          <w:numId w:val="6"/>
        </w:numPr>
        <w:autoSpaceDE w:val="0"/>
        <w:autoSpaceDN w:val="0"/>
        <w:adjustRightInd w:val="0"/>
        <w:spacing w:before="60" w:after="60"/>
        <w:ind w:right="-2"/>
        <w:jc w:val="both"/>
        <w:rPr>
          <w:rFonts w:ascii="Candara" w:hAnsi="Candara" w:cs="Arial"/>
          <w:sz w:val="20"/>
          <w:szCs w:val="20"/>
        </w:rPr>
      </w:pPr>
      <w:r w:rsidRPr="00A5763F">
        <w:rPr>
          <w:rFonts w:ascii="Candara" w:eastAsiaTheme="minorEastAsia" w:hAnsi="Candara" w:cs="Arial"/>
          <w:bCs/>
          <w:sz w:val="20"/>
          <w:szCs w:val="20"/>
        </w:rPr>
        <w:t>Dyrektywa</w:t>
      </w:r>
      <w:r w:rsidRPr="00A5763F">
        <w:rPr>
          <w:rFonts w:ascii="Candara" w:hAnsi="Candara" w:cs="Arial"/>
          <w:sz w:val="20"/>
          <w:szCs w:val="20"/>
        </w:rPr>
        <w:t xml:space="preserve"> Parlamentu Europejskiego i Rady 2003/35/WE z dnia 26 maja 2003 r. przewidująca udział społeczeństwa w odniesieniu do sporządzania niektórych planów i programów w zakresie środowiska oraz zmieniająca w odniesieniu do udziału społeczeństwa i dostępu do wymiaru sprawiedliwości dyrektywy Rady 85/337/EWG i  96/61/WE.</w:t>
      </w:r>
    </w:p>
    <w:p w14:paraId="378C4155" w14:textId="77777777" w:rsidR="009C0AFA" w:rsidRDefault="009C0AFA" w:rsidP="00A5763F">
      <w:pPr>
        <w:spacing w:before="60" w:after="60"/>
        <w:ind w:right="-2"/>
        <w:jc w:val="both"/>
        <w:rPr>
          <w:rFonts w:ascii="Candara" w:hAnsi="Candara" w:cs="Arial"/>
          <w:sz w:val="20"/>
          <w:szCs w:val="20"/>
        </w:rPr>
      </w:pPr>
    </w:p>
    <w:p w14:paraId="08363D7F" w14:textId="77777777" w:rsidR="00640EE7" w:rsidRDefault="00640EE7" w:rsidP="00A5763F">
      <w:pPr>
        <w:spacing w:before="60" w:after="60"/>
        <w:ind w:right="-2"/>
        <w:jc w:val="both"/>
        <w:rPr>
          <w:rFonts w:ascii="Candara" w:hAnsi="Candara" w:cs="Arial"/>
          <w:sz w:val="20"/>
          <w:szCs w:val="20"/>
        </w:rPr>
      </w:pPr>
    </w:p>
    <w:p w14:paraId="23E1E597" w14:textId="77777777" w:rsidR="00640EE7" w:rsidRDefault="00640EE7" w:rsidP="00A5763F">
      <w:pPr>
        <w:spacing w:before="60" w:after="60"/>
        <w:ind w:right="-2"/>
        <w:jc w:val="both"/>
        <w:rPr>
          <w:rFonts w:ascii="Candara" w:hAnsi="Candara" w:cs="Arial"/>
          <w:sz w:val="20"/>
          <w:szCs w:val="20"/>
        </w:rPr>
      </w:pPr>
    </w:p>
    <w:p w14:paraId="2C318B07" w14:textId="77777777" w:rsidR="00640EE7" w:rsidRDefault="00640EE7" w:rsidP="00A5763F">
      <w:pPr>
        <w:spacing w:before="60" w:after="60"/>
        <w:ind w:right="-2"/>
        <w:jc w:val="both"/>
        <w:rPr>
          <w:rFonts w:ascii="Candara" w:hAnsi="Candara" w:cs="Arial"/>
          <w:sz w:val="20"/>
          <w:szCs w:val="20"/>
        </w:rPr>
      </w:pPr>
    </w:p>
    <w:p w14:paraId="03AF55BA" w14:textId="77777777" w:rsidR="00640EE7" w:rsidRPr="00A5763F" w:rsidRDefault="00640EE7" w:rsidP="00A5763F">
      <w:pPr>
        <w:spacing w:before="60" w:after="60"/>
        <w:ind w:right="-2"/>
        <w:jc w:val="both"/>
        <w:rPr>
          <w:rFonts w:ascii="Candara" w:hAnsi="Candara" w:cs="Arial"/>
          <w:sz w:val="20"/>
          <w:szCs w:val="20"/>
        </w:rPr>
      </w:pPr>
    </w:p>
    <w:p w14:paraId="75A482F2" w14:textId="1201A0F4" w:rsidR="00B04C5B" w:rsidRPr="00A5763F" w:rsidRDefault="00276029" w:rsidP="00A5763F">
      <w:pPr>
        <w:pStyle w:val="Nagwek1"/>
        <w:numPr>
          <w:ilvl w:val="2"/>
          <w:numId w:val="3"/>
        </w:numPr>
        <w:ind w:left="993" w:hanging="567"/>
        <w:rPr>
          <w:rFonts w:cs="Arial"/>
          <w:color w:val="auto"/>
          <w:sz w:val="20"/>
        </w:rPr>
      </w:pPr>
      <w:bookmarkStart w:id="47" w:name="_Toc243102100"/>
      <w:bookmarkStart w:id="48" w:name="_Toc295590420"/>
      <w:bookmarkStart w:id="49" w:name="_Toc319661345"/>
      <w:r w:rsidRPr="00A5763F">
        <w:rPr>
          <w:rFonts w:cs="Arial"/>
          <w:color w:val="auto"/>
          <w:sz w:val="20"/>
        </w:rPr>
        <w:lastRenderedPageBreak/>
        <w:t>Dokumenty nadrzędne szczebla krajowego, wojewódzkiego</w:t>
      </w:r>
      <w:bookmarkEnd w:id="47"/>
      <w:r w:rsidRPr="00A5763F">
        <w:rPr>
          <w:rFonts w:cs="Arial"/>
          <w:color w:val="auto"/>
          <w:sz w:val="20"/>
        </w:rPr>
        <w:t xml:space="preserve"> i </w:t>
      </w:r>
      <w:r w:rsidR="00B15979" w:rsidRPr="00A5763F">
        <w:rPr>
          <w:rFonts w:cs="Arial"/>
          <w:color w:val="auto"/>
          <w:sz w:val="20"/>
        </w:rPr>
        <w:t>lokalnego</w:t>
      </w:r>
      <w:bookmarkEnd w:id="48"/>
      <w:bookmarkEnd w:id="49"/>
    </w:p>
    <w:p w14:paraId="6593D67C" w14:textId="77777777" w:rsidR="00630481" w:rsidRPr="00A5763F" w:rsidRDefault="00630481" w:rsidP="00A5763F">
      <w:pPr>
        <w:spacing w:before="60" w:after="60"/>
        <w:ind w:right="-2"/>
        <w:jc w:val="both"/>
        <w:rPr>
          <w:rFonts w:ascii="Candara" w:hAnsi="Candara"/>
          <w:sz w:val="20"/>
          <w:szCs w:val="20"/>
        </w:rPr>
      </w:pPr>
      <w:bookmarkStart w:id="50" w:name="_Toc288670375"/>
      <w:r w:rsidRPr="00A5763F">
        <w:rPr>
          <w:rFonts w:ascii="Candara" w:hAnsi="Candara"/>
          <w:sz w:val="20"/>
          <w:szCs w:val="20"/>
        </w:rPr>
        <w:t xml:space="preserve">Zadania i cele strategiczne zamieszczone projekcie </w:t>
      </w:r>
      <w:r w:rsidRPr="00A5763F">
        <w:rPr>
          <w:rFonts w:ascii="Candara" w:hAnsi="Candara"/>
          <w:i/>
          <w:sz w:val="20"/>
          <w:szCs w:val="20"/>
        </w:rPr>
        <w:t>„Strategii…”</w:t>
      </w:r>
      <w:r w:rsidRPr="00A5763F">
        <w:rPr>
          <w:rFonts w:ascii="Candara" w:hAnsi="Candara"/>
          <w:sz w:val="20"/>
          <w:szCs w:val="20"/>
        </w:rPr>
        <w:t xml:space="preserve"> w odniesieniu do poszczególnych celów długoterminowych zapisanych w innych dokumentach zostały tak sformułowane, by w sposób bezpośredni nawiązywać do wymogów i wytycznych zawartych w szeregu dokumentów strategicznych opracowanych na szczeblu krajowym oraz wojewódzkim, obejmujących swoją tematyką szeroko rozumiane kwestie ochrony środowiska m.in. w kontekście planowania gospodarczego, przestrzennego i społecznego. </w:t>
      </w:r>
    </w:p>
    <w:p w14:paraId="73983E6B" w14:textId="77777777" w:rsidR="00630481" w:rsidRPr="00A5763F" w:rsidRDefault="00630481" w:rsidP="00A5763F">
      <w:pPr>
        <w:spacing w:before="60" w:after="60"/>
        <w:ind w:right="-2"/>
        <w:jc w:val="both"/>
        <w:rPr>
          <w:rFonts w:ascii="Candara" w:hAnsi="Candara"/>
          <w:sz w:val="20"/>
          <w:szCs w:val="20"/>
        </w:rPr>
      </w:pPr>
      <w:r w:rsidRPr="00A5763F">
        <w:rPr>
          <w:rFonts w:ascii="Candara" w:hAnsi="Candara"/>
          <w:sz w:val="20"/>
          <w:szCs w:val="20"/>
        </w:rPr>
        <w:t xml:space="preserve">Wspólną cechą wszystkich scharakteryzowanych poniżej dokumentów (która w sposób bezpośredni została przeniesiona do projektu </w:t>
      </w:r>
      <w:r w:rsidRPr="00A5763F">
        <w:rPr>
          <w:rFonts w:ascii="Candara" w:hAnsi="Candara"/>
          <w:i/>
          <w:sz w:val="20"/>
          <w:szCs w:val="20"/>
        </w:rPr>
        <w:t>„Strategii…”</w:t>
      </w:r>
      <w:r w:rsidRPr="00A5763F">
        <w:rPr>
          <w:rFonts w:ascii="Candara" w:hAnsi="Candara"/>
          <w:sz w:val="20"/>
          <w:szCs w:val="20"/>
        </w:rPr>
        <w:t xml:space="preserve">) jest dążenie do stworzenia warunków niezbędnych do realizacji ochrony środowiska oraz wdrażanie zasad zrównoważonego rozwoju. </w:t>
      </w:r>
    </w:p>
    <w:p w14:paraId="329F73E0" w14:textId="77777777" w:rsidR="00630481" w:rsidRPr="00A5763F" w:rsidRDefault="00630481" w:rsidP="00A5763F">
      <w:pPr>
        <w:spacing w:before="60" w:after="60"/>
        <w:jc w:val="both"/>
        <w:rPr>
          <w:rFonts w:ascii="Candara" w:hAnsi="Candara"/>
          <w:sz w:val="20"/>
          <w:szCs w:val="20"/>
        </w:rPr>
      </w:pPr>
      <w:bookmarkStart w:id="51" w:name="_Toc197933431"/>
      <w:bookmarkStart w:id="52" w:name="_Toc197935600"/>
      <w:bookmarkStart w:id="53" w:name="_Toc287861938"/>
      <w:r w:rsidRPr="00A5763F">
        <w:rPr>
          <w:rFonts w:ascii="Candara" w:hAnsi="Candara"/>
          <w:sz w:val="20"/>
          <w:szCs w:val="20"/>
        </w:rPr>
        <w:t xml:space="preserve">Zapisy umieszczone w analizowanym projekcie </w:t>
      </w:r>
      <w:r w:rsidRPr="00A5763F">
        <w:rPr>
          <w:rFonts w:ascii="Candara" w:hAnsi="Candara"/>
          <w:i/>
          <w:sz w:val="20"/>
          <w:szCs w:val="20"/>
        </w:rPr>
        <w:t>„Strategii…”</w:t>
      </w:r>
      <w:r w:rsidRPr="00A5763F">
        <w:rPr>
          <w:rFonts w:ascii="Candara" w:hAnsi="Candara"/>
          <w:sz w:val="20"/>
          <w:szCs w:val="20"/>
        </w:rPr>
        <w:t xml:space="preserve"> są zgodne z postanowieniami dokumentów strategicznych na szczeblu krajowym, wojewódzkim oraz powiatowym.</w:t>
      </w:r>
    </w:p>
    <w:p w14:paraId="2A2D2C85" w14:textId="77777777" w:rsidR="00630481" w:rsidRPr="00A5763F" w:rsidRDefault="00630481" w:rsidP="00A5763F">
      <w:pPr>
        <w:spacing w:before="60" w:after="60"/>
        <w:jc w:val="both"/>
        <w:rPr>
          <w:rFonts w:ascii="Candara" w:hAnsi="Candara"/>
          <w:sz w:val="20"/>
        </w:rPr>
      </w:pPr>
      <w:bookmarkStart w:id="54" w:name="_Toc62298255"/>
      <w:bookmarkStart w:id="55" w:name="_Toc62298397"/>
      <w:bookmarkStart w:id="56" w:name="_Toc69563242"/>
      <w:bookmarkEnd w:id="51"/>
      <w:bookmarkEnd w:id="52"/>
      <w:bookmarkEnd w:id="53"/>
    </w:p>
    <w:bookmarkEnd w:id="54"/>
    <w:bookmarkEnd w:id="55"/>
    <w:bookmarkEnd w:id="56"/>
    <w:p w14:paraId="2211C37C" w14:textId="77777777" w:rsidR="00630481" w:rsidRPr="00A5763F" w:rsidRDefault="00630481" w:rsidP="00A5763F">
      <w:pPr>
        <w:spacing w:before="60" w:after="60"/>
        <w:jc w:val="both"/>
        <w:rPr>
          <w:rFonts w:ascii="Candara" w:hAnsi="Candara"/>
          <w:b/>
          <w:sz w:val="20"/>
        </w:rPr>
      </w:pPr>
      <w:r w:rsidRPr="00A5763F">
        <w:rPr>
          <w:rFonts w:ascii="Candara" w:hAnsi="Candara"/>
          <w:b/>
          <w:sz w:val="20"/>
        </w:rPr>
        <w:t>Strategia „Europa 2020”</w:t>
      </w:r>
    </w:p>
    <w:p w14:paraId="1E85255F"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Strategia „Europa 2020” jest programem rozwoju społeczno-gospodarczego Unii Europejskiej (UE) na lata 2010-2020. Została zatwierdzona przez Radę Europejską 17 czerwca 2010 r.</w:t>
      </w:r>
    </w:p>
    <w:p w14:paraId="74F75F43"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W opublikowanym 3 marca 2010 r. Komunikacie </w:t>
      </w:r>
      <w:hyperlink r:id="rId20" w:history="1">
        <w:r w:rsidRPr="00A5763F">
          <w:rPr>
            <w:rFonts w:ascii="Candara" w:eastAsiaTheme="minorEastAsia" w:hAnsi="Candara"/>
            <w:sz w:val="20"/>
          </w:rPr>
          <w:t xml:space="preserve">„Europa 2020 – Strategia na rzecz inteligentnego </w:t>
        </w:r>
        <w:r w:rsidRPr="00A5763F">
          <w:rPr>
            <w:rFonts w:ascii="Candara" w:eastAsiaTheme="minorEastAsia" w:hAnsi="Candara"/>
            <w:sz w:val="20"/>
          </w:rPr>
          <w:br/>
          <w:t>i zrównoważonego rozwoju sprzyjającego włączeniu społecznemu”</w:t>
        </w:r>
      </w:hyperlink>
      <w:r w:rsidRPr="00A5763F">
        <w:rPr>
          <w:rFonts w:ascii="Candara" w:eastAsiaTheme="minorEastAsia" w:hAnsi="Candara"/>
          <w:sz w:val="20"/>
        </w:rPr>
        <w:t xml:space="preserve"> podkreślona została potrzeba wspólnego działania państw członkowskich na rzecz wychodzenia z kryzysu oraz wdrażania reform umożliwiających stawienie czoła wyzwaniom związanym z globalizacją, starzeniem się społeczeństw czy rosnącą potrzebą racjonalnego wykorzystywania zasobów. W celu osiągnięcia powyższych założeń zaproponowano trzy podstawowe, wzajemnie wzmacniające się priorytety:</w:t>
      </w:r>
    </w:p>
    <w:p w14:paraId="510E7E8E" w14:textId="77777777" w:rsidR="00630481" w:rsidRPr="00A5763F" w:rsidRDefault="00630481" w:rsidP="00E06F49">
      <w:pPr>
        <w:pStyle w:val="Akapitzlist"/>
        <w:numPr>
          <w:ilvl w:val="0"/>
          <w:numId w:val="34"/>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wzrost inteligentny (ang. smart </w:t>
      </w:r>
      <w:proofErr w:type="spellStart"/>
      <w:r w:rsidRPr="00A5763F">
        <w:rPr>
          <w:rFonts w:ascii="Candara" w:eastAsiaTheme="minorEastAsia" w:hAnsi="Candara"/>
          <w:sz w:val="20"/>
        </w:rPr>
        <w:t>growth</w:t>
      </w:r>
      <w:proofErr w:type="spellEnd"/>
      <w:r w:rsidRPr="00A5763F">
        <w:rPr>
          <w:rFonts w:ascii="Candara" w:eastAsiaTheme="minorEastAsia" w:hAnsi="Candara"/>
          <w:sz w:val="20"/>
        </w:rPr>
        <w:t>), czyli rozwój oparty na wiedzy i innowacjach,</w:t>
      </w:r>
    </w:p>
    <w:p w14:paraId="3419F91C" w14:textId="77777777" w:rsidR="00630481" w:rsidRPr="00A5763F" w:rsidRDefault="00630481" w:rsidP="00E06F49">
      <w:pPr>
        <w:pStyle w:val="Akapitzlist"/>
        <w:numPr>
          <w:ilvl w:val="0"/>
          <w:numId w:val="34"/>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wzrost zrównoważony (ang. </w:t>
      </w:r>
      <w:proofErr w:type="spellStart"/>
      <w:r w:rsidRPr="00A5763F">
        <w:rPr>
          <w:rFonts w:ascii="Candara" w:eastAsiaTheme="minorEastAsia" w:hAnsi="Candara"/>
          <w:sz w:val="20"/>
        </w:rPr>
        <w:t>sustainable</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growth</w:t>
      </w:r>
      <w:proofErr w:type="spellEnd"/>
      <w:r w:rsidRPr="00A5763F">
        <w:rPr>
          <w:rFonts w:ascii="Candara" w:eastAsiaTheme="minorEastAsia" w:hAnsi="Candara"/>
          <w:sz w:val="20"/>
        </w:rPr>
        <w:t>), czyli transformacja w kierunku gospodarki niskoemisyjnej, efektywnie korzystającej z zasobów i konkurencyjnej,</w:t>
      </w:r>
    </w:p>
    <w:p w14:paraId="637673BF" w14:textId="77777777" w:rsidR="00630481" w:rsidRPr="00A5763F" w:rsidRDefault="00630481" w:rsidP="00E06F49">
      <w:pPr>
        <w:pStyle w:val="Akapitzlist"/>
        <w:numPr>
          <w:ilvl w:val="0"/>
          <w:numId w:val="34"/>
        </w:numPr>
        <w:spacing w:before="60" w:after="60"/>
        <w:contextualSpacing w:val="0"/>
        <w:jc w:val="both"/>
        <w:rPr>
          <w:rFonts w:ascii="Candara" w:hAnsi="Candara"/>
          <w:sz w:val="20"/>
        </w:rPr>
      </w:pPr>
      <w:r w:rsidRPr="00A5763F">
        <w:rPr>
          <w:rFonts w:ascii="Candara" w:eastAsiaTheme="minorEastAsia" w:hAnsi="Candara"/>
          <w:sz w:val="20"/>
        </w:rPr>
        <w:t xml:space="preserve">wzrost sprzyjający włączeniu społecznemu (ang. inclusive </w:t>
      </w:r>
      <w:proofErr w:type="spellStart"/>
      <w:r w:rsidRPr="00A5763F">
        <w:rPr>
          <w:rFonts w:ascii="Candara" w:eastAsiaTheme="minorEastAsia" w:hAnsi="Candara"/>
          <w:sz w:val="20"/>
        </w:rPr>
        <w:t>growth</w:t>
      </w:r>
      <w:proofErr w:type="spellEnd"/>
      <w:r w:rsidRPr="00A5763F">
        <w:rPr>
          <w:rFonts w:ascii="Candara" w:eastAsiaTheme="minorEastAsia" w:hAnsi="Candara"/>
          <w:sz w:val="20"/>
        </w:rPr>
        <w:t>), czyli wspieranie gospodarki charakteryzującej się wysokim poziomem zatrudnienia i zapewniającej spójność gospodarczą, społeczną i terytorialną.</w:t>
      </w:r>
    </w:p>
    <w:p w14:paraId="524358A7" w14:textId="3B2AE046" w:rsidR="00630481" w:rsidRPr="00A5763F" w:rsidRDefault="00630481" w:rsidP="00A5763F">
      <w:pPr>
        <w:spacing w:before="60" w:after="60"/>
        <w:jc w:val="both"/>
        <w:rPr>
          <w:rFonts w:ascii="Candara" w:hAnsi="Candara"/>
          <w:sz w:val="20"/>
        </w:rPr>
      </w:pPr>
      <w:r w:rsidRPr="00A5763F">
        <w:rPr>
          <w:rFonts w:ascii="Candara" w:hAnsi="Candara"/>
          <w:sz w:val="20"/>
        </w:rPr>
        <w:t xml:space="preserve">Głównymi celami i kierunkami rozwoju, które korelują z zapisami projektu „Strategii Rozwoju Gminy </w:t>
      </w:r>
      <w:r w:rsidR="00EF3051">
        <w:rPr>
          <w:rFonts w:ascii="Candara" w:hAnsi="Candara"/>
          <w:sz w:val="20"/>
        </w:rPr>
        <w:t>Dłutów na lata 2015-2025</w:t>
      </w:r>
      <w:r w:rsidRPr="00A5763F">
        <w:rPr>
          <w:rFonts w:ascii="Candara" w:hAnsi="Candara"/>
          <w:sz w:val="20"/>
        </w:rPr>
        <w:t xml:space="preserve">” są: </w:t>
      </w:r>
    </w:p>
    <w:p w14:paraId="7CACD894" w14:textId="77777777" w:rsidR="00630481" w:rsidRPr="00A5763F" w:rsidRDefault="00630481" w:rsidP="00A5763F">
      <w:pPr>
        <w:spacing w:before="60" w:after="60"/>
        <w:jc w:val="both"/>
        <w:rPr>
          <w:rFonts w:ascii="Candara" w:hAnsi="Candara"/>
          <w:i/>
          <w:sz w:val="20"/>
        </w:rPr>
      </w:pPr>
      <w:r w:rsidRPr="00A5763F">
        <w:rPr>
          <w:rFonts w:ascii="Candara" w:hAnsi="Candara"/>
          <w:i/>
          <w:sz w:val="20"/>
        </w:rPr>
        <w:t xml:space="preserve">Cel.1 - Rozwój gospodarki opartej na wiedzy i innowacjach (ang. smart </w:t>
      </w:r>
      <w:proofErr w:type="spellStart"/>
      <w:r w:rsidRPr="00A5763F">
        <w:rPr>
          <w:rFonts w:ascii="Candara" w:hAnsi="Candara"/>
          <w:i/>
          <w:sz w:val="20"/>
        </w:rPr>
        <w:t>growth</w:t>
      </w:r>
      <w:proofErr w:type="spellEnd"/>
      <w:r w:rsidRPr="00A5763F">
        <w:rPr>
          <w:rFonts w:ascii="Candara" w:hAnsi="Candara"/>
          <w:i/>
          <w:sz w:val="20"/>
        </w:rPr>
        <w:t>)</w:t>
      </w:r>
    </w:p>
    <w:p w14:paraId="0DFDA4C6" w14:textId="77777777" w:rsidR="00630481" w:rsidRPr="00A5763F" w:rsidRDefault="00630481" w:rsidP="00A5763F">
      <w:pPr>
        <w:spacing w:before="60" w:after="60"/>
        <w:jc w:val="both"/>
        <w:rPr>
          <w:rFonts w:ascii="Candara" w:hAnsi="Candara"/>
          <w:sz w:val="20"/>
        </w:rPr>
      </w:pPr>
      <w:r w:rsidRPr="00A5763F">
        <w:rPr>
          <w:rFonts w:ascii="Candara" w:hAnsi="Candara"/>
          <w:sz w:val="20"/>
        </w:rPr>
        <w:t>Kierunek rozwoju 1.1- Infrastruktura dla wzrostu zrównoważonego;</w:t>
      </w:r>
    </w:p>
    <w:p w14:paraId="56A6EEE9" w14:textId="77777777" w:rsidR="00630481" w:rsidRPr="00A5763F" w:rsidRDefault="00630481" w:rsidP="00A5763F">
      <w:pPr>
        <w:spacing w:before="60" w:after="60"/>
        <w:jc w:val="both"/>
        <w:rPr>
          <w:rFonts w:ascii="Candara" w:hAnsi="Candara"/>
          <w:i/>
          <w:sz w:val="20"/>
        </w:rPr>
      </w:pPr>
      <w:r w:rsidRPr="00A5763F">
        <w:rPr>
          <w:rFonts w:ascii="Candara" w:hAnsi="Candara"/>
          <w:i/>
          <w:sz w:val="20"/>
        </w:rPr>
        <w:t xml:space="preserve">Cel 2 - Promowanie gospodarki zrównoważonej – mniej obciążającej środowisko, efektywniej, wykorzystującej zasoby, a zarazem konkurencyjnej (ang. </w:t>
      </w:r>
      <w:proofErr w:type="spellStart"/>
      <w:r w:rsidRPr="00A5763F">
        <w:rPr>
          <w:rFonts w:ascii="Candara" w:hAnsi="Candara"/>
          <w:i/>
          <w:sz w:val="20"/>
        </w:rPr>
        <w:t>sustainable</w:t>
      </w:r>
      <w:proofErr w:type="spellEnd"/>
      <w:r w:rsidRPr="00A5763F">
        <w:rPr>
          <w:rFonts w:ascii="Candara" w:hAnsi="Candara"/>
          <w:i/>
          <w:sz w:val="20"/>
        </w:rPr>
        <w:t xml:space="preserve"> </w:t>
      </w:r>
      <w:proofErr w:type="spellStart"/>
      <w:r w:rsidRPr="00A5763F">
        <w:rPr>
          <w:rFonts w:ascii="Candara" w:hAnsi="Candara"/>
          <w:i/>
          <w:sz w:val="20"/>
        </w:rPr>
        <w:t>growth</w:t>
      </w:r>
      <w:proofErr w:type="spellEnd"/>
      <w:r w:rsidRPr="00A5763F">
        <w:rPr>
          <w:rFonts w:ascii="Candara" w:hAnsi="Candara"/>
          <w:i/>
          <w:sz w:val="20"/>
        </w:rPr>
        <w:t>),</w:t>
      </w:r>
    </w:p>
    <w:p w14:paraId="5D283636" w14:textId="77777777" w:rsidR="00630481" w:rsidRPr="00A5763F" w:rsidRDefault="00630481" w:rsidP="00A5763F">
      <w:pPr>
        <w:spacing w:before="60" w:after="60"/>
        <w:jc w:val="both"/>
        <w:rPr>
          <w:rFonts w:ascii="Candara" w:hAnsi="Candara"/>
          <w:sz w:val="20"/>
        </w:rPr>
      </w:pPr>
      <w:r w:rsidRPr="00A5763F">
        <w:rPr>
          <w:rFonts w:ascii="Candara" w:hAnsi="Candara"/>
          <w:sz w:val="20"/>
        </w:rPr>
        <w:t>Kierunek rozwoju 2.1 - Innowacyjność dla wzrostu inteligentnego;</w:t>
      </w:r>
    </w:p>
    <w:p w14:paraId="6AB4A017" w14:textId="77777777" w:rsidR="00630481" w:rsidRPr="00A5763F" w:rsidRDefault="00630481" w:rsidP="00A5763F">
      <w:pPr>
        <w:spacing w:before="60" w:after="60"/>
        <w:jc w:val="both"/>
        <w:rPr>
          <w:rFonts w:ascii="Candara" w:hAnsi="Candara"/>
          <w:i/>
          <w:sz w:val="20"/>
        </w:rPr>
      </w:pPr>
      <w:r w:rsidRPr="00A5763F">
        <w:rPr>
          <w:rFonts w:ascii="Candara" w:hAnsi="Candara"/>
          <w:i/>
          <w:sz w:val="20"/>
        </w:rPr>
        <w:t xml:space="preserve">Cel 3 - Wzmacnianie gospodarki charakteryzującej się wysokim zatrudnieniem oraz spójnością ekonomiczną, społeczną i terytorialną (ang. inclusive </w:t>
      </w:r>
      <w:proofErr w:type="spellStart"/>
      <w:r w:rsidRPr="00A5763F">
        <w:rPr>
          <w:rFonts w:ascii="Candara" w:hAnsi="Candara"/>
          <w:i/>
          <w:sz w:val="20"/>
        </w:rPr>
        <w:t>growth</w:t>
      </w:r>
      <w:proofErr w:type="spellEnd"/>
      <w:r w:rsidRPr="00A5763F">
        <w:rPr>
          <w:rFonts w:ascii="Candara" w:hAnsi="Candara"/>
          <w:i/>
          <w:sz w:val="20"/>
        </w:rPr>
        <w:t>).</w:t>
      </w:r>
    </w:p>
    <w:p w14:paraId="2E6E7078" w14:textId="77777777" w:rsidR="00630481" w:rsidRPr="00A5763F" w:rsidRDefault="00630481" w:rsidP="00A5763F">
      <w:pPr>
        <w:spacing w:before="60" w:after="60"/>
        <w:jc w:val="both"/>
        <w:rPr>
          <w:rFonts w:ascii="Candara" w:hAnsi="Candara"/>
          <w:sz w:val="20"/>
        </w:rPr>
      </w:pPr>
      <w:r w:rsidRPr="00A5763F">
        <w:rPr>
          <w:rFonts w:ascii="Candara" w:hAnsi="Candara"/>
          <w:sz w:val="20"/>
        </w:rPr>
        <w:t xml:space="preserve">Kierunek rozwoju 3.1 - Aktywność dla wzrostu sprzyjającego włączeniu społecznemu. </w:t>
      </w:r>
    </w:p>
    <w:p w14:paraId="5DDD6476" w14:textId="77777777" w:rsidR="00630481" w:rsidRPr="00A5763F" w:rsidRDefault="00630481" w:rsidP="00A5763F">
      <w:pPr>
        <w:spacing w:before="60" w:after="60"/>
        <w:jc w:val="both"/>
        <w:rPr>
          <w:rFonts w:ascii="Candara" w:hAnsi="Candara"/>
          <w:sz w:val="20"/>
        </w:rPr>
      </w:pPr>
    </w:p>
    <w:p w14:paraId="1163FDE7" w14:textId="77777777" w:rsidR="00630481" w:rsidRPr="00A5763F" w:rsidRDefault="00630481" w:rsidP="00A5763F">
      <w:pPr>
        <w:spacing w:before="60" w:after="60"/>
        <w:jc w:val="both"/>
        <w:rPr>
          <w:rFonts w:ascii="Candara" w:eastAsiaTheme="minorEastAsia" w:hAnsi="Candara"/>
          <w:b/>
          <w:sz w:val="20"/>
        </w:rPr>
      </w:pPr>
      <w:r w:rsidRPr="00A5763F">
        <w:rPr>
          <w:rFonts w:ascii="Candara" w:eastAsiaTheme="minorEastAsia" w:hAnsi="Candara"/>
          <w:b/>
          <w:sz w:val="20"/>
        </w:rPr>
        <w:t xml:space="preserve">Strategia Rozwoju Kraju 2020 (ŚSRK) </w:t>
      </w:r>
    </w:p>
    <w:p w14:paraId="44104422" w14:textId="5D64AC3A" w:rsidR="00630481" w:rsidRPr="00A5763F" w:rsidRDefault="00630481" w:rsidP="00A5763F">
      <w:pPr>
        <w:spacing w:before="60" w:after="60"/>
        <w:jc w:val="both"/>
        <w:rPr>
          <w:rFonts w:ascii="Candara" w:hAnsi="Candara"/>
          <w:sz w:val="20"/>
        </w:rPr>
      </w:pPr>
      <w:r w:rsidRPr="00A5763F">
        <w:rPr>
          <w:rFonts w:ascii="Candara" w:hAnsi="Candara"/>
          <w:sz w:val="20"/>
        </w:rPr>
        <w:t xml:space="preserve">W Krajowej Strategii zawarto cele i działania, które są zbieżne z założeniami zawartymi w projekcie </w:t>
      </w:r>
      <w:r w:rsidRPr="00A5763F">
        <w:rPr>
          <w:rFonts w:ascii="Candara" w:eastAsiaTheme="minorEastAsia" w:hAnsi="Candara" w:cs="Arial"/>
          <w:i/>
          <w:sz w:val="20"/>
          <w:szCs w:val="20"/>
        </w:rPr>
        <w:t>„</w:t>
      </w:r>
      <w:r w:rsidRPr="00A5763F">
        <w:rPr>
          <w:rFonts w:ascii="Candara" w:hAnsi="Candara" w:cs="Arial"/>
          <w:i/>
          <w:sz w:val="20"/>
          <w:szCs w:val="20"/>
        </w:rPr>
        <w:t>Strategii Rozwoju Gminy Dłutów na lata 2015-2025”</w:t>
      </w:r>
      <w:r w:rsidRPr="00A5763F">
        <w:rPr>
          <w:rFonts w:ascii="Candara" w:hAnsi="Candara"/>
          <w:sz w:val="20"/>
        </w:rPr>
        <w:t>, główne z nich zestawiono poniżej:</w:t>
      </w:r>
    </w:p>
    <w:p w14:paraId="3F12B58D" w14:textId="77777777" w:rsidR="00630481" w:rsidRPr="00A5763F" w:rsidRDefault="00630481" w:rsidP="00A5763F">
      <w:pPr>
        <w:spacing w:before="60" w:after="60"/>
        <w:jc w:val="both"/>
        <w:rPr>
          <w:rFonts w:ascii="Candara" w:eastAsiaTheme="minorEastAsia" w:hAnsi="Candara"/>
          <w:sz w:val="20"/>
          <w:u w:val="single"/>
        </w:rPr>
      </w:pPr>
      <w:r w:rsidRPr="00A5763F">
        <w:rPr>
          <w:rFonts w:ascii="Candara" w:eastAsiaTheme="minorEastAsia" w:hAnsi="Candara"/>
          <w:sz w:val="20"/>
          <w:u w:val="single"/>
        </w:rPr>
        <w:t>Obszar strategiczny I. Sprawne i efektywne państwo</w:t>
      </w:r>
    </w:p>
    <w:p w14:paraId="4BCBBCF6"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I.1. </w:t>
      </w:r>
      <w:proofErr w:type="spellStart"/>
      <w:r w:rsidRPr="00A5763F">
        <w:rPr>
          <w:rFonts w:ascii="Candara" w:eastAsiaTheme="minorEastAsia" w:hAnsi="Candara"/>
          <w:sz w:val="20"/>
        </w:rPr>
        <w:t>Przejście</w:t>
      </w:r>
      <w:proofErr w:type="spellEnd"/>
      <w:r w:rsidRPr="00A5763F">
        <w:rPr>
          <w:rFonts w:ascii="Candara" w:eastAsiaTheme="minorEastAsia" w:hAnsi="Candara"/>
          <w:sz w:val="20"/>
        </w:rPr>
        <w:t xml:space="preserve"> od administrowania do </w:t>
      </w:r>
      <w:proofErr w:type="spellStart"/>
      <w:r w:rsidRPr="00A5763F">
        <w:rPr>
          <w:rFonts w:ascii="Candara" w:eastAsiaTheme="minorEastAsia" w:hAnsi="Candara"/>
          <w:sz w:val="20"/>
        </w:rPr>
        <w:t>zarządzania</w:t>
      </w:r>
      <w:proofErr w:type="spellEnd"/>
      <w:r w:rsidRPr="00A5763F">
        <w:rPr>
          <w:rFonts w:ascii="Candara" w:eastAsiaTheme="minorEastAsia" w:hAnsi="Candara"/>
          <w:sz w:val="20"/>
        </w:rPr>
        <w:t xml:space="preserve"> rozwojem, </w:t>
      </w:r>
    </w:p>
    <w:p w14:paraId="621D01EE"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I.2. Zapewnienie </w:t>
      </w:r>
      <w:proofErr w:type="spellStart"/>
      <w:r w:rsidRPr="00A5763F">
        <w:rPr>
          <w:rFonts w:ascii="Candara" w:eastAsiaTheme="minorEastAsia" w:hAnsi="Candara"/>
          <w:sz w:val="20"/>
        </w:rPr>
        <w:t>środków</w:t>
      </w:r>
      <w:proofErr w:type="spellEnd"/>
      <w:r w:rsidRPr="00A5763F">
        <w:rPr>
          <w:rFonts w:ascii="Candara" w:eastAsiaTheme="minorEastAsia" w:hAnsi="Candara"/>
          <w:sz w:val="20"/>
        </w:rPr>
        <w:t xml:space="preserve"> na działania rozwojowe, </w:t>
      </w:r>
    </w:p>
    <w:p w14:paraId="0DDFFC21"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I.3. Wzmocnienie warunków </w:t>
      </w:r>
      <w:proofErr w:type="spellStart"/>
      <w:r w:rsidRPr="00A5763F">
        <w:rPr>
          <w:rFonts w:ascii="Candara" w:eastAsiaTheme="minorEastAsia" w:hAnsi="Candara"/>
          <w:sz w:val="20"/>
        </w:rPr>
        <w:t>sprzyjających</w:t>
      </w:r>
      <w:proofErr w:type="spellEnd"/>
      <w:r w:rsidRPr="00A5763F">
        <w:rPr>
          <w:rFonts w:ascii="Candara" w:eastAsiaTheme="minorEastAsia" w:hAnsi="Candara"/>
          <w:sz w:val="20"/>
        </w:rPr>
        <w:t xml:space="preserve"> realizacji indywidualnych potrzeb i </w:t>
      </w:r>
      <w:proofErr w:type="spellStart"/>
      <w:r w:rsidRPr="00A5763F">
        <w:rPr>
          <w:rFonts w:ascii="Candara" w:eastAsiaTheme="minorEastAsia" w:hAnsi="Candara"/>
          <w:sz w:val="20"/>
        </w:rPr>
        <w:t>aktywności</w:t>
      </w:r>
      <w:proofErr w:type="spellEnd"/>
      <w:r w:rsidRPr="00A5763F">
        <w:rPr>
          <w:rFonts w:ascii="Candara" w:eastAsiaTheme="minorEastAsia" w:hAnsi="Candara"/>
          <w:sz w:val="20"/>
        </w:rPr>
        <w:t xml:space="preserve"> obywatela,</w:t>
      </w:r>
    </w:p>
    <w:p w14:paraId="64D82A58"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u w:val="single"/>
        </w:rPr>
        <w:t>Obszar strategiczny II. Konkurencyjna gospodarka</w:t>
      </w:r>
    </w:p>
    <w:p w14:paraId="53DD6030"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II.2. Wzrost </w:t>
      </w:r>
      <w:proofErr w:type="spellStart"/>
      <w:r w:rsidRPr="00A5763F">
        <w:rPr>
          <w:rFonts w:ascii="Candara" w:eastAsiaTheme="minorEastAsia" w:hAnsi="Candara"/>
          <w:sz w:val="20"/>
        </w:rPr>
        <w:t>wydajności</w:t>
      </w:r>
      <w:proofErr w:type="spellEnd"/>
      <w:r w:rsidRPr="00A5763F">
        <w:rPr>
          <w:rFonts w:ascii="Candara" w:eastAsiaTheme="minorEastAsia" w:hAnsi="Candara"/>
          <w:sz w:val="20"/>
        </w:rPr>
        <w:t xml:space="preserve"> gospodarki,</w:t>
      </w:r>
    </w:p>
    <w:p w14:paraId="6EBFF2B1"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II.3. </w:t>
      </w:r>
      <w:proofErr w:type="spellStart"/>
      <w:r w:rsidRPr="00A5763F">
        <w:rPr>
          <w:rFonts w:ascii="Candara" w:eastAsiaTheme="minorEastAsia" w:hAnsi="Candara"/>
          <w:sz w:val="20"/>
        </w:rPr>
        <w:t>Zwiększenie</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innowacyjności</w:t>
      </w:r>
      <w:proofErr w:type="spellEnd"/>
      <w:r w:rsidRPr="00A5763F">
        <w:rPr>
          <w:rFonts w:ascii="Candara" w:eastAsiaTheme="minorEastAsia" w:hAnsi="Candara"/>
          <w:sz w:val="20"/>
        </w:rPr>
        <w:t xml:space="preserve"> gospodarki, </w:t>
      </w:r>
    </w:p>
    <w:p w14:paraId="54CE67A9"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Cel II.4. Rozwój kapitału ludzkiego,</w:t>
      </w:r>
    </w:p>
    <w:p w14:paraId="0D6BA5E0"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II.5. </w:t>
      </w:r>
      <w:proofErr w:type="spellStart"/>
      <w:r w:rsidRPr="00A5763F">
        <w:rPr>
          <w:rFonts w:ascii="Candara" w:eastAsiaTheme="minorEastAsia" w:hAnsi="Candara"/>
          <w:sz w:val="20"/>
        </w:rPr>
        <w:t>Zwiększenie</w:t>
      </w:r>
      <w:proofErr w:type="spellEnd"/>
      <w:r w:rsidRPr="00A5763F">
        <w:rPr>
          <w:rFonts w:ascii="Candara" w:eastAsiaTheme="minorEastAsia" w:hAnsi="Candara"/>
          <w:sz w:val="20"/>
        </w:rPr>
        <w:t xml:space="preserve"> wykorzystania technologii cyfrowych,</w:t>
      </w:r>
    </w:p>
    <w:p w14:paraId="75C72FEE"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lastRenderedPageBreak/>
        <w:t xml:space="preserve">Cel II.6. </w:t>
      </w:r>
      <w:proofErr w:type="spellStart"/>
      <w:r w:rsidRPr="00A5763F">
        <w:rPr>
          <w:rFonts w:ascii="Candara" w:eastAsiaTheme="minorEastAsia" w:hAnsi="Candara"/>
          <w:sz w:val="20"/>
        </w:rPr>
        <w:t>Bezpieczeństwo</w:t>
      </w:r>
      <w:proofErr w:type="spellEnd"/>
      <w:r w:rsidRPr="00A5763F">
        <w:rPr>
          <w:rFonts w:ascii="Candara" w:eastAsiaTheme="minorEastAsia" w:hAnsi="Candara"/>
          <w:sz w:val="20"/>
        </w:rPr>
        <w:t xml:space="preserve"> energetyczne i </w:t>
      </w:r>
      <w:proofErr w:type="spellStart"/>
      <w:r w:rsidRPr="00A5763F">
        <w:rPr>
          <w:rFonts w:ascii="Candara" w:eastAsiaTheme="minorEastAsia" w:hAnsi="Candara"/>
          <w:sz w:val="20"/>
        </w:rPr>
        <w:t>środowisko</w:t>
      </w:r>
      <w:proofErr w:type="spellEnd"/>
      <w:r w:rsidRPr="00A5763F">
        <w:rPr>
          <w:rFonts w:ascii="Candara" w:eastAsiaTheme="minorEastAsia" w:hAnsi="Candara"/>
          <w:sz w:val="20"/>
        </w:rPr>
        <w:t xml:space="preserve">, </w:t>
      </w:r>
    </w:p>
    <w:p w14:paraId="7586A815"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II.7. </w:t>
      </w:r>
      <w:proofErr w:type="spellStart"/>
      <w:r w:rsidRPr="00A5763F">
        <w:rPr>
          <w:rFonts w:ascii="Candara" w:eastAsiaTheme="minorEastAsia" w:hAnsi="Candara"/>
          <w:sz w:val="20"/>
        </w:rPr>
        <w:t>Zwiększenie</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efektywności</w:t>
      </w:r>
      <w:proofErr w:type="spellEnd"/>
      <w:r w:rsidRPr="00A5763F">
        <w:rPr>
          <w:rFonts w:ascii="Candara" w:eastAsiaTheme="minorEastAsia" w:hAnsi="Candara"/>
          <w:sz w:val="20"/>
        </w:rPr>
        <w:t xml:space="preserve"> transportu, </w:t>
      </w:r>
    </w:p>
    <w:p w14:paraId="49EB19C0" w14:textId="77777777" w:rsidR="00630481" w:rsidRPr="00A5763F" w:rsidRDefault="00630481" w:rsidP="00A5763F">
      <w:pPr>
        <w:spacing w:before="60" w:after="60"/>
        <w:jc w:val="both"/>
        <w:rPr>
          <w:rFonts w:ascii="Candara" w:eastAsiaTheme="minorEastAsia" w:hAnsi="Candara"/>
          <w:sz w:val="20"/>
          <w:u w:val="single"/>
        </w:rPr>
      </w:pPr>
      <w:r w:rsidRPr="00A5763F">
        <w:rPr>
          <w:rFonts w:ascii="Candara" w:eastAsiaTheme="minorEastAsia" w:hAnsi="Candara"/>
          <w:sz w:val="20"/>
          <w:u w:val="single"/>
        </w:rPr>
        <w:t xml:space="preserve">Obszar strategiczny III. </w:t>
      </w:r>
      <w:proofErr w:type="spellStart"/>
      <w:r w:rsidRPr="00A5763F">
        <w:rPr>
          <w:rFonts w:ascii="Candara" w:eastAsiaTheme="minorEastAsia" w:hAnsi="Candara"/>
          <w:sz w:val="20"/>
          <w:u w:val="single"/>
        </w:rPr>
        <w:t>Spójnośc</w:t>
      </w:r>
      <w:proofErr w:type="spellEnd"/>
      <w:r w:rsidRPr="00A5763F">
        <w:rPr>
          <w:rFonts w:ascii="Candara" w:eastAsiaTheme="minorEastAsia" w:hAnsi="Candara"/>
          <w:sz w:val="20"/>
          <w:u w:val="single"/>
        </w:rPr>
        <w:t xml:space="preserve">́ społeczna i terytorialna </w:t>
      </w:r>
    </w:p>
    <w:p w14:paraId="5B47B8C9" w14:textId="77777777"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Cel III.1. Integracja społeczna, </w:t>
      </w:r>
    </w:p>
    <w:p w14:paraId="6988CF48" w14:textId="77777777" w:rsidR="00630481" w:rsidRPr="00A5763F" w:rsidRDefault="00630481" w:rsidP="00A5763F">
      <w:pPr>
        <w:spacing w:before="60" w:after="60"/>
        <w:jc w:val="both"/>
        <w:rPr>
          <w:rFonts w:ascii="Candara" w:hAnsi="Candara"/>
          <w:sz w:val="20"/>
        </w:rPr>
      </w:pPr>
      <w:r w:rsidRPr="00A5763F">
        <w:rPr>
          <w:rFonts w:ascii="Candara" w:eastAsiaTheme="minorEastAsia" w:hAnsi="Candara"/>
          <w:sz w:val="20"/>
        </w:rPr>
        <w:t xml:space="preserve">Cel III.2. Zapewnienie </w:t>
      </w:r>
      <w:proofErr w:type="spellStart"/>
      <w:r w:rsidRPr="00A5763F">
        <w:rPr>
          <w:rFonts w:ascii="Candara" w:eastAsiaTheme="minorEastAsia" w:hAnsi="Candara"/>
          <w:sz w:val="20"/>
        </w:rPr>
        <w:t>dostępu</w:t>
      </w:r>
      <w:proofErr w:type="spellEnd"/>
      <w:r w:rsidRPr="00A5763F">
        <w:rPr>
          <w:rFonts w:ascii="Candara" w:eastAsiaTheme="minorEastAsia" w:hAnsi="Candara"/>
          <w:sz w:val="20"/>
        </w:rPr>
        <w:t xml:space="preserve"> i </w:t>
      </w:r>
      <w:proofErr w:type="spellStart"/>
      <w:r w:rsidRPr="00A5763F">
        <w:rPr>
          <w:rFonts w:ascii="Candara" w:eastAsiaTheme="minorEastAsia" w:hAnsi="Candara"/>
          <w:sz w:val="20"/>
        </w:rPr>
        <w:t>określonych</w:t>
      </w:r>
      <w:proofErr w:type="spellEnd"/>
      <w:r w:rsidRPr="00A5763F">
        <w:rPr>
          <w:rFonts w:ascii="Candara" w:eastAsiaTheme="minorEastAsia" w:hAnsi="Candara"/>
          <w:sz w:val="20"/>
        </w:rPr>
        <w:t xml:space="preserve"> standardów usług publicznych.</w:t>
      </w:r>
    </w:p>
    <w:p w14:paraId="4084FC4F" w14:textId="77777777" w:rsidR="00630481" w:rsidRPr="00A5763F" w:rsidRDefault="00630481" w:rsidP="00A5763F">
      <w:pPr>
        <w:widowControl w:val="0"/>
        <w:autoSpaceDE w:val="0"/>
        <w:autoSpaceDN w:val="0"/>
        <w:adjustRightInd w:val="0"/>
        <w:spacing w:before="60" w:after="60"/>
        <w:rPr>
          <w:rFonts w:ascii="Candara" w:eastAsiaTheme="minorEastAsia" w:hAnsi="Candara" w:cs="Times"/>
        </w:rPr>
      </w:pPr>
    </w:p>
    <w:p w14:paraId="48D045E7" w14:textId="77777777" w:rsidR="00630481" w:rsidRPr="00A5763F" w:rsidRDefault="00630481" w:rsidP="00A5763F">
      <w:pPr>
        <w:spacing w:before="60" w:after="60"/>
        <w:rPr>
          <w:rFonts w:ascii="Candara" w:eastAsiaTheme="minorEastAsia" w:hAnsi="Candara"/>
          <w:b/>
          <w:sz w:val="20"/>
        </w:rPr>
      </w:pPr>
      <w:r w:rsidRPr="00A5763F">
        <w:rPr>
          <w:rFonts w:ascii="Candara" w:eastAsiaTheme="minorEastAsia" w:hAnsi="Candara"/>
          <w:b/>
          <w:sz w:val="20"/>
        </w:rPr>
        <w:t>Krajowa Strategia Rozwoju Regionalnego 2010-2020: Regiony, Miasta, Obszary Wiejskie</w:t>
      </w:r>
    </w:p>
    <w:p w14:paraId="79169BA3" w14:textId="3F295AE8" w:rsidR="00630481" w:rsidRPr="00A5763F" w:rsidRDefault="00630481" w:rsidP="00A5763F">
      <w:pPr>
        <w:spacing w:before="60" w:after="60"/>
        <w:jc w:val="both"/>
        <w:rPr>
          <w:rFonts w:ascii="Candara" w:eastAsiaTheme="minorEastAsia" w:hAnsi="Candara"/>
          <w:sz w:val="20"/>
        </w:rPr>
      </w:pPr>
      <w:r w:rsidRPr="00A5763F">
        <w:rPr>
          <w:rFonts w:ascii="Candara" w:eastAsiaTheme="minorEastAsia" w:hAnsi="Candara"/>
          <w:sz w:val="20"/>
        </w:rPr>
        <w:t xml:space="preserve">Założenia projektu </w:t>
      </w:r>
      <w:r w:rsidRPr="00A5763F">
        <w:rPr>
          <w:rFonts w:ascii="Candara" w:eastAsiaTheme="minorEastAsia" w:hAnsi="Candara" w:cs="Arial"/>
          <w:i/>
          <w:sz w:val="20"/>
          <w:szCs w:val="20"/>
        </w:rPr>
        <w:t>„</w:t>
      </w:r>
      <w:r w:rsidRPr="00A5763F">
        <w:rPr>
          <w:rFonts w:ascii="Candara" w:hAnsi="Candara" w:cs="Arial"/>
          <w:i/>
          <w:sz w:val="20"/>
          <w:szCs w:val="20"/>
        </w:rPr>
        <w:t>Strategii Rozwoju Gminy Dłutów na lata 2015-2025”</w:t>
      </w:r>
      <w:r w:rsidRPr="00A5763F">
        <w:rPr>
          <w:rFonts w:ascii="Candara" w:hAnsi="Candara" w:cs="Arial"/>
          <w:sz w:val="20"/>
          <w:szCs w:val="20"/>
        </w:rPr>
        <w:t xml:space="preserve"> </w:t>
      </w:r>
      <w:proofErr w:type="spellStart"/>
      <w:r w:rsidRPr="00A5763F">
        <w:rPr>
          <w:rFonts w:ascii="Candara" w:eastAsiaTheme="minorEastAsia" w:hAnsi="Candara"/>
          <w:sz w:val="20"/>
        </w:rPr>
        <w:t>obejmuja</w:t>
      </w:r>
      <w:proofErr w:type="spellEnd"/>
      <w:r w:rsidRPr="00A5763F">
        <w:rPr>
          <w:rFonts w:ascii="Candara" w:eastAsiaTheme="minorEastAsia" w:hAnsi="Candara"/>
          <w:sz w:val="20"/>
        </w:rPr>
        <w:t>̨ szereg celów długoterminowych dotyczących zaspokojenia potrzeb mieszkańców i trwałego rozwoju Gminy Dłutów przy wykorzystaniu jej wszystkich potencjałów. Cele wyszczególnione w Krajowej Strategii zbieżne z celami analizowanego dokumentu to głównie:</w:t>
      </w:r>
    </w:p>
    <w:p w14:paraId="735DAB8E" w14:textId="77777777" w:rsidR="00630481" w:rsidRPr="00A5763F" w:rsidRDefault="00630481" w:rsidP="00A5763F">
      <w:pPr>
        <w:spacing w:before="60" w:after="60"/>
        <w:jc w:val="both"/>
        <w:rPr>
          <w:rFonts w:ascii="Candara" w:eastAsiaTheme="minorEastAsia" w:hAnsi="Candara"/>
          <w:i/>
          <w:sz w:val="20"/>
        </w:rPr>
      </w:pPr>
      <w:r w:rsidRPr="00A5763F">
        <w:rPr>
          <w:rFonts w:ascii="Candara" w:eastAsiaTheme="minorEastAsia" w:hAnsi="Candara"/>
          <w:i/>
          <w:sz w:val="20"/>
        </w:rPr>
        <w:t>Cel 1 Wspomaganie wzrostu konkurencyjności regionów:</w:t>
      </w:r>
    </w:p>
    <w:p w14:paraId="6B8B63CA" w14:textId="77777777" w:rsidR="00630481" w:rsidRPr="00A5763F" w:rsidRDefault="00630481" w:rsidP="00E06F49">
      <w:pPr>
        <w:pStyle w:val="Akapitzlist"/>
        <w:numPr>
          <w:ilvl w:val="0"/>
          <w:numId w:val="33"/>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1.2. Tworzenie warunków dla rozprzestrzeniania procesów rozwojowych i </w:t>
      </w:r>
      <w:proofErr w:type="spellStart"/>
      <w:r w:rsidRPr="00A5763F">
        <w:rPr>
          <w:rFonts w:ascii="Candara" w:eastAsiaTheme="minorEastAsia" w:hAnsi="Candara"/>
          <w:sz w:val="20"/>
        </w:rPr>
        <w:t>zwiększania</w:t>
      </w:r>
      <w:proofErr w:type="spellEnd"/>
      <w:r w:rsidRPr="00A5763F">
        <w:rPr>
          <w:rFonts w:ascii="Candara" w:eastAsiaTheme="minorEastAsia" w:hAnsi="Candara"/>
          <w:sz w:val="20"/>
        </w:rPr>
        <w:t xml:space="preserve"> ich absorpcji poza miastami wojewódzkimi,</w:t>
      </w:r>
    </w:p>
    <w:p w14:paraId="5D802A4D" w14:textId="77777777" w:rsidR="00630481" w:rsidRPr="00A5763F" w:rsidRDefault="00630481" w:rsidP="00E06F49">
      <w:pPr>
        <w:pStyle w:val="Akapitzlist"/>
        <w:numPr>
          <w:ilvl w:val="0"/>
          <w:numId w:val="33"/>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1.3. Budowa podstaw konkurencyjności województw, </w:t>
      </w:r>
    </w:p>
    <w:p w14:paraId="18E3B7CC" w14:textId="77777777" w:rsidR="00630481" w:rsidRPr="00A5763F" w:rsidRDefault="00630481" w:rsidP="00A5763F">
      <w:pPr>
        <w:spacing w:before="60" w:after="60"/>
        <w:jc w:val="both"/>
        <w:rPr>
          <w:rFonts w:ascii="Candara" w:eastAsiaTheme="minorEastAsia" w:hAnsi="Candara"/>
          <w:i/>
          <w:sz w:val="20"/>
        </w:rPr>
      </w:pPr>
      <w:r w:rsidRPr="00A5763F">
        <w:rPr>
          <w:rFonts w:ascii="Candara" w:eastAsiaTheme="minorEastAsia" w:hAnsi="Candara"/>
          <w:i/>
          <w:sz w:val="20"/>
        </w:rPr>
        <w:t>Cel 2 – Budowa spójności terytorialnej i przeciwdziałanie marginalizacji obszarów problemowych:</w:t>
      </w:r>
    </w:p>
    <w:p w14:paraId="730ECF31" w14:textId="77777777" w:rsidR="00630481" w:rsidRPr="00A5763F" w:rsidRDefault="00630481" w:rsidP="00E06F49">
      <w:pPr>
        <w:pStyle w:val="Akapitzlist"/>
        <w:numPr>
          <w:ilvl w:val="0"/>
          <w:numId w:val="32"/>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2.2. Wspieranie obszarów wiejskich o </w:t>
      </w:r>
      <w:proofErr w:type="spellStart"/>
      <w:r w:rsidRPr="00A5763F">
        <w:rPr>
          <w:rFonts w:ascii="Candara" w:eastAsiaTheme="minorEastAsia" w:hAnsi="Candara"/>
          <w:sz w:val="20"/>
        </w:rPr>
        <w:t>najniższym</w:t>
      </w:r>
      <w:proofErr w:type="spellEnd"/>
      <w:r w:rsidRPr="00A5763F">
        <w:rPr>
          <w:rFonts w:ascii="Candara" w:eastAsiaTheme="minorEastAsia" w:hAnsi="Candara"/>
          <w:sz w:val="20"/>
        </w:rPr>
        <w:t xml:space="preserve"> poziomie </w:t>
      </w:r>
      <w:proofErr w:type="spellStart"/>
      <w:r w:rsidRPr="00A5763F">
        <w:rPr>
          <w:rFonts w:ascii="Candara" w:eastAsiaTheme="minorEastAsia" w:hAnsi="Candara"/>
          <w:sz w:val="20"/>
        </w:rPr>
        <w:t>dostępu</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mieszkańców</w:t>
      </w:r>
      <w:proofErr w:type="spellEnd"/>
      <w:r w:rsidRPr="00A5763F">
        <w:rPr>
          <w:rFonts w:ascii="Candara" w:eastAsiaTheme="minorEastAsia" w:hAnsi="Candara"/>
          <w:sz w:val="20"/>
        </w:rPr>
        <w:t xml:space="preserve"> do dóbr i usług </w:t>
      </w:r>
      <w:proofErr w:type="spellStart"/>
      <w:r w:rsidRPr="00A5763F">
        <w:rPr>
          <w:rFonts w:ascii="Candara" w:eastAsiaTheme="minorEastAsia" w:hAnsi="Candara"/>
          <w:sz w:val="20"/>
        </w:rPr>
        <w:t>warunkujących</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możliwości</w:t>
      </w:r>
      <w:proofErr w:type="spellEnd"/>
      <w:r w:rsidRPr="00A5763F">
        <w:rPr>
          <w:rFonts w:ascii="Candara" w:eastAsiaTheme="minorEastAsia" w:hAnsi="Candara"/>
          <w:sz w:val="20"/>
        </w:rPr>
        <w:t xml:space="preserve"> rozwojowe,</w:t>
      </w:r>
    </w:p>
    <w:p w14:paraId="1A2F92F3" w14:textId="77777777" w:rsidR="00630481" w:rsidRPr="00A5763F" w:rsidRDefault="00630481" w:rsidP="00E06F49">
      <w:pPr>
        <w:pStyle w:val="Akapitzlist"/>
        <w:numPr>
          <w:ilvl w:val="0"/>
          <w:numId w:val="32"/>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2.3. Restrukturyzacja i rewitalizacja miast i innych obszarów </w:t>
      </w:r>
      <w:proofErr w:type="spellStart"/>
      <w:r w:rsidRPr="00A5763F">
        <w:rPr>
          <w:rFonts w:ascii="Candara" w:eastAsiaTheme="minorEastAsia" w:hAnsi="Candara"/>
          <w:sz w:val="20"/>
        </w:rPr>
        <w:t>tracących</w:t>
      </w:r>
      <w:proofErr w:type="spellEnd"/>
      <w:r w:rsidRPr="00A5763F">
        <w:rPr>
          <w:rFonts w:ascii="Candara" w:eastAsiaTheme="minorEastAsia" w:hAnsi="Candara"/>
          <w:sz w:val="20"/>
        </w:rPr>
        <w:t xml:space="preserve"> dotychczasowe funkcje społeczno-gospodarcze, </w:t>
      </w:r>
    </w:p>
    <w:p w14:paraId="2E252967" w14:textId="77777777" w:rsidR="00630481" w:rsidRPr="00A5763F" w:rsidRDefault="00630481" w:rsidP="00E06F49">
      <w:pPr>
        <w:pStyle w:val="Akapitzlist"/>
        <w:numPr>
          <w:ilvl w:val="0"/>
          <w:numId w:val="32"/>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2.5. </w:t>
      </w:r>
      <w:proofErr w:type="spellStart"/>
      <w:r w:rsidRPr="00A5763F">
        <w:rPr>
          <w:rFonts w:ascii="Candara" w:eastAsiaTheme="minorEastAsia" w:hAnsi="Candara"/>
          <w:sz w:val="20"/>
        </w:rPr>
        <w:t>Zwiększanie</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dostępności</w:t>
      </w:r>
      <w:proofErr w:type="spellEnd"/>
      <w:r w:rsidRPr="00A5763F">
        <w:rPr>
          <w:rFonts w:ascii="Candara" w:eastAsiaTheme="minorEastAsia" w:hAnsi="Candara"/>
          <w:sz w:val="20"/>
        </w:rPr>
        <w:t xml:space="preserve"> transportowej do </w:t>
      </w:r>
      <w:proofErr w:type="spellStart"/>
      <w:r w:rsidRPr="00A5763F">
        <w:rPr>
          <w:rFonts w:ascii="Candara" w:eastAsiaTheme="minorEastAsia" w:hAnsi="Candara"/>
          <w:sz w:val="20"/>
        </w:rPr>
        <w:t>ośrodków</w:t>
      </w:r>
      <w:proofErr w:type="spellEnd"/>
      <w:r w:rsidRPr="00A5763F">
        <w:rPr>
          <w:rFonts w:ascii="Candara" w:eastAsiaTheme="minorEastAsia" w:hAnsi="Candara"/>
          <w:sz w:val="20"/>
        </w:rPr>
        <w:t xml:space="preserve"> wojewódzkich na obszarach o </w:t>
      </w:r>
      <w:proofErr w:type="spellStart"/>
      <w:r w:rsidRPr="00A5763F">
        <w:rPr>
          <w:rFonts w:ascii="Candara" w:eastAsiaTheme="minorEastAsia" w:hAnsi="Candara"/>
          <w:sz w:val="20"/>
        </w:rPr>
        <w:t>najniższej</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dostępności</w:t>
      </w:r>
      <w:proofErr w:type="spellEnd"/>
      <w:r w:rsidRPr="00A5763F">
        <w:rPr>
          <w:rFonts w:ascii="Candara" w:eastAsiaTheme="minorEastAsia" w:hAnsi="Candara"/>
          <w:sz w:val="20"/>
        </w:rPr>
        <w:t>,</w:t>
      </w:r>
    </w:p>
    <w:p w14:paraId="62B225F0" w14:textId="77777777" w:rsidR="00630481" w:rsidRPr="00A5763F" w:rsidRDefault="00630481" w:rsidP="00A5763F">
      <w:pPr>
        <w:spacing w:before="60" w:after="60"/>
        <w:jc w:val="both"/>
        <w:rPr>
          <w:rFonts w:ascii="Candara" w:eastAsiaTheme="minorEastAsia" w:hAnsi="Candara"/>
          <w:i/>
          <w:sz w:val="20"/>
        </w:rPr>
      </w:pPr>
      <w:r w:rsidRPr="00A5763F">
        <w:rPr>
          <w:rFonts w:ascii="Candara" w:eastAsiaTheme="minorEastAsia" w:hAnsi="Candara"/>
          <w:i/>
          <w:sz w:val="20"/>
        </w:rPr>
        <w:t xml:space="preserve">Cel 3 – Tworzenie warunków dla skutecznej, efektywnej i partnerskiej realizacji </w:t>
      </w:r>
      <w:proofErr w:type="spellStart"/>
      <w:r w:rsidRPr="00A5763F">
        <w:rPr>
          <w:rFonts w:ascii="Candara" w:eastAsiaTheme="minorEastAsia" w:hAnsi="Candara"/>
          <w:i/>
          <w:sz w:val="20"/>
        </w:rPr>
        <w:t>działan</w:t>
      </w:r>
      <w:proofErr w:type="spellEnd"/>
      <w:r w:rsidRPr="00A5763F">
        <w:rPr>
          <w:rFonts w:ascii="Candara" w:eastAsiaTheme="minorEastAsia" w:hAnsi="Candara"/>
          <w:i/>
          <w:sz w:val="20"/>
        </w:rPr>
        <w:t>́ rozwojowych ukierunkowanych terytorialnie:</w:t>
      </w:r>
    </w:p>
    <w:p w14:paraId="67665A00" w14:textId="77777777" w:rsidR="00630481" w:rsidRPr="00A5763F" w:rsidRDefault="00630481" w:rsidP="00E06F49">
      <w:pPr>
        <w:pStyle w:val="Akapitzlist"/>
        <w:numPr>
          <w:ilvl w:val="0"/>
          <w:numId w:val="31"/>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3.3. Przebudowa i wzmocnienie koordynacji w systemie wieloszczeblowego zarzadzania, </w:t>
      </w:r>
    </w:p>
    <w:p w14:paraId="5C97AED4" w14:textId="77777777" w:rsidR="00630481" w:rsidRPr="00A5763F" w:rsidRDefault="00630481" w:rsidP="00E06F49">
      <w:pPr>
        <w:pStyle w:val="Akapitzlist"/>
        <w:numPr>
          <w:ilvl w:val="0"/>
          <w:numId w:val="31"/>
        </w:numPr>
        <w:spacing w:before="60" w:after="60"/>
        <w:contextualSpacing w:val="0"/>
        <w:jc w:val="both"/>
        <w:rPr>
          <w:rFonts w:ascii="Candara" w:eastAsiaTheme="minorEastAsia" w:hAnsi="Candara"/>
          <w:sz w:val="20"/>
        </w:rPr>
      </w:pPr>
      <w:r w:rsidRPr="00A5763F">
        <w:rPr>
          <w:rFonts w:ascii="Candara" w:eastAsiaTheme="minorEastAsia" w:hAnsi="Candara"/>
          <w:sz w:val="20"/>
        </w:rPr>
        <w:t xml:space="preserve">Cel 3.4. Wspomaganie budowy kapitału społecznego dla rozwoju regionalnego w oparciu o sieci współpracy </w:t>
      </w:r>
      <w:proofErr w:type="spellStart"/>
      <w:r w:rsidRPr="00A5763F">
        <w:rPr>
          <w:rFonts w:ascii="Candara" w:eastAsiaTheme="minorEastAsia" w:hAnsi="Candara"/>
          <w:sz w:val="20"/>
        </w:rPr>
        <w:t>między</w:t>
      </w:r>
      <w:proofErr w:type="spellEnd"/>
      <w:r w:rsidRPr="00A5763F">
        <w:rPr>
          <w:rFonts w:ascii="Candara" w:eastAsiaTheme="minorEastAsia" w:hAnsi="Candara"/>
          <w:sz w:val="20"/>
        </w:rPr>
        <w:t xml:space="preserve"> </w:t>
      </w:r>
      <w:proofErr w:type="spellStart"/>
      <w:r w:rsidRPr="00A5763F">
        <w:rPr>
          <w:rFonts w:ascii="Candara" w:eastAsiaTheme="minorEastAsia" w:hAnsi="Candara"/>
          <w:sz w:val="20"/>
        </w:rPr>
        <w:t>różnymi</w:t>
      </w:r>
      <w:proofErr w:type="spellEnd"/>
      <w:r w:rsidRPr="00A5763F">
        <w:rPr>
          <w:rFonts w:ascii="Candara" w:eastAsiaTheme="minorEastAsia" w:hAnsi="Candara"/>
          <w:sz w:val="20"/>
        </w:rPr>
        <w:t xml:space="preserve"> sektorami polityki regionalnej. </w:t>
      </w:r>
    </w:p>
    <w:p w14:paraId="421AEC62" w14:textId="77777777" w:rsidR="00630481" w:rsidRPr="00A5763F" w:rsidRDefault="00630481" w:rsidP="00A5763F">
      <w:pPr>
        <w:widowControl w:val="0"/>
        <w:autoSpaceDE w:val="0"/>
        <w:autoSpaceDN w:val="0"/>
        <w:adjustRightInd w:val="0"/>
        <w:spacing w:before="60" w:after="60"/>
        <w:jc w:val="both"/>
        <w:rPr>
          <w:rFonts w:ascii="Candara" w:hAnsi="Candara"/>
          <w:b/>
          <w:bCs/>
          <w:sz w:val="20"/>
          <w:szCs w:val="20"/>
        </w:rPr>
      </w:pPr>
    </w:p>
    <w:p w14:paraId="1DEB3EA0" w14:textId="77777777" w:rsidR="00630481" w:rsidRPr="00A5763F" w:rsidRDefault="00630481" w:rsidP="00A5763F">
      <w:pPr>
        <w:widowControl w:val="0"/>
        <w:autoSpaceDE w:val="0"/>
        <w:autoSpaceDN w:val="0"/>
        <w:adjustRightInd w:val="0"/>
        <w:spacing w:before="60" w:after="60"/>
        <w:jc w:val="both"/>
        <w:rPr>
          <w:rFonts w:ascii="Candara" w:hAnsi="Candara"/>
          <w:b/>
          <w:bCs/>
          <w:sz w:val="20"/>
          <w:szCs w:val="20"/>
        </w:rPr>
      </w:pPr>
      <w:r w:rsidRPr="00A5763F">
        <w:rPr>
          <w:rFonts w:ascii="Candara" w:hAnsi="Candara"/>
          <w:b/>
          <w:bCs/>
          <w:sz w:val="20"/>
          <w:szCs w:val="20"/>
        </w:rPr>
        <w:t>Strategia Rozwoju Województwa Łódzkiego 2020</w:t>
      </w:r>
    </w:p>
    <w:p w14:paraId="64CE3D7D"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Głównym celem Strategii jest poprawa konkurencyjności regionu i podniesienie poziomu życia mieszkańców przy jednoczesnym respektowaniu zasad zrównoważonego rozwoju. Najważniejsze kierunki rozwoju regionu łódzkiego zidentyfikowano w trzech strategicznych dla województwa sferach: </w:t>
      </w:r>
    </w:p>
    <w:p w14:paraId="5719DB8C" w14:textId="77777777" w:rsidR="00630481" w:rsidRPr="00A5763F" w:rsidRDefault="00630481" w:rsidP="00A5763F">
      <w:pPr>
        <w:spacing w:before="60" w:after="60"/>
        <w:jc w:val="both"/>
        <w:rPr>
          <w:rFonts w:ascii="Candara" w:hAnsi="Candara"/>
          <w:i/>
          <w:sz w:val="20"/>
          <w:szCs w:val="20"/>
        </w:rPr>
      </w:pPr>
      <w:r w:rsidRPr="00A5763F">
        <w:rPr>
          <w:rFonts w:ascii="Candara" w:hAnsi="Candara"/>
          <w:i/>
          <w:sz w:val="20"/>
          <w:szCs w:val="20"/>
        </w:rPr>
        <w:t xml:space="preserve">Sfera społeczna: </w:t>
      </w:r>
    </w:p>
    <w:p w14:paraId="16085C5C"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Cel główny: Wzrost ogólnego poziomu cywilizacyjnego województwa. </w:t>
      </w:r>
    </w:p>
    <w:p w14:paraId="59CBE85F" w14:textId="77777777" w:rsidR="00630481" w:rsidRPr="00A5763F" w:rsidRDefault="00630481" w:rsidP="00A5763F">
      <w:pPr>
        <w:spacing w:before="60" w:after="60"/>
        <w:jc w:val="both"/>
        <w:rPr>
          <w:rFonts w:ascii="Candara" w:hAnsi="Candara"/>
          <w:i/>
          <w:sz w:val="20"/>
          <w:szCs w:val="20"/>
        </w:rPr>
      </w:pPr>
      <w:r w:rsidRPr="00A5763F">
        <w:rPr>
          <w:rFonts w:ascii="Candara" w:hAnsi="Candara"/>
          <w:i/>
          <w:sz w:val="20"/>
          <w:szCs w:val="20"/>
        </w:rPr>
        <w:t xml:space="preserve">Sfera ekonomiczna: </w:t>
      </w:r>
    </w:p>
    <w:p w14:paraId="7E9E7221"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Cel główny: Poprawa pozycji konkurencyjnej gospodarki województwa. </w:t>
      </w:r>
    </w:p>
    <w:p w14:paraId="1F8D523A" w14:textId="77777777" w:rsidR="00630481" w:rsidRPr="00A5763F" w:rsidRDefault="00630481" w:rsidP="00A5763F">
      <w:pPr>
        <w:spacing w:before="60" w:after="60"/>
        <w:jc w:val="both"/>
        <w:rPr>
          <w:rFonts w:ascii="Candara" w:hAnsi="Candara"/>
          <w:i/>
          <w:sz w:val="20"/>
          <w:szCs w:val="20"/>
        </w:rPr>
      </w:pPr>
      <w:r w:rsidRPr="00A5763F">
        <w:rPr>
          <w:rFonts w:ascii="Candara" w:hAnsi="Candara"/>
          <w:i/>
          <w:sz w:val="20"/>
          <w:szCs w:val="20"/>
        </w:rPr>
        <w:t xml:space="preserve">Sfera </w:t>
      </w:r>
      <w:proofErr w:type="spellStart"/>
      <w:r w:rsidRPr="00A5763F">
        <w:rPr>
          <w:rFonts w:ascii="Candara" w:hAnsi="Candara"/>
          <w:i/>
          <w:sz w:val="20"/>
          <w:szCs w:val="20"/>
        </w:rPr>
        <w:t>funkcjonalno</w:t>
      </w:r>
      <w:proofErr w:type="spellEnd"/>
      <w:r w:rsidRPr="00A5763F">
        <w:rPr>
          <w:rFonts w:ascii="Candara" w:hAnsi="Candara"/>
          <w:i/>
          <w:sz w:val="20"/>
          <w:szCs w:val="20"/>
        </w:rPr>
        <w:t xml:space="preserve"> - przestrzenna: </w:t>
      </w:r>
    </w:p>
    <w:p w14:paraId="0B9846D4"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Cel główny: Stworzenie rzeczywistego regionu społeczno – ekonomicznego posiadającego własną podmiotowość kulturową i gospodarczą. </w:t>
      </w:r>
    </w:p>
    <w:p w14:paraId="6BE1D8A1"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W każdej z tak określonych sfer sprecyzowano obszary priorytetowe, w ramach których określono główne cele strategiczne i cele operacyjne:</w:t>
      </w:r>
    </w:p>
    <w:p w14:paraId="5240795F"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t xml:space="preserve">Cel strategiczny 1 </w:t>
      </w:r>
    </w:p>
    <w:p w14:paraId="0E7D061C"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t xml:space="preserve">Region wykorzystujący potencjał endogeniczny do rozwoju inteligentnej gospodarki </w:t>
      </w:r>
    </w:p>
    <w:p w14:paraId="6D60166B"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1 – Zaawansowana gospodarka wiedzy i innowacji</w:t>
      </w:r>
    </w:p>
    <w:p w14:paraId="1A48F432"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2 – Nowoczesny kapitał ludzki i rynek pracy</w:t>
      </w:r>
    </w:p>
    <w:p w14:paraId="7BCCD63C"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3 – Zintegrowane środowisko przedsiębiorczości dla rozwoju gospodarki</w:t>
      </w:r>
    </w:p>
    <w:p w14:paraId="78786D4D" w14:textId="77777777" w:rsidR="00640EE7" w:rsidRDefault="00640EE7" w:rsidP="00A5763F">
      <w:pPr>
        <w:spacing w:before="60" w:after="60"/>
        <w:jc w:val="both"/>
        <w:rPr>
          <w:rFonts w:ascii="Candara" w:hAnsi="Candara"/>
          <w:b/>
          <w:sz w:val="20"/>
          <w:szCs w:val="20"/>
          <w:u w:val="single"/>
        </w:rPr>
      </w:pPr>
    </w:p>
    <w:p w14:paraId="3F060DAC" w14:textId="77777777" w:rsidR="00640EE7" w:rsidRDefault="00640EE7" w:rsidP="00A5763F">
      <w:pPr>
        <w:spacing w:before="60" w:after="60"/>
        <w:jc w:val="both"/>
        <w:rPr>
          <w:rFonts w:ascii="Candara" w:hAnsi="Candara"/>
          <w:b/>
          <w:sz w:val="20"/>
          <w:szCs w:val="20"/>
          <w:u w:val="single"/>
        </w:rPr>
      </w:pPr>
    </w:p>
    <w:p w14:paraId="7C43C536"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lastRenderedPageBreak/>
        <w:t xml:space="preserve">Cel strategiczny 2 </w:t>
      </w:r>
    </w:p>
    <w:p w14:paraId="4EF1ADEA"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t>Aktywne społeczeństwo obywatelskie z dobrym dostępem do usług publicznych, sprzyjające włączaniu społecznemu grup wykluczonych</w:t>
      </w:r>
    </w:p>
    <w:p w14:paraId="28A9C93E"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4 – Wysoki poziom kapitału społecznego i silne społeczeństwo obywatelskie</w:t>
      </w:r>
    </w:p>
    <w:p w14:paraId="149A2432"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5 – Wysoki standard i dostęp do usług publicznych</w:t>
      </w:r>
    </w:p>
    <w:p w14:paraId="786B4F61"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6 – Reintegracja społeczna grup wykluczonych lub zagrożonych wykluczeniem społecznym</w:t>
      </w:r>
    </w:p>
    <w:p w14:paraId="47D12570"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t>Cel strategiczny 3</w:t>
      </w:r>
    </w:p>
    <w:p w14:paraId="3D96146D" w14:textId="77777777" w:rsidR="00630481" w:rsidRPr="00A5763F" w:rsidRDefault="00630481" w:rsidP="00A5763F">
      <w:pPr>
        <w:spacing w:before="60" w:after="60"/>
        <w:jc w:val="both"/>
        <w:rPr>
          <w:rFonts w:ascii="Candara" w:hAnsi="Candara"/>
          <w:b/>
          <w:sz w:val="20"/>
          <w:szCs w:val="20"/>
          <w:u w:val="single"/>
        </w:rPr>
      </w:pPr>
      <w:r w:rsidRPr="00A5763F">
        <w:rPr>
          <w:rFonts w:ascii="Candara" w:hAnsi="Candara"/>
          <w:b/>
          <w:sz w:val="20"/>
          <w:szCs w:val="20"/>
          <w:u w:val="single"/>
        </w:rPr>
        <w:t>Zrównoważony rozwój przestrzenny regionu z silnie powiązanym systemem osadniczym, z nowoczesną infrastrukturą i racjonalnie wykorzystywanymi zasobami środowiska przyrodniczego</w:t>
      </w:r>
    </w:p>
    <w:p w14:paraId="419A722A"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Cel operacyjny 7 – Wysoka jakość i dostępność infrastruktury transportowej i technicznej </w:t>
      </w:r>
    </w:p>
    <w:p w14:paraId="5D1A838E"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8 – Wysoka jakość środowiska przyrodniczego</w:t>
      </w:r>
    </w:p>
    <w:p w14:paraId="5D35D7AB"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Cel operacyjny 9 – Zrównoważony system osadniczy</w:t>
      </w:r>
    </w:p>
    <w:p w14:paraId="759FA956" w14:textId="0DB39FC9"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 xml:space="preserve">Projekt </w:t>
      </w:r>
      <w:r w:rsidRPr="00A5763F">
        <w:rPr>
          <w:rFonts w:ascii="Candara" w:eastAsiaTheme="minorEastAsia" w:hAnsi="Candara" w:cs="Arial"/>
          <w:i/>
          <w:sz w:val="20"/>
          <w:szCs w:val="20"/>
        </w:rPr>
        <w:t>„</w:t>
      </w:r>
      <w:r w:rsidRPr="00A5763F">
        <w:rPr>
          <w:rFonts w:ascii="Candara" w:hAnsi="Candara" w:cs="Arial"/>
          <w:i/>
          <w:sz w:val="20"/>
          <w:szCs w:val="20"/>
        </w:rPr>
        <w:t>Strategii Rozwoju Gminy Dłutów na lata 2015-2025</w:t>
      </w:r>
      <w:r w:rsidRPr="00A5763F">
        <w:rPr>
          <w:rFonts w:ascii="Candara" w:hAnsi="Candara"/>
          <w:i/>
          <w:sz w:val="20"/>
          <w:szCs w:val="20"/>
        </w:rPr>
        <w:t>”</w:t>
      </w:r>
      <w:r w:rsidRPr="00A5763F">
        <w:rPr>
          <w:rFonts w:ascii="Candara" w:hAnsi="Candara"/>
          <w:sz w:val="20"/>
          <w:szCs w:val="20"/>
        </w:rPr>
        <w:t xml:space="preserve"> wpisuje się w cele niniejszej Strategii dla Województwa Łódzkiego w zakresie celów:</w:t>
      </w:r>
    </w:p>
    <w:p w14:paraId="09304FDE"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Zaawansowana gospodarka wiedzy i innowacji,</w:t>
      </w:r>
    </w:p>
    <w:p w14:paraId="1D74A26F"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Nowoczesny kapitał ludzki i rynek pracy,</w:t>
      </w:r>
    </w:p>
    <w:p w14:paraId="1E884B4D"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Zintegrowane środowisko przedsiębiorczości dla rozwoju gospodarki,</w:t>
      </w:r>
    </w:p>
    <w:p w14:paraId="6DBD8DAE"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Wysoki poziom kapitału społecznego i silne społeczeństwo obywatelskie,</w:t>
      </w:r>
    </w:p>
    <w:p w14:paraId="1BF13BB5"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Wysoki standard i dostęp do usług publicznych,</w:t>
      </w:r>
    </w:p>
    <w:p w14:paraId="108C4D06"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Reintegracja społeczna grup wykluczonych lub zagrożonych wykluczeniem społecznym,</w:t>
      </w:r>
    </w:p>
    <w:p w14:paraId="7173907B"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Wysoka jakość i dostępność infrastruktury transportowej i technicznej,</w:t>
      </w:r>
    </w:p>
    <w:p w14:paraId="797AAC73" w14:textId="77777777" w:rsidR="00630481" w:rsidRPr="00A5763F" w:rsidRDefault="00630481" w:rsidP="00E06F49">
      <w:pPr>
        <w:pStyle w:val="Akapitzlist"/>
        <w:numPr>
          <w:ilvl w:val="0"/>
          <w:numId w:val="35"/>
        </w:numPr>
        <w:spacing w:before="60" w:after="60"/>
        <w:contextualSpacing w:val="0"/>
        <w:rPr>
          <w:rFonts w:ascii="Candara" w:hAnsi="Candara"/>
          <w:sz w:val="20"/>
          <w:szCs w:val="20"/>
        </w:rPr>
      </w:pPr>
      <w:r w:rsidRPr="00A5763F">
        <w:rPr>
          <w:rFonts w:ascii="Candara" w:hAnsi="Candara"/>
          <w:sz w:val="20"/>
          <w:szCs w:val="20"/>
        </w:rPr>
        <w:t>Wysoka jakość środowiska przyrodniczego,</w:t>
      </w:r>
    </w:p>
    <w:p w14:paraId="7236BC06" w14:textId="77777777" w:rsidR="00630481" w:rsidRPr="00A5763F" w:rsidRDefault="00630481" w:rsidP="00E06F49">
      <w:pPr>
        <w:pStyle w:val="Akapitzlist"/>
        <w:numPr>
          <w:ilvl w:val="0"/>
          <w:numId w:val="35"/>
        </w:numPr>
        <w:spacing w:before="60" w:after="60"/>
        <w:contextualSpacing w:val="0"/>
        <w:jc w:val="both"/>
        <w:rPr>
          <w:rFonts w:ascii="Candara" w:hAnsi="Candara"/>
          <w:b/>
          <w:bCs/>
          <w:sz w:val="20"/>
          <w:szCs w:val="20"/>
        </w:rPr>
      </w:pPr>
      <w:r w:rsidRPr="00A5763F">
        <w:rPr>
          <w:rFonts w:ascii="Candara" w:hAnsi="Candara"/>
          <w:sz w:val="20"/>
          <w:szCs w:val="20"/>
        </w:rPr>
        <w:t xml:space="preserve">Zrównoważony system osadniczy. </w:t>
      </w:r>
    </w:p>
    <w:p w14:paraId="38D822F3" w14:textId="77777777" w:rsidR="00630481" w:rsidRPr="00A5763F" w:rsidRDefault="00630481" w:rsidP="00A5763F">
      <w:pPr>
        <w:widowControl w:val="0"/>
        <w:autoSpaceDE w:val="0"/>
        <w:autoSpaceDN w:val="0"/>
        <w:adjustRightInd w:val="0"/>
        <w:spacing w:before="60" w:after="60"/>
        <w:rPr>
          <w:rFonts w:ascii="Candara" w:eastAsiaTheme="minorEastAsia" w:hAnsi="Candara" w:cs="Times"/>
          <w:sz w:val="32"/>
          <w:szCs w:val="32"/>
          <w:highlight w:val="yellow"/>
        </w:rPr>
      </w:pPr>
    </w:p>
    <w:p w14:paraId="56C185FD" w14:textId="77777777" w:rsidR="00630481" w:rsidRPr="00A5763F" w:rsidRDefault="00630481" w:rsidP="00A5763F">
      <w:pPr>
        <w:pStyle w:val="Napis"/>
        <w:spacing w:before="60" w:after="60"/>
        <w:jc w:val="both"/>
        <w:rPr>
          <w:rFonts w:ascii="Candara" w:hAnsi="Candara"/>
          <w:bCs w:val="0"/>
        </w:rPr>
      </w:pPr>
      <w:r w:rsidRPr="00A5763F">
        <w:rPr>
          <w:rFonts w:ascii="Candara" w:hAnsi="Candara"/>
          <w:bCs w:val="0"/>
        </w:rPr>
        <w:t>Strategia wojewódzka w zakresie polityki społecznej na lata 2007-2020</w:t>
      </w:r>
    </w:p>
    <w:p w14:paraId="593E2036" w14:textId="77777777" w:rsidR="00630481" w:rsidRPr="00A5763F" w:rsidRDefault="00630481" w:rsidP="00A5763F">
      <w:pPr>
        <w:widowControl w:val="0"/>
        <w:autoSpaceDE w:val="0"/>
        <w:autoSpaceDN w:val="0"/>
        <w:adjustRightInd w:val="0"/>
        <w:spacing w:before="60" w:after="60"/>
        <w:jc w:val="both"/>
        <w:rPr>
          <w:rFonts w:ascii="Candara" w:eastAsiaTheme="minorEastAsia" w:hAnsi="Candara"/>
          <w:sz w:val="20"/>
          <w:szCs w:val="20"/>
        </w:rPr>
      </w:pPr>
      <w:r w:rsidRPr="00A5763F">
        <w:rPr>
          <w:rFonts w:ascii="Candara" w:eastAsiaTheme="minorEastAsia" w:hAnsi="Candara"/>
          <w:sz w:val="20"/>
          <w:szCs w:val="20"/>
        </w:rPr>
        <w:t>Strategia wojewódzka wskazuje najważniejsze obszary działania, do których należą:</w:t>
      </w:r>
    </w:p>
    <w:p w14:paraId="3F66A7A3"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wdrażanie aktywnej polityki społecznej,</w:t>
      </w:r>
    </w:p>
    <w:p w14:paraId="6039E0E5"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systemową pomoc osobom i rodzinom,</w:t>
      </w:r>
    </w:p>
    <w:p w14:paraId="27759260"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tworzenie warunków sprzyjających uczestnictwu w życiu społecznym osób wykluczonych lub zagrożonych wykluczeniem społecznym,</w:t>
      </w:r>
    </w:p>
    <w:p w14:paraId="647D36E7"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zapobieganie i przeciwdziałanie problemom uzależnień,</w:t>
      </w:r>
    </w:p>
    <w:p w14:paraId="32B02771"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zwiększenie samodzielnego funkcjonowania osób niepełnosprawnych,</w:t>
      </w:r>
    </w:p>
    <w:p w14:paraId="2AE5E6A1" w14:textId="77777777" w:rsidR="00630481" w:rsidRPr="00A5763F" w:rsidRDefault="00630481" w:rsidP="00E06F49">
      <w:pPr>
        <w:pStyle w:val="Akapitzlist"/>
        <w:widowControl w:val="0"/>
        <w:numPr>
          <w:ilvl w:val="0"/>
          <w:numId w:val="36"/>
        </w:numPr>
        <w:tabs>
          <w:tab w:val="left" w:pos="220"/>
          <w:tab w:val="left" w:pos="720"/>
        </w:tabs>
        <w:autoSpaceDE w:val="0"/>
        <w:autoSpaceDN w:val="0"/>
        <w:adjustRightInd w:val="0"/>
        <w:spacing w:before="60" w:after="60"/>
        <w:contextualSpacing w:val="0"/>
        <w:jc w:val="both"/>
        <w:rPr>
          <w:rFonts w:ascii="Candara" w:eastAsiaTheme="minorEastAsia" w:hAnsi="Candara"/>
          <w:sz w:val="20"/>
          <w:szCs w:val="20"/>
        </w:rPr>
      </w:pPr>
      <w:r w:rsidRPr="00A5763F">
        <w:rPr>
          <w:rFonts w:ascii="Candara" w:eastAsiaTheme="minorEastAsia" w:hAnsi="Candara"/>
          <w:sz w:val="20"/>
          <w:szCs w:val="20"/>
        </w:rPr>
        <w:t>propagowanie aktywnego trybu życia i wsparcie osób w wieku poprodukcyjnym.</w:t>
      </w:r>
    </w:p>
    <w:p w14:paraId="50CD7A64"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Podstawą skutecznego działania w ramach sześciu wyżej wymienionych sfer jest właściwe planowanie czynności zaradczych, uwzględniających złożoność czynników każdego zjawiska. Dlatego też kierunki poczynań Regionalnego centrum Polityki Społecznej wyznaczają </w:t>
      </w:r>
      <w:r w:rsidRPr="00A5763F">
        <w:rPr>
          <w:rFonts w:ascii="Candara" w:eastAsiaTheme="minorEastAsia" w:hAnsi="Candara"/>
          <w:bCs/>
          <w:sz w:val="20"/>
          <w:szCs w:val="20"/>
        </w:rPr>
        <w:t>bilans potrzeb w zakresie pomocy społecznej</w:t>
      </w:r>
      <w:r w:rsidRPr="00A5763F">
        <w:rPr>
          <w:rFonts w:ascii="Candara" w:eastAsiaTheme="minorEastAsia" w:hAnsi="Candara"/>
          <w:sz w:val="20"/>
          <w:szCs w:val="20"/>
        </w:rPr>
        <w:t xml:space="preserve"> oraz </w:t>
      </w:r>
      <w:r w:rsidRPr="00A5763F">
        <w:rPr>
          <w:rFonts w:ascii="Candara" w:eastAsiaTheme="minorEastAsia" w:hAnsi="Candara"/>
          <w:bCs/>
          <w:sz w:val="20"/>
          <w:szCs w:val="20"/>
        </w:rPr>
        <w:t>programy przeciwdziałania wykluczeniu społecznemu.</w:t>
      </w:r>
      <w:r w:rsidRPr="00A5763F">
        <w:rPr>
          <w:rFonts w:ascii="Candara" w:eastAsiaTheme="minorEastAsia" w:hAnsi="Candara"/>
          <w:sz w:val="20"/>
          <w:szCs w:val="20"/>
        </w:rPr>
        <w:t xml:space="preserve"> Dotyczą one takich jego obszarów, jak: przeciwdziałanie uzależnieniom, wyrównywanie szans osób niepełnosprawnych, zapobieganie i ograniczanie przemocy w rodzinie czy też rozwijanie polityki prorodzinnej. Określają one szczegółowe cele oraz, za pomocą precyzyjnie zdefiniowanych wskaźników, wskazują drogi ich osiągania.</w:t>
      </w:r>
      <w:bookmarkStart w:id="57" w:name="_Toc197933435"/>
      <w:bookmarkStart w:id="58" w:name="_Toc197935604"/>
      <w:bookmarkStart w:id="59" w:name="_Toc328655746"/>
      <w:bookmarkStart w:id="60" w:name="_Toc249064287"/>
    </w:p>
    <w:p w14:paraId="75DD283D" w14:textId="77777777" w:rsidR="00630481" w:rsidRPr="00A5763F" w:rsidRDefault="00630481" w:rsidP="00A5763F">
      <w:pPr>
        <w:spacing w:before="60" w:after="60"/>
        <w:jc w:val="both"/>
        <w:rPr>
          <w:rFonts w:ascii="Candara" w:hAnsi="Candara"/>
          <w:sz w:val="20"/>
          <w:szCs w:val="20"/>
        </w:rPr>
      </w:pPr>
      <w:r w:rsidRPr="00A5763F">
        <w:rPr>
          <w:rFonts w:ascii="Candara" w:hAnsi="Candara"/>
          <w:sz w:val="20"/>
          <w:szCs w:val="20"/>
        </w:rPr>
        <w:t>Główne cele zawarte w Strategii zawierają się także w projekcie analizowanego dokumentu, są to głównie:</w:t>
      </w:r>
    </w:p>
    <w:p w14:paraId="405DAB2A"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Zwiększenie udziału pomocy środowiskowej,</w:t>
      </w:r>
    </w:p>
    <w:p w14:paraId="647C3F99"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 xml:space="preserve">Rozbudowa środowiskowych form pomocy </w:t>
      </w:r>
      <w:proofErr w:type="spellStart"/>
      <w:r w:rsidRPr="00A5763F">
        <w:rPr>
          <w:rFonts w:ascii="Candara" w:hAnsi="Candara"/>
          <w:sz w:val="20"/>
          <w:szCs w:val="20"/>
        </w:rPr>
        <w:t>półstacjonarnej</w:t>
      </w:r>
      <w:proofErr w:type="spellEnd"/>
      <w:r w:rsidRPr="00A5763F">
        <w:rPr>
          <w:rFonts w:ascii="Candara" w:hAnsi="Candara"/>
          <w:sz w:val="20"/>
          <w:szCs w:val="20"/>
        </w:rPr>
        <w:t>,</w:t>
      </w:r>
    </w:p>
    <w:p w14:paraId="0DA0CC84"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Tworzenie mieszkań chronionych,</w:t>
      </w:r>
    </w:p>
    <w:p w14:paraId="6CD2A80F"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Zwiększenie nakładów finansowych na rehabilitację społeczną osób niepełnosprawnych,</w:t>
      </w:r>
    </w:p>
    <w:p w14:paraId="68864BEC"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Kontynuacja dochodzenia do standardów w DPS</w:t>
      </w:r>
    </w:p>
    <w:p w14:paraId="031B7BF9"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Stworzenie we wszystkich powiatach Powiatowych Zespołów ds. Orzekania Niepełnosprawności,</w:t>
      </w:r>
    </w:p>
    <w:p w14:paraId="506FADC3"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lastRenderedPageBreak/>
        <w:t>Tworzenie Ośrodków Interwencji Kryzysowej,</w:t>
      </w:r>
    </w:p>
    <w:p w14:paraId="6769F56B" w14:textId="77777777" w:rsidR="00630481" w:rsidRPr="00A5763F" w:rsidRDefault="00630481" w:rsidP="00E06F49">
      <w:pPr>
        <w:pStyle w:val="Akapitzlist"/>
        <w:numPr>
          <w:ilvl w:val="0"/>
          <w:numId w:val="37"/>
        </w:numPr>
        <w:spacing w:before="60" w:after="60"/>
        <w:contextualSpacing w:val="0"/>
        <w:jc w:val="both"/>
        <w:rPr>
          <w:rFonts w:ascii="Candara" w:hAnsi="Candara"/>
          <w:sz w:val="20"/>
          <w:szCs w:val="20"/>
        </w:rPr>
      </w:pPr>
      <w:r w:rsidRPr="00A5763F">
        <w:rPr>
          <w:rFonts w:ascii="Candara" w:hAnsi="Candara"/>
          <w:sz w:val="20"/>
          <w:szCs w:val="20"/>
        </w:rPr>
        <w:t>Tworzenie punktów konsultacyjno-informacyjnej dla zagrożonych grup społecznych,</w:t>
      </w:r>
    </w:p>
    <w:p w14:paraId="66F90A12" w14:textId="77777777" w:rsidR="00630481" w:rsidRPr="00A5763F" w:rsidRDefault="00630481" w:rsidP="00E06F49">
      <w:pPr>
        <w:pStyle w:val="Akapitzlist"/>
        <w:numPr>
          <w:ilvl w:val="0"/>
          <w:numId w:val="37"/>
        </w:numPr>
        <w:spacing w:before="60" w:after="60"/>
        <w:contextualSpacing w:val="0"/>
        <w:jc w:val="both"/>
        <w:rPr>
          <w:rFonts w:ascii="Candara" w:hAnsi="Candara"/>
          <w:b/>
          <w:sz w:val="20"/>
          <w:szCs w:val="20"/>
        </w:rPr>
      </w:pPr>
      <w:r w:rsidRPr="00A5763F">
        <w:rPr>
          <w:rFonts w:ascii="Candara" w:hAnsi="Candara"/>
          <w:sz w:val="20"/>
          <w:szCs w:val="20"/>
        </w:rPr>
        <w:t>Współpraca instytucji trzeciego sektora.</w:t>
      </w:r>
    </w:p>
    <w:p w14:paraId="0D4DA129" w14:textId="77777777" w:rsidR="003E4306" w:rsidRPr="00A5763F" w:rsidRDefault="003E4306" w:rsidP="00A5763F">
      <w:pPr>
        <w:spacing w:before="60" w:after="60"/>
        <w:jc w:val="both"/>
        <w:rPr>
          <w:rFonts w:ascii="Candara" w:hAnsi="Candara"/>
          <w:b/>
          <w:sz w:val="20"/>
          <w:szCs w:val="20"/>
        </w:rPr>
      </w:pPr>
      <w:bookmarkStart w:id="61" w:name="_Toc249064288"/>
      <w:bookmarkEnd w:id="57"/>
      <w:bookmarkEnd w:id="58"/>
      <w:bookmarkEnd w:id="59"/>
      <w:bookmarkEnd w:id="60"/>
    </w:p>
    <w:bookmarkEnd w:id="61"/>
    <w:p w14:paraId="6EFA7CCA" w14:textId="77777777" w:rsidR="00630481" w:rsidRPr="00A5763F" w:rsidRDefault="00630481" w:rsidP="00A5763F">
      <w:pPr>
        <w:spacing w:before="60" w:after="60"/>
        <w:jc w:val="both"/>
        <w:rPr>
          <w:rFonts w:ascii="Candara" w:hAnsi="Candara"/>
          <w:b/>
          <w:bCs/>
          <w:sz w:val="20"/>
          <w:szCs w:val="20"/>
        </w:rPr>
      </w:pPr>
      <w:r w:rsidRPr="00A5763F">
        <w:rPr>
          <w:rFonts w:ascii="Candara" w:hAnsi="Candara"/>
          <w:b/>
          <w:bCs/>
          <w:sz w:val="20"/>
          <w:szCs w:val="20"/>
        </w:rPr>
        <w:t>Regionalna Strategia Innowacji dla Województwa Łódzkiego – „LORIS 2030”</w:t>
      </w:r>
    </w:p>
    <w:p w14:paraId="1A92460C" w14:textId="77777777" w:rsidR="00630481" w:rsidRPr="00A5763F" w:rsidRDefault="00630481" w:rsidP="00A5763F">
      <w:pPr>
        <w:spacing w:before="60" w:after="60"/>
        <w:jc w:val="both"/>
        <w:rPr>
          <w:rFonts w:ascii="Candara" w:eastAsiaTheme="minorEastAsia" w:hAnsi="Candara"/>
          <w:sz w:val="20"/>
          <w:szCs w:val="20"/>
        </w:rPr>
      </w:pPr>
      <w:proofErr w:type="spellStart"/>
      <w:r w:rsidRPr="00A5763F">
        <w:rPr>
          <w:rFonts w:ascii="Candara" w:eastAsiaTheme="minorEastAsia" w:hAnsi="Candara"/>
          <w:sz w:val="20"/>
          <w:szCs w:val="20"/>
        </w:rPr>
        <w:t>Głównym</w:t>
      </w:r>
      <w:proofErr w:type="spellEnd"/>
      <w:r w:rsidRPr="00A5763F">
        <w:rPr>
          <w:rFonts w:ascii="Candara" w:eastAsiaTheme="minorEastAsia" w:hAnsi="Candara"/>
          <w:sz w:val="20"/>
          <w:szCs w:val="20"/>
        </w:rPr>
        <w:t xml:space="preserve"> celem RSI LORIS 2030 jest analiza potencjału innowacyjnego </w:t>
      </w:r>
      <w:proofErr w:type="spellStart"/>
      <w:r w:rsidRPr="00A5763F">
        <w:rPr>
          <w:rFonts w:ascii="Candara" w:eastAsiaTheme="minorEastAsia" w:hAnsi="Candara"/>
          <w:sz w:val="20"/>
          <w:szCs w:val="20"/>
        </w:rPr>
        <w:t>województwa</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łódzkiego</w:t>
      </w:r>
      <w:proofErr w:type="spellEnd"/>
      <w:r w:rsidRPr="00A5763F">
        <w:rPr>
          <w:rFonts w:ascii="Candara" w:eastAsiaTheme="minorEastAsia" w:hAnsi="Candara"/>
          <w:sz w:val="20"/>
          <w:szCs w:val="20"/>
        </w:rPr>
        <w:t xml:space="preserve"> oraz wskazanie strategicznych </w:t>
      </w:r>
      <w:proofErr w:type="spellStart"/>
      <w:r w:rsidRPr="00A5763F">
        <w:rPr>
          <w:rFonts w:ascii="Candara" w:eastAsiaTheme="minorEastAsia" w:hAnsi="Candara"/>
          <w:sz w:val="20"/>
          <w:szCs w:val="20"/>
        </w:rPr>
        <w:t>kierunków</w:t>
      </w:r>
      <w:proofErr w:type="spellEnd"/>
      <w:r w:rsidRPr="00A5763F">
        <w:rPr>
          <w:rFonts w:ascii="Candara" w:eastAsiaTheme="minorEastAsia" w:hAnsi="Candara"/>
          <w:sz w:val="20"/>
          <w:szCs w:val="20"/>
        </w:rPr>
        <w:t xml:space="preserve"> rozwoju regionu, a tym samym wytyczenie </w:t>
      </w:r>
      <w:proofErr w:type="spellStart"/>
      <w:r w:rsidRPr="00A5763F">
        <w:rPr>
          <w:rFonts w:ascii="Candara" w:eastAsiaTheme="minorEastAsia" w:hAnsi="Candara"/>
          <w:sz w:val="20"/>
          <w:szCs w:val="20"/>
        </w:rPr>
        <w:t>ścieżki</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która</w:t>
      </w:r>
      <w:proofErr w:type="spellEnd"/>
      <w:r w:rsidRPr="00A5763F">
        <w:rPr>
          <w:rFonts w:ascii="Candara" w:eastAsiaTheme="minorEastAsia" w:hAnsi="Candara"/>
          <w:sz w:val="20"/>
          <w:szCs w:val="20"/>
        </w:rPr>
        <w:t xml:space="preserve"> pozwoli </w:t>
      </w:r>
      <w:proofErr w:type="spellStart"/>
      <w:r w:rsidRPr="00A5763F">
        <w:rPr>
          <w:rFonts w:ascii="Candara" w:eastAsiaTheme="minorEastAsia" w:hAnsi="Candara"/>
          <w:sz w:val="20"/>
          <w:szCs w:val="20"/>
        </w:rPr>
        <w:t>osiągnąc</w:t>
      </w:r>
      <w:proofErr w:type="spellEnd"/>
      <w:r w:rsidRPr="00A5763F">
        <w:rPr>
          <w:rFonts w:ascii="Candara" w:eastAsiaTheme="minorEastAsia" w:hAnsi="Candara"/>
          <w:sz w:val="20"/>
          <w:szCs w:val="20"/>
        </w:rPr>
        <w:t xml:space="preserve">́, w </w:t>
      </w:r>
      <w:proofErr w:type="spellStart"/>
      <w:r w:rsidRPr="00A5763F">
        <w:rPr>
          <w:rFonts w:ascii="Candara" w:eastAsiaTheme="minorEastAsia" w:hAnsi="Candara"/>
          <w:sz w:val="20"/>
          <w:szCs w:val="20"/>
        </w:rPr>
        <w:t>założonym</w:t>
      </w:r>
      <w:proofErr w:type="spellEnd"/>
      <w:r w:rsidRPr="00A5763F">
        <w:rPr>
          <w:rFonts w:ascii="Candara" w:eastAsiaTheme="minorEastAsia" w:hAnsi="Candara"/>
          <w:sz w:val="20"/>
          <w:szCs w:val="20"/>
        </w:rPr>
        <w:t xml:space="preserve"> horyzoncie czasu, tj. do roku 2030, silną pozycję </w:t>
      </w:r>
      <w:proofErr w:type="spellStart"/>
      <w:r w:rsidRPr="00A5763F">
        <w:rPr>
          <w:rFonts w:ascii="Candara" w:eastAsiaTheme="minorEastAsia" w:hAnsi="Candara"/>
          <w:sz w:val="20"/>
          <w:szCs w:val="20"/>
        </w:rPr>
        <w:t>województwa</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łódzkiego</w:t>
      </w:r>
      <w:proofErr w:type="spellEnd"/>
      <w:r w:rsidRPr="00A5763F">
        <w:rPr>
          <w:rFonts w:ascii="Candara" w:eastAsiaTheme="minorEastAsia" w:hAnsi="Candara"/>
          <w:sz w:val="20"/>
          <w:szCs w:val="20"/>
        </w:rPr>
        <w:t xml:space="preserve"> w zakresie tworzenia </w:t>
      </w:r>
      <w:proofErr w:type="spellStart"/>
      <w:r w:rsidRPr="00A5763F">
        <w:rPr>
          <w:rFonts w:ascii="Candara" w:eastAsiaTheme="minorEastAsia" w:hAnsi="Candara"/>
          <w:sz w:val="20"/>
          <w:szCs w:val="20"/>
        </w:rPr>
        <w:t>innowacyjności</w:t>
      </w:r>
      <w:proofErr w:type="spellEnd"/>
      <w:r w:rsidRPr="00A5763F">
        <w:rPr>
          <w:rFonts w:ascii="Candara" w:eastAsiaTheme="minorEastAsia" w:hAnsi="Candara"/>
          <w:sz w:val="20"/>
          <w:szCs w:val="20"/>
        </w:rPr>
        <w:t xml:space="preserve"> i rozwoju </w:t>
      </w:r>
      <w:proofErr w:type="spellStart"/>
      <w:r w:rsidRPr="00A5763F">
        <w:rPr>
          <w:rFonts w:ascii="Candara" w:eastAsiaTheme="minorEastAsia" w:hAnsi="Candara"/>
          <w:sz w:val="20"/>
          <w:szCs w:val="20"/>
        </w:rPr>
        <w:t>przedsiębiorczości</w:t>
      </w:r>
      <w:proofErr w:type="spellEnd"/>
      <w:r w:rsidRPr="00A5763F">
        <w:rPr>
          <w:rFonts w:ascii="Candara" w:eastAsiaTheme="minorEastAsia" w:hAnsi="Candara"/>
          <w:sz w:val="20"/>
          <w:szCs w:val="20"/>
        </w:rPr>
        <w:t xml:space="preserve"> (w tym przede wszystkim małych i </w:t>
      </w:r>
      <w:proofErr w:type="spellStart"/>
      <w:r w:rsidRPr="00A5763F">
        <w:rPr>
          <w:rFonts w:ascii="Candara" w:eastAsiaTheme="minorEastAsia" w:hAnsi="Candara"/>
          <w:sz w:val="20"/>
          <w:szCs w:val="20"/>
        </w:rPr>
        <w:t>średnich</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przedsiębiorstw</w:t>
      </w:r>
      <w:proofErr w:type="spellEnd"/>
      <w:r w:rsidRPr="00A5763F">
        <w:rPr>
          <w:rFonts w:ascii="Candara" w:eastAsiaTheme="minorEastAsia" w:hAnsi="Candara"/>
          <w:sz w:val="20"/>
          <w:szCs w:val="20"/>
        </w:rPr>
        <w:t xml:space="preserve">). </w:t>
      </w:r>
    </w:p>
    <w:p w14:paraId="78960D27" w14:textId="77777777" w:rsidR="00630481" w:rsidRPr="00A5763F" w:rsidRDefault="00630481" w:rsidP="00A5763F">
      <w:pPr>
        <w:spacing w:before="60" w:after="60"/>
        <w:jc w:val="both"/>
        <w:rPr>
          <w:rFonts w:ascii="Candara" w:eastAsiaTheme="minorEastAsia" w:hAnsi="Candara"/>
          <w:sz w:val="20"/>
          <w:szCs w:val="20"/>
        </w:rPr>
      </w:pPr>
    </w:p>
    <w:p w14:paraId="2F83865B" w14:textId="77777777" w:rsidR="00630481" w:rsidRPr="00A5763F" w:rsidRDefault="00630481" w:rsidP="00A5763F">
      <w:pPr>
        <w:pStyle w:val="Napis"/>
        <w:spacing w:before="60" w:after="60"/>
        <w:rPr>
          <w:rFonts w:ascii="Candara" w:eastAsiaTheme="minorEastAsia" w:hAnsi="Candara"/>
          <w:sz w:val="16"/>
          <w:szCs w:val="16"/>
        </w:rPr>
      </w:pPr>
      <w:bookmarkStart w:id="62" w:name="_Toc316195516"/>
      <w:bookmarkStart w:id="63" w:name="_Toc319401310"/>
      <w:bookmarkStart w:id="64" w:name="_Toc319660875"/>
      <w:r w:rsidRPr="00A5763F">
        <w:rPr>
          <w:rFonts w:ascii="Candara" w:hAnsi="Candara"/>
          <w:sz w:val="16"/>
          <w:szCs w:val="16"/>
        </w:rPr>
        <w:t xml:space="preserve">Rysunek </w:t>
      </w:r>
      <w:r w:rsidRPr="00A5763F">
        <w:rPr>
          <w:rFonts w:ascii="Candara" w:hAnsi="Candara"/>
          <w:sz w:val="16"/>
          <w:szCs w:val="16"/>
        </w:rPr>
        <w:fldChar w:fldCharType="begin"/>
      </w:r>
      <w:r w:rsidRPr="00A5763F">
        <w:rPr>
          <w:rFonts w:ascii="Candara" w:hAnsi="Candara"/>
          <w:sz w:val="16"/>
          <w:szCs w:val="16"/>
        </w:rPr>
        <w:instrText xml:space="preserve"> STYLEREF 1 \s </w:instrText>
      </w:r>
      <w:r w:rsidRPr="00A5763F">
        <w:rPr>
          <w:rFonts w:ascii="Candara" w:hAnsi="Candara"/>
          <w:sz w:val="16"/>
          <w:szCs w:val="16"/>
        </w:rPr>
        <w:fldChar w:fldCharType="separate"/>
      </w:r>
      <w:r w:rsidRPr="00A5763F">
        <w:rPr>
          <w:rFonts w:ascii="Candara" w:hAnsi="Candara"/>
          <w:sz w:val="16"/>
          <w:szCs w:val="16"/>
        </w:rPr>
        <w:t>2.2.2</w:t>
      </w:r>
      <w:r w:rsidRPr="00A5763F">
        <w:rPr>
          <w:rFonts w:ascii="Candara" w:hAnsi="Candara"/>
          <w:sz w:val="16"/>
          <w:szCs w:val="16"/>
        </w:rPr>
        <w:fldChar w:fldCharType="end"/>
      </w:r>
      <w:r w:rsidRPr="00A5763F">
        <w:rPr>
          <w:rFonts w:ascii="Candara" w:hAnsi="Candara"/>
          <w:sz w:val="16"/>
          <w:szCs w:val="16"/>
        </w:rPr>
        <w:t>.</w:t>
      </w:r>
      <w:r w:rsidRPr="00A5763F">
        <w:rPr>
          <w:rFonts w:ascii="Candara" w:hAnsi="Candara"/>
          <w:sz w:val="16"/>
          <w:szCs w:val="16"/>
        </w:rPr>
        <w:fldChar w:fldCharType="begin"/>
      </w:r>
      <w:r w:rsidRPr="00A5763F">
        <w:rPr>
          <w:rFonts w:ascii="Candara" w:hAnsi="Candara"/>
          <w:sz w:val="16"/>
          <w:szCs w:val="16"/>
        </w:rPr>
        <w:instrText xml:space="preserve"> SEQ Rysunek \* ARABIC \s 1 </w:instrText>
      </w:r>
      <w:r w:rsidRPr="00A5763F">
        <w:rPr>
          <w:rFonts w:ascii="Candara" w:hAnsi="Candara"/>
          <w:sz w:val="16"/>
          <w:szCs w:val="16"/>
        </w:rPr>
        <w:fldChar w:fldCharType="separate"/>
      </w:r>
      <w:r w:rsidRPr="00A5763F">
        <w:rPr>
          <w:rFonts w:ascii="Candara" w:hAnsi="Candara"/>
          <w:sz w:val="16"/>
          <w:szCs w:val="16"/>
        </w:rPr>
        <w:t>1</w:t>
      </w:r>
      <w:r w:rsidRPr="00A5763F">
        <w:rPr>
          <w:rFonts w:ascii="Candara" w:hAnsi="Candara"/>
          <w:sz w:val="16"/>
          <w:szCs w:val="16"/>
        </w:rPr>
        <w:fldChar w:fldCharType="end"/>
      </w:r>
      <w:r w:rsidRPr="00A5763F">
        <w:rPr>
          <w:rFonts w:ascii="Candara" w:eastAsiaTheme="minorEastAsia" w:hAnsi="Candara"/>
          <w:sz w:val="16"/>
          <w:szCs w:val="16"/>
        </w:rPr>
        <w:t>Główne cele zawarte w RSI LORIS 2030</w:t>
      </w:r>
      <w:bookmarkEnd w:id="62"/>
      <w:bookmarkEnd w:id="63"/>
      <w:bookmarkEnd w:id="64"/>
      <w:r w:rsidRPr="00A5763F">
        <w:rPr>
          <w:rFonts w:ascii="Candara" w:eastAsiaTheme="minorEastAsia" w:hAnsi="Candara"/>
          <w:sz w:val="16"/>
          <w:szCs w:val="16"/>
        </w:rPr>
        <w:t xml:space="preserve"> </w:t>
      </w:r>
    </w:p>
    <w:p w14:paraId="63C62E31" w14:textId="77777777" w:rsidR="00630481" w:rsidRPr="00A5763F" w:rsidRDefault="00630481" w:rsidP="00A5763F">
      <w:pPr>
        <w:spacing w:before="60" w:after="60"/>
        <w:jc w:val="both"/>
        <w:rPr>
          <w:rFonts w:ascii="Candara" w:hAnsi="Candara"/>
          <w:b/>
          <w:bCs/>
        </w:rPr>
      </w:pPr>
      <w:r w:rsidRPr="00A5763F">
        <w:rPr>
          <w:rFonts w:ascii="Candara" w:hAnsi="Candara"/>
          <w:b/>
          <w:bCs/>
        </w:rPr>
        <w:drawing>
          <wp:inline distT="0" distB="0" distL="0" distR="0" wp14:anchorId="100005F7" wp14:editId="6BF1880E">
            <wp:extent cx="5922010" cy="4070475"/>
            <wp:effectExtent l="0" t="0" r="0"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010" cy="4070475"/>
                    </a:xfrm>
                    <a:prstGeom prst="rect">
                      <a:avLst/>
                    </a:prstGeom>
                    <a:noFill/>
                    <a:ln>
                      <a:noFill/>
                    </a:ln>
                  </pic:spPr>
                </pic:pic>
              </a:graphicData>
            </a:graphic>
          </wp:inline>
        </w:drawing>
      </w:r>
    </w:p>
    <w:p w14:paraId="44E70589" w14:textId="77777777" w:rsidR="00630481" w:rsidRPr="00A5763F" w:rsidRDefault="00630481" w:rsidP="00A5763F">
      <w:pPr>
        <w:spacing w:before="60" w:after="60"/>
        <w:jc w:val="both"/>
        <w:rPr>
          <w:rFonts w:ascii="Candara" w:hAnsi="Candara"/>
          <w:b/>
          <w:bCs/>
          <w:sz w:val="16"/>
          <w:szCs w:val="16"/>
        </w:rPr>
      </w:pPr>
      <w:r w:rsidRPr="00A5763F">
        <w:rPr>
          <w:rFonts w:ascii="Candara" w:hAnsi="Candara"/>
          <w:b/>
          <w:bCs/>
          <w:sz w:val="16"/>
          <w:szCs w:val="16"/>
        </w:rPr>
        <w:t>Źródło: Regionalna Strategia Innowacji dla Województwa Łódzkiego – „LORIS 2030”</w:t>
      </w:r>
    </w:p>
    <w:p w14:paraId="28FE7C78" w14:textId="77777777" w:rsidR="00630481" w:rsidRPr="00A5763F" w:rsidRDefault="00630481" w:rsidP="00A5763F">
      <w:pPr>
        <w:spacing w:before="60" w:after="60"/>
        <w:jc w:val="both"/>
        <w:rPr>
          <w:rFonts w:ascii="Candara" w:hAnsi="Candara"/>
          <w:b/>
          <w:bCs/>
          <w:sz w:val="20"/>
          <w:szCs w:val="20"/>
        </w:rPr>
      </w:pPr>
    </w:p>
    <w:p w14:paraId="602064E3" w14:textId="77777777" w:rsidR="00630481" w:rsidRPr="00A5763F" w:rsidRDefault="00630481" w:rsidP="00A5763F">
      <w:pPr>
        <w:spacing w:before="60" w:after="60"/>
        <w:jc w:val="both"/>
        <w:rPr>
          <w:rFonts w:ascii="Candara" w:hAnsi="Candara"/>
          <w:sz w:val="20"/>
          <w:szCs w:val="20"/>
          <w:highlight w:val="yellow"/>
        </w:rPr>
      </w:pPr>
      <w:r w:rsidRPr="00A5763F">
        <w:rPr>
          <w:rFonts w:ascii="Candara" w:hAnsi="Candara"/>
          <w:b/>
          <w:bCs/>
          <w:sz w:val="20"/>
          <w:szCs w:val="20"/>
        </w:rPr>
        <w:t>Strategia na rzecz inteligentnego i zrównoważonego rozwoju sprzyjającego włączeniu społecznemu</w:t>
      </w:r>
      <w:r w:rsidRPr="00A5763F">
        <w:rPr>
          <w:rFonts w:ascii="Candara" w:hAnsi="Candara"/>
          <w:sz w:val="20"/>
          <w:szCs w:val="20"/>
          <w:highlight w:val="yellow"/>
        </w:rPr>
        <w:t xml:space="preserve"> </w:t>
      </w:r>
    </w:p>
    <w:p w14:paraId="55CB4E2D"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Cs/>
          <w:sz w:val="20"/>
          <w:szCs w:val="20"/>
        </w:rPr>
        <w:t xml:space="preserve">„Europa 2020 – Strategia na rzecz inteligentnego i </w:t>
      </w:r>
      <w:proofErr w:type="spellStart"/>
      <w:r w:rsidRPr="00A5763F">
        <w:rPr>
          <w:rFonts w:ascii="Candara" w:eastAsiaTheme="minorEastAsia" w:hAnsi="Candara"/>
          <w:bCs/>
          <w:sz w:val="20"/>
          <w:szCs w:val="20"/>
        </w:rPr>
        <w:t>zrównoważonego</w:t>
      </w:r>
      <w:proofErr w:type="spellEnd"/>
      <w:r w:rsidRPr="00A5763F">
        <w:rPr>
          <w:rFonts w:ascii="Candara" w:eastAsiaTheme="minorEastAsia" w:hAnsi="Candara"/>
          <w:bCs/>
          <w:sz w:val="20"/>
          <w:szCs w:val="20"/>
        </w:rPr>
        <w:t xml:space="preserve"> rozwoju </w:t>
      </w:r>
      <w:proofErr w:type="spellStart"/>
      <w:r w:rsidRPr="00A5763F">
        <w:rPr>
          <w:rFonts w:ascii="Candara" w:eastAsiaTheme="minorEastAsia" w:hAnsi="Candara"/>
          <w:bCs/>
          <w:sz w:val="20"/>
          <w:szCs w:val="20"/>
        </w:rPr>
        <w:t>sprzyjającego</w:t>
      </w:r>
      <w:proofErr w:type="spellEnd"/>
      <w:r w:rsidRPr="00A5763F">
        <w:rPr>
          <w:rFonts w:ascii="Candara" w:eastAsiaTheme="minorEastAsia" w:hAnsi="Candara"/>
          <w:bCs/>
          <w:sz w:val="20"/>
          <w:szCs w:val="20"/>
        </w:rPr>
        <w:t xml:space="preserve"> </w:t>
      </w:r>
      <w:proofErr w:type="spellStart"/>
      <w:r w:rsidRPr="00A5763F">
        <w:rPr>
          <w:rFonts w:ascii="Candara" w:eastAsiaTheme="minorEastAsia" w:hAnsi="Candara"/>
          <w:bCs/>
          <w:sz w:val="20"/>
          <w:szCs w:val="20"/>
        </w:rPr>
        <w:t>włączeniu</w:t>
      </w:r>
      <w:proofErr w:type="spellEnd"/>
      <w:r w:rsidRPr="00A5763F">
        <w:rPr>
          <w:rFonts w:ascii="Candara" w:eastAsiaTheme="minorEastAsia" w:hAnsi="Candara"/>
          <w:bCs/>
          <w:sz w:val="20"/>
          <w:szCs w:val="20"/>
        </w:rPr>
        <w:t xml:space="preserve"> społecznemu” jest nową długookresową strategią rozwoju unii europejskiej na lata 2010-2020. Została zatwierdzona przez radę europejską 17 czerwca 2010 r., </w:t>
      </w:r>
      <w:proofErr w:type="spellStart"/>
      <w:r w:rsidRPr="00A5763F">
        <w:rPr>
          <w:rFonts w:ascii="Candara" w:eastAsiaTheme="minorEastAsia" w:hAnsi="Candara"/>
          <w:bCs/>
          <w:sz w:val="20"/>
          <w:szCs w:val="20"/>
        </w:rPr>
        <w:t>zastępując</w:t>
      </w:r>
      <w:proofErr w:type="spellEnd"/>
      <w:r w:rsidRPr="00A5763F">
        <w:rPr>
          <w:rFonts w:ascii="Candara" w:eastAsiaTheme="minorEastAsia" w:hAnsi="Candara"/>
          <w:bCs/>
          <w:sz w:val="20"/>
          <w:szCs w:val="20"/>
        </w:rPr>
        <w:t xml:space="preserve"> w ten </w:t>
      </w:r>
      <w:proofErr w:type="spellStart"/>
      <w:r w:rsidRPr="00A5763F">
        <w:rPr>
          <w:rFonts w:ascii="Candara" w:eastAsiaTheme="minorEastAsia" w:hAnsi="Candara"/>
          <w:bCs/>
          <w:sz w:val="20"/>
          <w:szCs w:val="20"/>
        </w:rPr>
        <w:t>sposób</w:t>
      </w:r>
      <w:proofErr w:type="spellEnd"/>
      <w:r w:rsidRPr="00A5763F">
        <w:rPr>
          <w:rFonts w:ascii="Candara" w:eastAsiaTheme="minorEastAsia" w:hAnsi="Candara"/>
          <w:bCs/>
          <w:sz w:val="20"/>
          <w:szCs w:val="20"/>
        </w:rPr>
        <w:t xml:space="preserve"> realizowaną w latach 2000-2010 strategię </w:t>
      </w:r>
      <w:proofErr w:type="spellStart"/>
      <w:r w:rsidRPr="00A5763F">
        <w:rPr>
          <w:rFonts w:ascii="Candara" w:eastAsiaTheme="minorEastAsia" w:hAnsi="Candara"/>
          <w:bCs/>
          <w:sz w:val="20"/>
          <w:szCs w:val="20"/>
        </w:rPr>
        <w:t>lizbońska</w:t>
      </w:r>
      <w:proofErr w:type="spellEnd"/>
      <w:r w:rsidRPr="00A5763F">
        <w:rPr>
          <w:rFonts w:ascii="Candara" w:eastAsiaTheme="minorEastAsia" w:hAnsi="Candara"/>
          <w:bCs/>
          <w:sz w:val="20"/>
          <w:szCs w:val="20"/>
        </w:rPr>
        <w:t xml:space="preserve">̨. </w:t>
      </w:r>
    </w:p>
    <w:p w14:paraId="7382FBE5"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Do oceny </w:t>
      </w:r>
      <w:proofErr w:type="spellStart"/>
      <w:r w:rsidRPr="00A5763F">
        <w:rPr>
          <w:rFonts w:ascii="Candara" w:eastAsiaTheme="minorEastAsia" w:hAnsi="Candara"/>
          <w:sz w:val="20"/>
          <w:szCs w:val="20"/>
        </w:rPr>
        <w:t>postępów</w:t>
      </w:r>
      <w:proofErr w:type="spellEnd"/>
      <w:r w:rsidRPr="00A5763F">
        <w:rPr>
          <w:rFonts w:ascii="Candara" w:eastAsiaTheme="minorEastAsia" w:hAnsi="Candara"/>
          <w:sz w:val="20"/>
          <w:szCs w:val="20"/>
        </w:rPr>
        <w:t xml:space="preserve"> w realizacji strategii „Europa 2020” </w:t>
      </w:r>
      <w:proofErr w:type="spellStart"/>
      <w:r w:rsidRPr="00A5763F">
        <w:rPr>
          <w:rFonts w:ascii="Candara" w:eastAsiaTheme="minorEastAsia" w:hAnsi="Candara"/>
          <w:sz w:val="20"/>
          <w:szCs w:val="20"/>
        </w:rPr>
        <w:t>określono</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pięc</w:t>
      </w:r>
      <w:proofErr w:type="spellEnd"/>
      <w:r w:rsidRPr="00A5763F">
        <w:rPr>
          <w:rFonts w:ascii="Candara" w:eastAsiaTheme="minorEastAsia" w:hAnsi="Candara"/>
          <w:sz w:val="20"/>
          <w:szCs w:val="20"/>
        </w:rPr>
        <w:t xml:space="preserve">́ wymiernych </w:t>
      </w:r>
      <w:proofErr w:type="spellStart"/>
      <w:r w:rsidRPr="00A5763F">
        <w:rPr>
          <w:rFonts w:ascii="Candara" w:eastAsiaTheme="minorEastAsia" w:hAnsi="Candara"/>
          <w:sz w:val="20"/>
          <w:szCs w:val="20"/>
        </w:rPr>
        <w:t>celów</w:t>
      </w:r>
      <w:proofErr w:type="spellEnd"/>
      <w:r w:rsidRPr="00A5763F">
        <w:rPr>
          <w:rFonts w:ascii="Candara" w:eastAsiaTheme="minorEastAsia" w:hAnsi="Candara"/>
          <w:sz w:val="20"/>
          <w:szCs w:val="20"/>
        </w:rPr>
        <w:t xml:space="preserve"> rozwojowych do </w:t>
      </w:r>
      <w:proofErr w:type="spellStart"/>
      <w:r w:rsidRPr="00A5763F">
        <w:rPr>
          <w:rFonts w:ascii="Candara" w:eastAsiaTheme="minorEastAsia" w:hAnsi="Candara"/>
          <w:sz w:val="20"/>
          <w:szCs w:val="20"/>
        </w:rPr>
        <w:t>osiągnięcia</w:t>
      </w:r>
      <w:proofErr w:type="spellEnd"/>
      <w:r w:rsidRPr="00A5763F">
        <w:rPr>
          <w:rFonts w:ascii="Candara" w:eastAsiaTheme="minorEastAsia" w:hAnsi="Candara"/>
          <w:sz w:val="20"/>
          <w:szCs w:val="20"/>
        </w:rPr>
        <w:t xml:space="preserve"> w roku 2020 na poziomie unijnym: </w:t>
      </w:r>
    </w:p>
    <w:p w14:paraId="03068172"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
          <w:bCs/>
          <w:sz w:val="20"/>
          <w:szCs w:val="20"/>
        </w:rPr>
        <w:t xml:space="preserve">CEL 1: </w:t>
      </w:r>
      <w:proofErr w:type="spellStart"/>
      <w:r w:rsidRPr="00A5763F">
        <w:rPr>
          <w:rFonts w:ascii="Candara" w:eastAsiaTheme="minorEastAsia" w:hAnsi="Candara"/>
          <w:b/>
          <w:bCs/>
          <w:sz w:val="20"/>
          <w:szCs w:val="20"/>
        </w:rPr>
        <w:t>Osiągnięcie</w:t>
      </w:r>
      <w:proofErr w:type="spellEnd"/>
      <w:r w:rsidRPr="00A5763F">
        <w:rPr>
          <w:rFonts w:ascii="Candara" w:eastAsiaTheme="minorEastAsia" w:hAnsi="Candara"/>
          <w:b/>
          <w:bCs/>
          <w:sz w:val="20"/>
          <w:szCs w:val="20"/>
        </w:rPr>
        <w:t xml:space="preserve"> </w:t>
      </w:r>
      <w:proofErr w:type="spellStart"/>
      <w:r w:rsidRPr="00A5763F">
        <w:rPr>
          <w:rFonts w:ascii="Candara" w:eastAsiaTheme="minorEastAsia" w:hAnsi="Candara"/>
          <w:b/>
          <w:bCs/>
          <w:sz w:val="20"/>
          <w:szCs w:val="20"/>
        </w:rPr>
        <w:t>wskaźnika</w:t>
      </w:r>
      <w:proofErr w:type="spellEnd"/>
      <w:r w:rsidRPr="00A5763F">
        <w:rPr>
          <w:rFonts w:ascii="Candara" w:eastAsiaTheme="minorEastAsia" w:hAnsi="Candara"/>
          <w:b/>
          <w:bCs/>
          <w:sz w:val="20"/>
          <w:szCs w:val="20"/>
        </w:rPr>
        <w:t xml:space="preserve"> zatrudnienia na poziomie 75%, </w:t>
      </w:r>
    </w:p>
    <w:p w14:paraId="2BA0B2A1" w14:textId="1DAEF7FB" w:rsidR="00630481" w:rsidRPr="00A5763F" w:rsidRDefault="00630481" w:rsidP="00A5763F">
      <w:pPr>
        <w:spacing w:before="60" w:after="60"/>
        <w:jc w:val="both"/>
        <w:rPr>
          <w:rFonts w:ascii="Candara" w:eastAsiaTheme="minorEastAsia" w:hAnsi="Candara"/>
          <w:sz w:val="20"/>
          <w:szCs w:val="20"/>
        </w:rPr>
      </w:pPr>
      <w:proofErr w:type="spellStart"/>
      <w:r w:rsidRPr="00A5763F">
        <w:rPr>
          <w:rFonts w:ascii="Candara" w:eastAsiaTheme="minorEastAsia" w:hAnsi="Candara"/>
          <w:sz w:val="20"/>
          <w:szCs w:val="20"/>
        </w:rPr>
        <w:t>wśród</w:t>
      </w:r>
      <w:proofErr w:type="spellEnd"/>
      <w:r w:rsidRPr="00A5763F">
        <w:rPr>
          <w:rFonts w:ascii="Candara" w:eastAsiaTheme="minorEastAsia" w:hAnsi="Candara"/>
          <w:sz w:val="20"/>
          <w:szCs w:val="20"/>
        </w:rPr>
        <w:t xml:space="preserve"> kobiet i </w:t>
      </w:r>
      <w:proofErr w:type="spellStart"/>
      <w:r w:rsidRPr="00A5763F">
        <w:rPr>
          <w:rFonts w:ascii="Candara" w:eastAsiaTheme="minorEastAsia" w:hAnsi="Candara"/>
          <w:sz w:val="20"/>
          <w:szCs w:val="20"/>
        </w:rPr>
        <w:t>mężczyzn</w:t>
      </w:r>
      <w:proofErr w:type="spellEnd"/>
      <w:r w:rsidRPr="00A5763F">
        <w:rPr>
          <w:rFonts w:ascii="Candara" w:eastAsiaTheme="minorEastAsia" w:hAnsi="Candara"/>
          <w:sz w:val="20"/>
          <w:szCs w:val="20"/>
        </w:rPr>
        <w:t xml:space="preserve"> w wieku 20–64 lat, w tym poprzez </w:t>
      </w:r>
      <w:proofErr w:type="spellStart"/>
      <w:r w:rsidRPr="00A5763F">
        <w:rPr>
          <w:rFonts w:ascii="Candara" w:eastAsiaTheme="minorEastAsia" w:hAnsi="Candara"/>
          <w:sz w:val="20"/>
          <w:szCs w:val="20"/>
        </w:rPr>
        <w:t>zwiększenie</w:t>
      </w:r>
      <w:proofErr w:type="spellEnd"/>
      <w:r w:rsidRPr="00A5763F">
        <w:rPr>
          <w:rFonts w:ascii="Candara" w:eastAsiaTheme="minorEastAsia" w:hAnsi="Candara"/>
          <w:sz w:val="20"/>
          <w:szCs w:val="20"/>
        </w:rPr>
        <w:t xml:space="preserve"> zatrudnienia </w:t>
      </w:r>
      <w:proofErr w:type="spellStart"/>
      <w:r w:rsidRPr="00A5763F">
        <w:rPr>
          <w:rFonts w:ascii="Candara" w:eastAsiaTheme="minorEastAsia" w:hAnsi="Candara"/>
          <w:sz w:val="20"/>
          <w:szCs w:val="20"/>
        </w:rPr>
        <w:t>młodzieży</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osób</w:t>
      </w:r>
      <w:proofErr w:type="spellEnd"/>
      <w:r w:rsidRPr="00A5763F">
        <w:rPr>
          <w:rFonts w:ascii="Candara" w:eastAsiaTheme="minorEastAsia" w:hAnsi="Candara"/>
          <w:sz w:val="20"/>
          <w:szCs w:val="20"/>
        </w:rPr>
        <w:t xml:space="preserve"> starszych i </w:t>
      </w:r>
      <w:proofErr w:type="spellStart"/>
      <w:r w:rsidRPr="00A5763F">
        <w:rPr>
          <w:rFonts w:ascii="Candara" w:eastAsiaTheme="minorEastAsia" w:hAnsi="Candara"/>
          <w:sz w:val="20"/>
          <w:szCs w:val="20"/>
        </w:rPr>
        <w:t>pracowników</w:t>
      </w:r>
      <w:proofErr w:type="spellEnd"/>
      <w:r w:rsidRPr="00A5763F">
        <w:rPr>
          <w:rFonts w:ascii="Candara" w:eastAsiaTheme="minorEastAsia" w:hAnsi="Candara"/>
          <w:sz w:val="20"/>
          <w:szCs w:val="20"/>
        </w:rPr>
        <w:t xml:space="preserve"> nisko wykwalifikowanych oraz skuteczniejszą integrację legalnych </w:t>
      </w:r>
      <w:proofErr w:type="spellStart"/>
      <w:r w:rsidRPr="00A5763F">
        <w:rPr>
          <w:rFonts w:ascii="Candara" w:eastAsiaTheme="minorEastAsia" w:hAnsi="Candara"/>
          <w:sz w:val="20"/>
          <w:szCs w:val="20"/>
        </w:rPr>
        <w:t>imigrantów</w:t>
      </w:r>
      <w:proofErr w:type="spellEnd"/>
      <w:r w:rsidRPr="00A5763F">
        <w:rPr>
          <w:rFonts w:ascii="Candara" w:eastAsiaTheme="minorEastAsia" w:hAnsi="Candara"/>
          <w:sz w:val="20"/>
          <w:szCs w:val="20"/>
        </w:rPr>
        <w:t xml:space="preserve">. </w:t>
      </w:r>
    </w:p>
    <w:p w14:paraId="66474C22" w14:textId="77777777" w:rsidR="00640EE7" w:rsidRDefault="00640EE7" w:rsidP="00A5763F">
      <w:pPr>
        <w:spacing w:before="60" w:after="60"/>
        <w:jc w:val="both"/>
        <w:rPr>
          <w:rFonts w:ascii="Candara" w:eastAsiaTheme="minorEastAsia" w:hAnsi="Candara"/>
          <w:b/>
          <w:bCs/>
          <w:sz w:val="20"/>
          <w:szCs w:val="20"/>
        </w:rPr>
      </w:pPr>
    </w:p>
    <w:p w14:paraId="5840AD96" w14:textId="77777777" w:rsidR="00640EE7" w:rsidRDefault="00640EE7" w:rsidP="00A5763F">
      <w:pPr>
        <w:spacing w:before="60" w:after="60"/>
        <w:jc w:val="both"/>
        <w:rPr>
          <w:rFonts w:ascii="Candara" w:eastAsiaTheme="minorEastAsia" w:hAnsi="Candara"/>
          <w:b/>
          <w:bCs/>
          <w:sz w:val="20"/>
          <w:szCs w:val="20"/>
        </w:rPr>
      </w:pPr>
    </w:p>
    <w:p w14:paraId="44502949" w14:textId="77777777" w:rsidR="00640EE7" w:rsidRDefault="00640EE7" w:rsidP="00A5763F">
      <w:pPr>
        <w:spacing w:before="60" w:after="60"/>
        <w:jc w:val="both"/>
        <w:rPr>
          <w:rFonts w:ascii="Candara" w:eastAsiaTheme="minorEastAsia" w:hAnsi="Candara"/>
          <w:b/>
          <w:bCs/>
          <w:sz w:val="20"/>
          <w:szCs w:val="20"/>
        </w:rPr>
      </w:pPr>
    </w:p>
    <w:p w14:paraId="4EF19784"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
          <w:bCs/>
          <w:sz w:val="20"/>
          <w:szCs w:val="20"/>
        </w:rPr>
        <w:lastRenderedPageBreak/>
        <w:t xml:space="preserve">CEL 2: Poprawa </w:t>
      </w:r>
      <w:proofErr w:type="spellStart"/>
      <w:r w:rsidRPr="00A5763F">
        <w:rPr>
          <w:rFonts w:ascii="Candara" w:eastAsiaTheme="minorEastAsia" w:hAnsi="Candara"/>
          <w:b/>
          <w:bCs/>
          <w:sz w:val="20"/>
          <w:szCs w:val="20"/>
        </w:rPr>
        <w:t>warunków</w:t>
      </w:r>
      <w:proofErr w:type="spellEnd"/>
      <w:r w:rsidRPr="00A5763F">
        <w:rPr>
          <w:rFonts w:ascii="Candara" w:eastAsiaTheme="minorEastAsia" w:hAnsi="Candara"/>
          <w:b/>
          <w:bCs/>
          <w:sz w:val="20"/>
          <w:szCs w:val="20"/>
        </w:rPr>
        <w:t xml:space="preserve"> prowadzenia </w:t>
      </w:r>
      <w:proofErr w:type="spellStart"/>
      <w:r w:rsidRPr="00A5763F">
        <w:rPr>
          <w:rFonts w:ascii="Candara" w:eastAsiaTheme="minorEastAsia" w:hAnsi="Candara"/>
          <w:b/>
          <w:bCs/>
          <w:sz w:val="20"/>
          <w:szCs w:val="20"/>
        </w:rPr>
        <w:t>działalności</w:t>
      </w:r>
      <w:proofErr w:type="spellEnd"/>
      <w:r w:rsidRPr="00A5763F">
        <w:rPr>
          <w:rFonts w:ascii="Candara" w:eastAsiaTheme="minorEastAsia" w:hAnsi="Candara"/>
          <w:b/>
          <w:bCs/>
          <w:sz w:val="20"/>
          <w:szCs w:val="20"/>
        </w:rPr>
        <w:t xml:space="preserve"> badawczo-rozwojowej, </w:t>
      </w:r>
    </w:p>
    <w:p w14:paraId="254E894F"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w </w:t>
      </w:r>
      <w:proofErr w:type="spellStart"/>
      <w:r w:rsidRPr="00A5763F">
        <w:rPr>
          <w:rFonts w:ascii="Candara" w:eastAsiaTheme="minorEastAsia" w:hAnsi="Candara"/>
          <w:sz w:val="20"/>
          <w:szCs w:val="20"/>
        </w:rPr>
        <w:t>szczególności</w:t>
      </w:r>
      <w:proofErr w:type="spellEnd"/>
      <w:r w:rsidRPr="00A5763F">
        <w:rPr>
          <w:rFonts w:ascii="Candara" w:eastAsiaTheme="minorEastAsia" w:hAnsi="Candara"/>
          <w:sz w:val="20"/>
          <w:szCs w:val="20"/>
        </w:rPr>
        <w:t xml:space="preserve"> z </w:t>
      </w:r>
      <w:proofErr w:type="spellStart"/>
      <w:r w:rsidRPr="00A5763F">
        <w:rPr>
          <w:rFonts w:ascii="Candara" w:eastAsiaTheme="minorEastAsia" w:hAnsi="Candara"/>
          <w:sz w:val="20"/>
          <w:szCs w:val="20"/>
        </w:rPr>
        <w:t>myśla</w:t>
      </w:r>
      <w:proofErr w:type="spellEnd"/>
      <w:r w:rsidRPr="00A5763F">
        <w:rPr>
          <w:rFonts w:ascii="Candara" w:eastAsiaTheme="minorEastAsia" w:hAnsi="Candara"/>
          <w:sz w:val="20"/>
          <w:szCs w:val="20"/>
        </w:rPr>
        <w:t xml:space="preserve">̨ o tym, aby </w:t>
      </w:r>
      <w:proofErr w:type="spellStart"/>
      <w:r w:rsidRPr="00A5763F">
        <w:rPr>
          <w:rFonts w:ascii="Candara" w:eastAsiaTheme="minorEastAsia" w:hAnsi="Candara"/>
          <w:sz w:val="20"/>
          <w:szCs w:val="20"/>
        </w:rPr>
        <w:t>łączny</w:t>
      </w:r>
      <w:proofErr w:type="spellEnd"/>
      <w:r w:rsidRPr="00A5763F">
        <w:rPr>
          <w:rFonts w:ascii="Candara" w:eastAsiaTheme="minorEastAsia" w:hAnsi="Candara"/>
          <w:sz w:val="20"/>
          <w:szCs w:val="20"/>
        </w:rPr>
        <w:t xml:space="preserve"> poziom inwestycji publicznych i prywatnych w tym sektorze </w:t>
      </w:r>
      <w:proofErr w:type="spellStart"/>
      <w:r w:rsidRPr="00A5763F">
        <w:rPr>
          <w:rFonts w:ascii="Candara" w:eastAsiaTheme="minorEastAsia" w:hAnsi="Candara"/>
          <w:sz w:val="20"/>
          <w:szCs w:val="20"/>
        </w:rPr>
        <w:t>osiągnął</w:t>
      </w:r>
      <w:proofErr w:type="spellEnd"/>
      <w:r w:rsidRPr="00A5763F">
        <w:rPr>
          <w:rFonts w:ascii="Candara" w:eastAsiaTheme="minorEastAsia" w:hAnsi="Candara"/>
          <w:sz w:val="20"/>
          <w:szCs w:val="20"/>
        </w:rPr>
        <w:t xml:space="preserve"> 3% PKB; ponadto Komisja Europejska opracuje </w:t>
      </w:r>
      <w:proofErr w:type="spellStart"/>
      <w:r w:rsidRPr="00A5763F">
        <w:rPr>
          <w:rFonts w:ascii="Candara" w:eastAsiaTheme="minorEastAsia" w:hAnsi="Candara"/>
          <w:sz w:val="20"/>
          <w:szCs w:val="20"/>
        </w:rPr>
        <w:t>wskaźnik</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odzwierciedlający</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efektywnośc</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działalności</w:t>
      </w:r>
      <w:proofErr w:type="spellEnd"/>
      <w:r w:rsidRPr="00A5763F">
        <w:rPr>
          <w:rFonts w:ascii="Candara" w:eastAsiaTheme="minorEastAsia" w:hAnsi="Candara"/>
          <w:sz w:val="20"/>
          <w:szCs w:val="20"/>
        </w:rPr>
        <w:t xml:space="preserve"> badawczo-rozwojowej i innowacyjnej. </w:t>
      </w:r>
    </w:p>
    <w:p w14:paraId="50F653D2"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
          <w:bCs/>
          <w:sz w:val="20"/>
          <w:szCs w:val="20"/>
        </w:rPr>
        <w:t xml:space="preserve">CEL 3: Zmniejszenie emisji </w:t>
      </w:r>
      <w:proofErr w:type="spellStart"/>
      <w:r w:rsidRPr="00A5763F">
        <w:rPr>
          <w:rFonts w:ascii="Candara" w:eastAsiaTheme="minorEastAsia" w:hAnsi="Candara"/>
          <w:b/>
          <w:bCs/>
          <w:sz w:val="20"/>
          <w:szCs w:val="20"/>
        </w:rPr>
        <w:t>gazów</w:t>
      </w:r>
      <w:proofErr w:type="spellEnd"/>
      <w:r w:rsidRPr="00A5763F">
        <w:rPr>
          <w:rFonts w:ascii="Candara" w:eastAsiaTheme="minorEastAsia" w:hAnsi="Candara"/>
          <w:b/>
          <w:bCs/>
          <w:sz w:val="20"/>
          <w:szCs w:val="20"/>
        </w:rPr>
        <w:t xml:space="preserve"> cieplarnianych o 20%, </w:t>
      </w:r>
    </w:p>
    <w:p w14:paraId="14FA7B01"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w porównaniu z poziomami z 1990 r.; </w:t>
      </w:r>
      <w:proofErr w:type="spellStart"/>
      <w:r w:rsidRPr="00A5763F">
        <w:rPr>
          <w:rFonts w:ascii="Candara" w:eastAsiaTheme="minorEastAsia" w:hAnsi="Candara"/>
          <w:sz w:val="20"/>
          <w:szCs w:val="20"/>
        </w:rPr>
        <w:t>zwiększenie</w:t>
      </w:r>
      <w:proofErr w:type="spellEnd"/>
      <w:r w:rsidRPr="00A5763F">
        <w:rPr>
          <w:rFonts w:ascii="Candara" w:eastAsiaTheme="minorEastAsia" w:hAnsi="Candara"/>
          <w:sz w:val="20"/>
          <w:szCs w:val="20"/>
        </w:rPr>
        <w:t xml:space="preserve"> do 20% udziału energii odnawialnej w </w:t>
      </w:r>
      <w:proofErr w:type="spellStart"/>
      <w:r w:rsidRPr="00A5763F">
        <w:rPr>
          <w:rFonts w:ascii="Candara" w:eastAsiaTheme="minorEastAsia" w:hAnsi="Candara"/>
          <w:sz w:val="20"/>
          <w:szCs w:val="20"/>
        </w:rPr>
        <w:t>ogólnym</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zużyciu</w:t>
      </w:r>
      <w:proofErr w:type="spellEnd"/>
      <w:r w:rsidRPr="00A5763F">
        <w:rPr>
          <w:rFonts w:ascii="Candara" w:eastAsiaTheme="minorEastAsia" w:hAnsi="Candara"/>
          <w:sz w:val="20"/>
          <w:szCs w:val="20"/>
        </w:rPr>
        <w:t xml:space="preserve"> energii; </w:t>
      </w:r>
      <w:proofErr w:type="spellStart"/>
      <w:r w:rsidRPr="00A5763F">
        <w:rPr>
          <w:rFonts w:ascii="Candara" w:eastAsiaTheme="minorEastAsia" w:hAnsi="Candara"/>
          <w:sz w:val="20"/>
          <w:szCs w:val="20"/>
        </w:rPr>
        <w:t>dążenie</w:t>
      </w:r>
      <w:proofErr w:type="spellEnd"/>
      <w:r w:rsidRPr="00A5763F">
        <w:rPr>
          <w:rFonts w:ascii="Candara" w:eastAsiaTheme="minorEastAsia" w:hAnsi="Candara"/>
          <w:sz w:val="20"/>
          <w:szCs w:val="20"/>
        </w:rPr>
        <w:t xml:space="preserve"> do </w:t>
      </w:r>
      <w:proofErr w:type="spellStart"/>
      <w:r w:rsidRPr="00A5763F">
        <w:rPr>
          <w:rFonts w:ascii="Candara" w:eastAsiaTheme="minorEastAsia" w:hAnsi="Candara"/>
          <w:sz w:val="20"/>
          <w:szCs w:val="20"/>
        </w:rPr>
        <w:t>zwiększenia</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efektywności</w:t>
      </w:r>
      <w:proofErr w:type="spellEnd"/>
      <w:r w:rsidRPr="00A5763F">
        <w:rPr>
          <w:rFonts w:ascii="Candara" w:eastAsiaTheme="minorEastAsia" w:hAnsi="Candara"/>
          <w:sz w:val="20"/>
          <w:szCs w:val="20"/>
        </w:rPr>
        <w:t xml:space="preserve"> energetycznej o 20%. Unia Europejska zdecydowana jest </w:t>
      </w:r>
      <w:proofErr w:type="spellStart"/>
      <w:r w:rsidRPr="00A5763F">
        <w:rPr>
          <w:rFonts w:ascii="Candara" w:eastAsiaTheme="minorEastAsia" w:hAnsi="Candara"/>
          <w:sz w:val="20"/>
          <w:szCs w:val="20"/>
        </w:rPr>
        <w:t>podjąc</w:t>
      </w:r>
      <w:proofErr w:type="spellEnd"/>
      <w:r w:rsidRPr="00A5763F">
        <w:rPr>
          <w:rFonts w:ascii="Candara" w:eastAsiaTheme="minorEastAsia" w:hAnsi="Candara"/>
          <w:sz w:val="20"/>
          <w:szCs w:val="20"/>
        </w:rPr>
        <w:t xml:space="preserve">́ decyzję o </w:t>
      </w:r>
      <w:proofErr w:type="spellStart"/>
      <w:r w:rsidRPr="00A5763F">
        <w:rPr>
          <w:rFonts w:ascii="Candara" w:eastAsiaTheme="minorEastAsia" w:hAnsi="Candara"/>
          <w:sz w:val="20"/>
          <w:szCs w:val="20"/>
        </w:rPr>
        <w:t>osiągnięciu</w:t>
      </w:r>
      <w:proofErr w:type="spellEnd"/>
      <w:r w:rsidRPr="00A5763F">
        <w:rPr>
          <w:rFonts w:ascii="Candara" w:eastAsiaTheme="minorEastAsia" w:hAnsi="Candara"/>
          <w:sz w:val="20"/>
          <w:szCs w:val="20"/>
        </w:rPr>
        <w:t xml:space="preserve"> do 2020 r. 30-procentowej redukcji emisji w porównaniu z poziomami z 1990 r., o ile inne kraje </w:t>
      </w:r>
      <w:proofErr w:type="spellStart"/>
      <w:r w:rsidRPr="00A5763F">
        <w:rPr>
          <w:rFonts w:ascii="Candara" w:eastAsiaTheme="minorEastAsia" w:hAnsi="Candara"/>
          <w:sz w:val="20"/>
          <w:szCs w:val="20"/>
        </w:rPr>
        <w:t>rozwinięte</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zobowiąża</w:t>
      </w:r>
      <w:proofErr w:type="spellEnd"/>
      <w:r w:rsidRPr="00A5763F">
        <w:rPr>
          <w:rFonts w:ascii="Candara" w:eastAsiaTheme="minorEastAsia" w:hAnsi="Candara"/>
          <w:sz w:val="20"/>
          <w:szCs w:val="20"/>
        </w:rPr>
        <w:t xml:space="preserve">̨ się do </w:t>
      </w:r>
      <w:proofErr w:type="spellStart"/>
      <w:r w:rsidRPr="00A5763F">
        <w:rPr>
          <w:rFonts w:ascii="Candara" w:eastAsiaTheme="minorEastAsia" w:hAnsi="Candara"/>
          <w:sz w:val="20"/>
          <w:szCs w:val="20"/>
        </w:rPr>
        <w:t>porównywalnych</w:t>
      </w:r>
      <w:proofErr w:type="spellEnd"/>
      <w:r w:rsidRPr="00A5763F">
        <w:rPr>
          <w:rFonts w:ascii="Candara" w:eastAsiaTheme="minorEastAsia" w:hAnsi="Candara"/>
          <w:sz w:val="20"/>
          <w:szCs w:val="20"/>
        </w:rPr>
        <w:t xml:space="preserve"> redukcji emisji, a kraje </w:t>
      </w:r>
      <w:proofErr w:type="spellStart"/>
      <w:r w:rsidRPr="00A5763F">
        <w:rPr>
          <w:rFonts w:ascii="Candara" w:eastAsiaTheme="minorEastAsia" w:hAnsi="Candara"/>
          <w:sz w:val="20"/>
          <w:szCs w:val="20"/>
        </w:rPr>
        <w:t>rozwijające</w:t>
      </w:r>
      <w:proofErr w:type="spellEnd"/>
      <w:r w:rsidRPr="00A5763F">
        <w:rPr>
          <w:rFonts w:ascii="Candara" w:eastAsiaTheme="minorEastAsia" w:hAnsi="Candara"/>
          <w:sz w:val="20"/>
          <w:szCs w:val="20"/>
        </w:rPr>
        <w:t xml:space="preserve"> się </w:t>
      </w:r>
      <w:proofErr w:type="spellStart"/>
      <w:r w:rsidRPr="00A5763F">
        <w:rPr>
          <w:rFonts w:ascii="Candara" w:eastAsiaTheme="minorEastAsia" w:hAnsi="Candara"/>
          <w:sz w:val="20"/>
          <w:szCs w:val="20"/>
        </w:rPr>
        <w:t>wniosa</w:t>
      </w:r>
      <w:proofErr w:type="spellEnd"/>
      <w:r w:rsidRPr="00A5763F">
        <w:rPr>
          <w:rFonts w:ascii="Candara" w:eastAsiaTheme="minorEastAsia" w:hAnsi="Candara"/>
          <w:sz w:val="20"/>
          <w:szCs w:val="20"/>
        </w:rPr>
        <w:t xml:space="preserve">̨ wkład na </w:t>
      </w:r>
      <w:proofErr w:type="spellStart"/>
      <w:r w:rsidRPr="00A5763F">
        <w:rPr>
          <w:rFonts w:ascii="Candara" w:eastAsiaTheme="minorEastAsia" w:hAnsi="Candara"/>
          <w:sz w:val="20"/>
          <w:szCs w:val="20"/>
        </w:rPr>
        <w:t>miare</w:t>
      </w:r>
      <w:proofErr w:type="spellEnd"/>
      <w:r w:rsidRPr="00A5763F">
        <w:rPr>
          <w:rFonts w:ascii="Candara" w:eastAsiaTheme="minorEastAsia" w:hAnsi="Candara"/>
          <w:sz w:val="20"/>
          <w:szCs w:val="20"/>
        </w:rPr>
        <w:t xml:space="preserve">̨ swoich </w:t>
      </w:r>
      <w:proofErr w:type="spellStart"/>
      <w:r w:rsidRPr="00A5763F">
        <w:rPr>
          <w:rFonts w:ascii="Candara" w:eastAsiaTheme="minorEastAsia" w:hAnsi="Candara"/>
          <w:sz w:val="20"/>
          <w:szCs w:val="20"/>
        </w:rPr>
        <w:t>zobowiązan</w:t>
      </w:r>
      <w:proofErr w:type="spellEnd"/>
      <w:r w:rsidRPr="00A5763F">
        <w:rPr>
          <w:rFonts w:ascii="Candara" w:eastAsiaTheme="minorEastAsia" w:hAnsi="Candara"/>
          <w:sz w:val="20"/>
          <w:szCs w:val="20"/>
        </w:rPr>
        <w:t xml:space="preserve">́ i </w:t>
      </w:r>
      <w:proofErr w:type="spellStart"/>
      <w:r w:rsidRPr="00A5763F">
        <w:rPr>
          <w:rFonts w:ascii="Candara" w:eastAsiaTheme="minorEastAsia" w:hAnsi="Candara"/>
          <w:sz w:val="20"/>
          <w:szCs w:val="20"/>
        </w:rPr>
        <w:t>możliwości</w:t>
      </w:r>
      <w:proofErr w:type="spellEnd"/>
      <w:r w:rsidRPr="00A5763F">
        <w:rPr>
          <w:rFonts w:ascii="Candara" w:eastAsiaTheme="minorEastAsia" w:hAnsi="Candara"/>
          <w:sz w:val="20"/>
          <w:szCs w:val="20"/>
        </w:rPr>
        <w:t xml:space="preserve">. </w:t>
      </w:r>
    </w:p>
    <w:p w14:paraId="684D956D"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
          <w:bCs/>
          <w:sz w:val="20"/>
          <w:szCs w:val="20"/>
        </w:rPr>
        <w:t xml:space="preserve">CEL 4: Podniesienie poziomu wykształcenia, </w:t>
      </w:r>
    </w:p>
    <w:p w14:paraId="036A5C0E"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zwłaszcza poprzez </w:t>
      </w:r>
      <w:proofErr w:type="spellStart"/>
      <w:r w:rsidRPr="00A5763F">
        <w:rPr>
          <w:rFonts w:ascii="Candara" w:eastAsiaTheme="minorEastAsia" w:hAnsi="Candara"/>
          <w:sz w:val="20"/>
          <w:szCs w:val="20"/>
        </w:rPr>
        <w:t>dążenie</w:t>
      </w:r>
      <w:proofErr w:type="spellEnd"/>
      <w:r w:rsidRPr="00A5763F">
        <w:rPr>
          <w:rFonts w:ascii="Candara" w:eastAsiaTheme="minorEastAsia" w:hAnsi="Candara"/>
          <w:sz w:val="20"/>
          <w:szCs w:val="20"/>
        </w:rPr>
        <w:t xml:space="preserve"> do zmniejszenia odsetka </w:t>
      </w:r>
      <w:proofErr w:type="spellStart"/>
      <w:r w:rsidRPr="00A5763F">
        <w:rPr>
          <w:rFonts w:ascii="Candara" w:eastAsiaTheme="minorEastAsia" w:hAnsi="Candara"/>
          <w:sz w:val="20"/>
          <w:szCs w:val="20"/>
        </w:rPr>
        <w:t>osób</w:t>
      </w:r>
      <w:proofErr w:type="spellEnd"/>
      <w:r w:rsidRPr="00A5763F">
        <w:rPr>
          <w:rFonts w:ascii="Candara" w:eastAsiaTheme="minorEastAsia" w:hAnsi="Candara"/>
          <w:sz w:val="20"/>
          <w:szCs w:val="20"/>
        </w:rPr>
        <w:t xml:space="preserve"> zbyt </w:t>
      </w:r>
      <w:proofErr w:type="spellStart"/>
      <w:r w:rsidRPr="00A5763F">
        <w:rPr>
          <w:rFonts w:ascii="Candara" w:eastAsiaTheme="minorEastAsia" w:hAnsi="Candara"/>
          <w:sz w:val="20"/>
          <w:szCs w:val="20"/>
        </w:rPr>
        <w:t>wcześnie</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kończących</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nauke</w:t>
      </w:r>
      <w:proofErr w:type="spellEnd"/>
      <w:r w:rsidRPr="00A5763F">
        <w:rPr>
          <w:rFonts w:ascii="Candara" w:eastAsiaTheme="minorEastAsia" w:hAnsi="Candara"/>
          <w:sz w:val="20"/>
          <w:szCs w:val="20"/>
        </w:rPr>
        <w:t xml:space="preserve">̨ do </w:t>
      </w:r>
      <w:proofErr w:type="spellStart"/>
      <w:r w:rsidRPr="00A5763F">
        <w:rPr>
          <w:rFonts w:ascii="Candara" w:eastAsiaTheme="minorEastAsia" w:hAnsi="Candara"/>
          <w:sz w:val="20"/>
          <w:szCs w:val="20"/>
        </w:rPr>
        <w:t>poniżej</w:t>
      </w:r>
      <w:proofErr w:type="spellEnd"/>
      <w:r w:rsidRPr="00A5763F">
        <w:rPr>
          <w:rFonts w:ascii="Candara" w:eastAsiaTheme="minorEastAsia" w:hAnsi="Candara"/>
          <w:sz w:val="20"/>
          <w:szCs w:val="20"/>
        </w:rPr>
        <w:t xml:space="preserve"> 10% oraz poprzez </w:t>
      </w:r>
      <w:proofErr w:type="spellStart"/>
      <w:r w:rsidRPr="00A5763F">
        <w:rPr>
          <w:rFonts w:ascii="Candara" w:eastAsiaTheme="minorEastAsia" w:hAnsi="Candara"/>
          <w:sz w:val="20"/>
          <w:szCs w:val="20"/>
        </w:rPr>
        <w:t>zwiększenie</w:t>
      </w:r>
      <w:proofErr w:type="spellEnd"/>
      <w:r w:rsidRPr="00A5763F">
        <w:rPr>
          <w:rFonts w:ascii="Candara" w:eastAsiaTheme="minorEastAsia" w:hAnsi="Candara"/>
          <w:sz w:val="20"/>
          <w:szCs w:val="20"/>
        </w:rPr>
        <w:t xml:space="preserve"> do co najmniej 40% odsetka </w:t>
      </w:r>
      <w:proofErr w:type="spellStart"/>
      <w:r w:rsidRPr="00A5763F">
        <w:rPr>
          <w:rFonts w:ascii="Candara" w:eastAsiaTheme="minorEastAsia" w:hAnsi="Candara"/>
          <w:sz w:val="20"/>
          <w:szCs w:val="20"/>
        </w:rPr>
        <w:t>osób</w:t>
      </w:r>
      <w:proofErr w:type="spellEnd"/>
      <w:r w:rsidRPr="00A5763F">
        <w:rPr>
          <w:rFonts w:ascii="Candara" w:eastAsiaTheme="minorEastAsia" w:hAnsi="Candara"/>
          <w:sz w:val="20"/>
          <w:szCs w:val="20"/>
        </w:rPr>
        <w:t xml:space="preserve"> w wieku 30−34 lat </w:t>
      </w:r>
      <w:proofErr w:type="spellStart"/>
      <w:r w:rsidRPr="00A5763F">
        <w:rPr>
          <w:rFonts w:ascii="Candara" w:eastAsiaTheme="minorEastAsia" w:hAnsi="Candara"/>
          <w:sz w:val="20"/>
          <w:szCs w:val="20"/>
        </w:rPr>
        <w:t>mających</w:t>
      </w:r>
      <w:proofErr w:type="spellEnd"/>
      <w:r w:rsidRPr="00A5763F">
        <w:rPr>
          <w:rFonts w:ascii="Candara" w:eastAsiaTheme="minorEastAsia" w:hAnsi="Candara"/>
          <w:sz w:val="20"/>
          <w:szCs w:val="20"/>
        </w:rPr>
        <w:t xml:space="preserve"> wykształcenie </w:t>
      </w:r>
      <w:proofErr w:type="spellStart"/>
      <w:r w:rsidRPr="00A5763F">
        <w:rPr>
          <w:rFonts w:ascii="Candara" w:eastAsiaTheme="minorEastAsia" w:hAnsi="Candara"/>
          <w:sz w:val="20"/>
          <w:szCs w:val="20"/>
        </w:rPr>
        <w:t>wyższe</w:t>
      </w:r>
      <w:proofErr w:type="spellEnd"/>
      <w:r w:rsidRPr="00A5763F">
        <w:rPr>
          <w:rFonts w:ascii="Candara" w:eastAsiaTheme="minorEastAsia" w:hAnsi="Candara"/>
          <w:sz w:val="20"/>
          <w:szCs w:val="20"/>
        </w:rPr>
        <w:t xml:space="preserve"> lub </w:t>
      </w:r>
      <w:proofErr w:type="spellStart"/>
      <w:r w:rsidRPr="00A5763F">
        <w:rPr>
          <w:rFonts w:ascii="Candara" w:eastAsiaTheme="minorEastAsia" w:hAnsi="Candara"/>
          <w:sz w:val="20"/>
          <w:szCs w:val="20"/>
        </w:rPr>
        <w:t>równoważne</w:t>
      </w:r>
      <w:proofErr w:type="spellEnd"/>
      <w:r w:rsidRPr="00A5763F">
        <w:rPr>
          <w:rFonts w:ascii="Candara" w:eastAsiaTheme="minorEastAsia" w:hAnsi="Candara"/>
          <w:sz w:val="20"/>
          <w:szCs w:val="20"/>
        </w:rPr>
        <w:t xml:space="preserve">. </w:t>
      </w:r>
    </w:p>
    <w:p w14:paraId="225A3651"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b/>
          <w:bCs/>
          <w:sz w:val="20"/>
          <w:szCs w:val="20"/>
        </w:rPr>
        <w:t xml:space="preserve">CEL 5: Wspieranie </w:t>
      </w:r>
      <w:proofErr w:type="spellStart"/>
      <w:r w:rsidRPr="00A5763F">
        <w:rPr>
          <w:rFonts w:ascii="Candara" w:eastAsiaTheme="minorEastAsia" w:hAnsi="Candara"/>
          <w:b/>
          <w:bCs/>
          <w:sz w:val="20"/>
          <w:szCs w:val="20"/>
        </w:rPr>
        <w:t>włączenia</w:t>
      </w:r>
      <w:proofErr w:type="spellEnd"/>
      <w:r w:rsidRPr="00A5763F">
        <w:rPr>
          <w:rFonts w:ascii="Candara" w:eastAsiaTheme="minorEastAsia" w:hAnsi="Candara"/>
          <w:b/>
          <w:bCs/>
          <w:sz w:val="20"/>
          <w:szCs w:val="20"/>
        </w:rPr>
        <w:t xml:space="preserve"> społecznego, </w:t>
      </w:r>
    </w:p>
    <w:p w14:paraId="79E281DC" w14:textId="77777777" w:rsidR="00630481" w:rsidRPr="00A5763F" w:rsidRDefault="00630481" w:rsidP="00A5763F">
      <w:p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zwłaszcza przez ograniczanie </w:t>
      </w:r>
      <w:proofErr w:type="spellStart"/>
      <w:r w:rsidRPr="00A5763F">
        <w:rPr>
          <w:rFonts w:ascii="Candara" w:eastAsiaTheme="minorEastAsia" w:hAnsi="Candara"/>
          <w:sz w:val="20"/>
          <w:szCs w:val="20"/>
        </w:rPr>
        <w:t>ubóstwa</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mając</w:t>
      </w:r>
      <w:proofErr w:type="spellEnd"/>
      <w:r w:rsidRPr="00A5763F">
        <w:rPr>
          <w:rFonts w:ascii="Candara" w:eastAsiaTheme="minorEastAsia" w:hAnsi="Candara"/>
          <w:sz w:val="20"/>
          <w:szCs w:val="20"/>
        </w:rPr>
        <w:t xml:space="preserve"> na celu </w:t>
      </w:r>
      <w:proofErr w:type="spellStart"/>
      <w:r w:rsidRPr="00A5763F">
        <w:rPr>
          <w:rFonts w:ascii="Candara" w:eastAsiaTheme="minorEastAsia" w:hAnsi="Candara"/>
          <w:sz w:val="20"/>
          <w:szCs w:val="20"/>
        </w:rPr>
        <w:t>wydźwignięcie</w:t>
      </w:r>
      <w:proofErr w:type="spellEnd"/>
      <w:r w:rsidRPr="00A5763F">
        <w:rPr>
          <w:rFonts w:ascii="Candara" w:eastAsiaTheme="minorEastAsia" w:hAnsi="Candara"/>
          <w:sz w:val="20"/>
          <w:szCs w:val="20"/>
        </w:rPr>
        <w:t xml:space="preserve"> z </w:t>
      </w:r>
      <w:proofErr w:type="spellStart"/>
      <w:r w:rsidRPr="00A5763F">
        <w:rPr>
          <w:rFonts w:ascii="Candara" w:eastAsiaTheme="minorEastAsia" w:hAnsi="Candara"/>
          <w:sz w:val="20"/>
          <w:szCs w:val="20"/>
        </w:rPr>
        <w:t>ubóstwa</w:t>
      </w:r>
      <w:proofErr w:type="spellEnd"/>
      <w:r w:rsidRPr="00A5763F">
        <w:rPr>
          <w:rFonts w:ascii="Candara" w:eastAsiaTheme="minorEastAsia" w:hAnsi="Candara"/>
          <w:sz w:val="20"/>
          <w:szCs w:val="20"/>
        </w:rPr>
        <w:t xml:space="preserve"> lub wykluczenia społecznego co najmniej 20 mln obywateli. </w:t>
      </w:r>
    </w:p>
    <w:p w14:paraId="2C133BE7" w14:textId="77777777" w:rsidR="000B5D88" w:rsidRPr="00A5763F" w:rsidRDefault="000B5D88" w:rsidP="00A5763F">
      <w:pPr>
        <w:spacing w:before="60" w:after="60"/>
        <w:ind w:firstLine="708"/>
        <w:jc w:val="both"/>
        <w:rPr>
          <w:rFonts w:ascii="Candara" w:hAnsi="Candara" w:cs="Arial"/>
        </w:rPr>
      </w:pPr>
    </w:p>
    <w:p w14:paraId="03F6B368" w14:textId="7207B416" w:rsidR="000B5D88" w:rsidRPr="00A5763F" w:rsidRDefault="00045D0F" w:rsidP="00A5763F">
      <w:pPr>
        <w:spacing w:before="60" w:after="60"/>
        <w:rPr>
          <w:rFonts w:ascii="Candara" w:hAnsi="Candara" w:cs="Arial"/>
          <w:b/>
          <w:i/>
          <w:sz w:val="20"/>
        </w:rPr>
      </w:pPr>
      <w:r w:rsidRPr="00A5763F">
        <w:rPr>
          <w:rFonts w:ascii="Candara" w:hAnsi="Candara" w:cs="Arial"/>
          <w:b/>
          <w:i/>
          <w:sz w:val="20"/>
        </w:rPr>
        <w:t>Strategia Rozwoju P</w:t>
      </w:r>
      <w:r w:rsidR="000B5D88" w:rsidRPr="00A5763F">
        <w:rPr>
          <w:rFonts w:ascii="Candara" w:hAnsi="Candara" w:cs="Arial"/>
          <w:b/>
          <w:i/>
          <w:sz w:val="20"/>
        </w:rPr>
        <w:t xml:space="preserve">owiatu </w:t>
      </w:r>
      <w:r w:rsidR="00917890" w:rsidRPr="00A5763F">
        <w:rPr>
          <w:rFonts w:ascii="Candara" w:hAnsi="Candara" w:cs="Arial"/>
          <w:b/>
          <w:i/>
          <w:sz w:val="20"/>
        </w:rPr>
        <w:t>Pabianickiego</w:t>
      </w:r>
      <w:r w:rsidR="000B5D88" w:rsidRPr="00A5763F">
        <w:rPr>
          <w:rFonts w:ascii="Candara" w:hAnsi="Candara" w:cs="Arial"/>
          <w:b/>
          <w:i/>
          <w:sz w:val="20"/>
        </w:rPr>
        <w:t xml:space="preserve"> na lata 2014-202</w:t>
      </w:r>
      <w:r w:rsidR="00917890" w:rsidRPr="00A5763F">
        <w:rPr>
          <w:rFonts w:ascii="Candara" w:hAnsi="Candara" w:cs="Arial"/>
          <w:b/>
          <w:i/>
          <w:sz w:val="20"/>
        </w:rPr>
        <w:t>0</w:t>
      </w:r>
    </w:p>
    <w:p w14:paraId="229F53D0" w14:textId="77777777" w:rsidR="007B4A1E" w:rsidRPr="00A5763F" w:rsidRDefault="007B4A1E" w:rsidP="00A5763F">
      <w:pPr>
        <w:spacing w:before="60" w:after="60"/>
        <w:jc w:val="both"/>
        <w:rPr>
          <w:rFonts w:ascii="Candara" w:eastAsiaTheme="minorEastAsia" w:hAnsi="Candara"/>
          <w:sz w:val="20"/>
          <w:szCs w:val="20"/>
        </w:rPr>
      </w:pPr>
      <w:r w:rsidRPr="00A5763F">
        <w:rPr>
          <w:rFonts w:ascii="Candara" w:eastAsiaTheme="minorEastAsia" w:hAnsi="Candara" w:cs="Arial"/>
          <w:sz w:val="20"/>
          <w:szCs w:val="20"/>
        </w:rPr>
        <w:t xml:space="preserve">Misja i wizja Powiatu </w:t>
      </w:r>
      <w:proofErr w:type="spellStart"/>
      <w:r w:rsidRPr="00A5763F">
        <w:rPr>
          <w:rFonts w:ascii="Candara" w:eastAsiaTheme="minorEastAsia" w:hAnsi="Candara" w:cs="Arial"/>
          <w:sz w:val="20"/>
          <w:szCs w:val="20"/>
        </w:rPr>
        <w:t>stanowia</w:t>
      </w:r>
      <w:proofErr w:type="spellEnd"/>
      <w:r w:rsidRPr="00A5763F">
        <w:rPr>
          <w:rFonts w:ascii="Candara" w:eastAsiaTheme="minorEastAsia" w:hAnsi="Candara" w:cs="Arial"/>
          <w:sz w:val="20"/>
          <w:szCs w:val="20"/>
        </w:rPr>
        <w:t xml:space="preserve">̨ jedynie </w:t>
      </w:r>
      <w:proofErr w:type="spellStart"/>
      <w:r w:rsidRPr="00A5763F">
        <w:rPr>
          <w:rFonts w:ascii="Candara" w:eastAsiaTheme="minorEastAsia" w:hAnsi="Candara" w:cs="Arial"/>
          <w:sz w:val="20"/>
          <w:szCs w:val="20"/>
        </w:rPr>
        <w:t>zwięzłe</w:t>
      </w:r>
      <w:proofErr w:type="spellEnd"/>
      <w:r w:rsidRPr="00A5763F">
        <w:rPr>
          <w:rFonts w:ascii="Candara" w:eastAsiaTheme="minorEastAsia" w:hAnsi="Candara" w:cs="Arial"/>
          <w:sz w:val="20"/>
          <w:szCs w:val="20"/>
        </w:rPr>
        <w:t xml:space="preserve"> odzwierciedlenie ambicji władz Powiatu, jego </w:t>
      </w:r>
      <w:proofErr w:type="spellStart"/>
      <w:r w:rsidRPr="00A5763F">
        <w:rPr>
          <w:rFonts w:ascii="Candara" w:eastAsiaTheme="minorEastAsia" w:hAnsi="Candara" w:cs="Arial"/>
          <w:sz w:val="20"/>
          <w:szCs w:val="20"/>
        </w:rPr>
        <w:t>mieszkańców</w:t>
      </w:r>
      <w:proofErr w:type="spellEnd"/>
      <w:r w:rsidRPr="00A5763F">
        <w:rPr>
          <w:rFonts w:ascii="Candara" w:eastAsiaTheme="minorEastAsia" w:hAnsi="Candara" w:cs="Arial"/>
          <w:sz w:val="20"/>
          <w:szCs w:val="20"/>
        </w:rPr>
        <w:t xml:space="preserve"> oraz kluczowych interesariuszy </w:t>
      </w:r>
      <w:proofErr w:type="spellStart"/>
      <w:r w:rsidRPr="00A5763F">
        <w:rPr>
          <w:rFonts w:ascii="Candara" w:eastAsiaTheme="minorEastAsia" w:hAnsi="Candara" w:cs="Arial"/>
          <w:sz w:val="20"/>
          <w:szCs w:val="20"/>
        </w:rPr>
        <w:t>związanych</w:t>
      </w:r>
      <w:proofErr w:type="spellEnd"/>
      <w:r w:rsidRPr="00A5763F">
        <w:rPr>
          <w:rFonts w:ascii="Candara" w:eastAsiaTheme="minorEastAsia" w:hAnsi="Candara" w:cs="Arial"/>
          <w:sz w:val="20"/>
          <w:szCs w:val="20"/>
        </w:rPr>
        <w:t xml:space="preserve"> ze stanem docelowym, do </w:t>
      </w:r>
      <w:proofErr w:type="spellStart"/>
      <w:r w:rsidRPr="00A5763F">
        <w:rPr>
          <w:rFonts w:ascii="Candara" w:eastAsiaTheme="minorEastAsia" w:hAnsi="Candara" w:cs="Arial"/>
          <w:sz w:val="20"/>
          <w:szCs w:val="20"/>
        </w:rPr>
        <w:t>którego</w:t>
      </w:r>
      <w:proofErr w:type="spellEnd"/>
      <w:r w:rsidRPr="00A5763F">
        <w:rPr>
          <w:rFonts w:ascii="Candara" w:eastAsiaTheme="minorEastAsia" w:hAnsi="Candara" w:cs="Arial"/>
          <w:sz w:val="20"/>
          <w:szCs w:val="20"/>
        </w:rPr>
        <w:t xml:space="preserve"> Powiat </w:t>
      </w:r>
      <w:proofErr w:type="spellStart"/>
      <w:r w:rsidRPr="00A5763F">
        <w:rPr>
          <w:rFonts w:ascii="Candara" w:eastAsiaTheme="minorEastAsia" w:hAnsi="Candara" w:cs="Arial"/>
          <w:sz w:val="20"/>
          <w:szCs w:val="20"/>
        </w:rPr>
        <w:t>dąży</w:t>
      </w:r>
      <w:proofErr w:type="spellEnd"/>
      <w:r w:rsidRPr="00A5763F">
        <w:rPr>
          <w:rFonts w:ascii="Candara" w:eastAsiaTheme="minorEastAsia" w:hAnsi="Candara" w:cs="Arial"/>
          <w:sz w:val="20"/>
          <w:szCs w:val="20"/>
        </w:rPr>
        <w:t xml:space="preserve"> w </w:t>
      </w:r>
      <w:proofErr w:type="spellStart"/>
      <w:r w:rsidRPr="00A5763F">
        <w:rPr>
          <w:rFonts w:ascii="Candara" w:eastAsiaTheme="minorEastAsia" w:hAnsi="Candara" w:cs="Arial"/>
          <w:sz w:val="20"/>
          <w:szCs w:val="20"/>
        </w:rPr>
        <w:t>przyszłości</w:t>
      </w:r>
      <w:proofErr w:type="spellEnd"/>
      <w:r w:rsidRPr="00A5763F">
        <w:rPr>
          <w:rFonts w:ascii="Candara" w:eastAsiaTheme="minorEastAsia" w:hAnsi="Candara" w:cs="Arial"/>
          <w:sz w:val="20"/>
          <w:szCs w:val="20"/>
        </w:rPr>
        <w:t xml:space="preserve">. Cele strategiczne </w:t>
      </w:r>
      <w:proofErr w:type="spellStart"/>
      <w:r w:rsidRPr="00A5763F">
        <w:rPr>
          <w:rFonts w:ascii="Candara" w:eastAsiaTheme="minorEastAsia" w:hAnsi="Candara" w:cs="Arial"/>
          <w:sz w:val="20"/>
          <w:szCs w:val="20"/>
        </w:rPr>
        <w:t>wskazuja</w:t>
      </w:r>
      <w:proofErr w:type="spellEnd"/>
      <w:r w:rsidRPr="00A5763F">
        <w:rPr>
          <w:rFonts w:ascii="Candara" w:eastAsiaTheme="minorEastAsia" w:hAnsi="Candara" w:cs="Arial"/>
          <w:sz w:val="20"/>
          <w:szCs w:val="20"/>
        </w:rPr>
        <w:t xml:space="preserve">̨ natomiast </w:t>
      </w:r>
      <w:proofErr w:type="spellStart"/>
      <w:r w:rsidRPr="00A5763F">
        <w:rPr>
          <w:rFonts w:ascii="Candara" w:eastAsiaTheme="minorEastAsia" w:hAnsi="Candara" w:cs="Arial"/>
          <w:sz w:val="20"/>
          <w:szCs w:val="20"/>
        </w:rPr>
        <w:t>pożądane</w:t>
      </w:r>
      <w:proofErr w:type="spellEnd"/>
      <w:r w:rsidRPr="00A5763F">
        <w:rPr>
          <w:rFonts w:ascii="Candara" w:eastAsiaTheme="minorEastAsia" w:hAnsi="Candara" w:cs="Arial"/>
          <w:sz w:val="20"/>
          <w:szCs w:val="20"/>
        </w:rPr>
        <w:t xml:space="preserve"> kierunki rozwoju, </w:t>
      </w:r>
      <w:proofErr w:type="spellStart"/>
      <w:r w:rsidRPr="00A5763F">
        <w:rPr>
          <w:rFonts w:ascii="Candara" w:eastAsiaTheme="minorEastAsia" w:hAnsi="Candara" w:cs="Arial"/>
          <w:sz w:val="20"/>
          <w:szCs w:val="20"/>
        </w:rPr>
        <w:t>konkretyzując</w:t>
      </w:r>
      <w:proofErr w:type="spellEnd"/>
      <w:r w:rsidRPr="00A5763F">
        <w:rPr>
          <w:rFonts w:ascii="Candara" w:eastAsiaTheme="minorEastAsia" w:hAnsi="Candara" w:cs="Arial"/>
          <w:sz w:val="20"/>
          <w:szCs w:val="20"/>
        </w:rPr>
        <w:t xml:space="preserve"> obszary, na jakie władze Powiatu powinny </w:t>
      </w:r>
      <w:proofErr w:type="spellStart"/>
      <w:r w:rsidRPr="00A5763F">
        <w:rPr>
          <w:rFonts w:ascii="Candara" w:eastAsiaTheme="minorEastAsia" w:hAnsi="Candara" w:cs="Arial"/>
          <w:sz w:val="20"/>
          <w:szCs w:val="20"/>
        </w:rPr>
        <w:t>ukierunkowac</w:t>
      </w:r>
      <w:proofErr w:type="spellEnd"/>
      <w:r w:rsidRPr="00A5763F">
        <w:rPr>
          <w:rFonts w:ascii="Candara" w:eastAsiaTheme="minorEastAsia" w:hAnsi="Candara" w:cs="Arial"/>
          <w:sz w:val="20"/>
          <w:szCs w:val="20"/>
        </w:rPr>
        <w:t xml:space="preserve">́ swoje działania. Diagnoza społeczno – gospodarcza i przeprowadzona na jej podstawie analiza SWOT, jak </w:t>
      </w:r>
      <w:proofErr w:type="spellStart"/>
      <w:r w:rsidRPr="00A5763F">
        <w:rPr>
          <w:rFonts w:ascii="Candara" w:eastAsiaTheme="minorEastAsia" w:hAnsi="Candara" w:cs="Arial"/>
          <w:sz w:val="20"/>
          <w:szCs w:val="20"/>
        </w:rPr>
        <w:t>równiez</w:t>
      </w:r>
      <w:proofErr w:type="spellEnd"/>
      <w:r w:rsidRPr="00A5763F">
        <w:rPr>
          <w:rFonts w:ascii="Candara" w:eastAsiaTheme="minorEastAsia" w:hAnsi="Candara" w:cs="Arial"/>
          <w:sz w:val="20"/>
          <w:szCs w:val="20"/>
        </w:rPr>
        <w:t xml:space="preserve">̇ wyniki </w:t>
      </w:r>
      <w:proofErr w:type="spellStart"/>
      <w:r w:rsidRPr="00A5763F">
        <w:rPr>
          <w:rFonts w:ascii="Candara" w:eastAsiaTheme="minorEastAsia" w:hAnsi="Candara" w:cs="Arial"/>
          <w:sz w:val="20"/>
          <w:szCs w:val="20"/>
        </w:rPr>
        <w:t>sondażu</w:t>
      </w:r>
      <w:proofErr w:type="spellEnd"/>
      <w:r w:rsidRPr="00A5763F">
        <w:rPr>
          <w:rFonts w:ascii="Candara" w:eastAsiaTheme="minorEastAsia" w:hAnsi="Candara" w:cs="Arial"/>
          <w:sz w:val="20"/>
          <w:szCs w:val="20"/>
        </w:rPr>
        <w:t xml:space="preserve"> społecznego pozwoliły na </w:t>
      </w:r>
      <w:proofErr w:type="spellStart"/>
      <w:r w:rsidRPr="00A5763F">
        <w:rPr>
          <w:rFonts w:ascii="Candara" w:eastAsiaTheme="minorEastAsia" w:hAnsi="Candara" w:cs="Arial"/>
          <w:sz w:val="20"/>
          <w:szCs w:val="20"/>
        </w:rPr>
        <w:t>określenie</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pięciu</w:t>
      </w:r>
      <w:proofErr w:type="spellEnd"/>
      <w:r w:rsidRPr="00A5763F">
        <w:rPr>
          <w:rFonts w:ascii="Candara" w:eastAsiaTheme="minorEastAsia" w:hAnsi="Candara" w:cs="Arial"/>
          <w:sz w:val="20"/>
          <w:szCs w:val="20"/>
        </w:rPr>
        <w:t xml:space="preserve"> strategicznych </w:t>
      </w:r>
      <w:proofErr w:type="spellStart"/>
      <w:r w:rsidRPr="00A5763F">
        <w:rPr>
          <w:rFonts w:ascii="Candara" w:eastAsiaTheme="minorEastAsia" w:hAnsi="Candara" w:cs="Arial"/>
          <w:sz w:val="20"/>
          <w:szCs w:val="20"/>
        </w:rPr>
        <w:t>celów</w:t>
      </w:r>
      <w:proofErr w:type="spellEnd"/>
      <w:r w:rsidRPr="00A5763F">
        <w:rPr>
          <w:rFonts w:ascii="Candara" w:eastAsiaTheme="minorEastAsia" w:hAnsi="Candara" w:cs="Arial"/>
          <w:sz w:val="20"/>
          <w:szCs w:val="20"/>
        </w:rPr>
        <w:t xml:space="preserve"> rozwoju Powiatu Pabianickiego: </w:t>
      </w:r>
    </w:p>
    <w:p w14:paraId="555F0ECE" w14:textId="77777777" w:rsidR="007B4A1E" w:rsidRPr="00A5763F" w:rsidRDefault="007B4A1E" w:rsidP="00E06F49">
      <w:pPr>
        <w:numPr>
          <w:ilvl w:val="0"/>
          <w:numId w:val="38"/>
        </w:numPr>
        <w:spacing w:before="60" w:after="60"/>
        <w:jc w:val="both"/>
        <w:rPr>
          <w:rFonts w:ascii="Candara" w:eastAsiaTheme="minorEastAsia" w:hAnsi="Candara"/>
          <w:sz w:val="20"/>
          <w:szCs w:val="20"/>
        </w:rPr>
      </w:pPr>
      <w:proofErr w:type="spellStart"/>
      <w:r w:rsidRPr="00A5763F">
        <w:rPr>
          <w:rFonts w:ascii="Candara" w:eastAsiaTheme="minorEastAsia" w:hAnsi="Candara"/>
          <w:sz w:val="20"/>
          <w:szCs w:val="20"/>
        </w:rPr>
        <w:t>Przedsiębiorczośc</w:t>
      </w:r>
      <w:proofErr w:type="spellEnd"/>
      <w:r w:rsidRPr="00A5763F">
        <w:rPr>
          <w:rFonts w:ascii="Candara" w:eastAsiaTheme="minorEastAsia" w:hAnsi="Candara"/>
          <w:sz w:val="20"/>
          <w:szCs w:val="20"/>
        </w:rPr>
        <w:t xml:space="preserve">́ i inwestycje </w:t>
      </w:r>
    </w:p>
    <w:p w14:paraId="1E8A11EF" w14:textId="664A9331" w:rsidR="007B4A1E" w:rsidRPr="00A5763F" w:rsidRDefault="007B4A1E" w:rsidP="00E06F49">
      <w:pPr>
        <w:numPr>
          <w:ilvl w:val="0"/>
          <w:numId w:val="38"/>
        </w:num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Szkolnictwo ponadgimnazjalne ze </w:t>
      </w:r>
      <w:proofErr w:type="spellStart"/>
      <w:r w:rsidRPr="00A5763F">
        <w:rPr>
          <w:rFonts w:ascii="Candara" w:eastAsiaTheme="minorEastAsia" w:hAnsi="Candara"/>
          <w:sz w:val="20"/>
          <w:szCs w:val="20"/>
        </w:rPr>
        <w:t>szczególnym</w:t>
      </w:r>
      <w:proofErr w:type="spellEnd"/>
      <w:r w:rsidRPr="00A5763F">
        <w:rPr>
          <w:rFonts w:ascii="Candara" w:eastAsiaTheme="minorEastAsia" w:hAnsi="Candara"/>
          <w:sz w:val="20"/>
          <w:szCs w:val="20"/>
        </w:rPr>
        <w:t xml:space="preserve"> </w:t>
      </w:r>
      <w:proofErr w:type="spellStart"/>
      <w:r w:rsidRPr="00A5763F">
        <w:rPr>
          <w:rFonts w:ascii="Candara" w:eastAsiaTheme="minorEastAsia" w:hAnsi="Candara"/>
          <w:sz w:val="20"/>
          <w:szCs w:val="20"/>
        </w:rPr>
        <w:t>uwzględnieniem</w:t>
      </w:r>
      <w:proofErr w:type="spellEnd"/>
      <w:r w:rsidRPr="00A5763F">
        <w:rPr>
          <w:rFonts w:ascii="Candara" w:eastAsiaTheme="minorEastAsia" w:hAnsi="Candara"/>
          <w:sz w:val="20"/>
          <w:szCs w:val="20"/>
        </w:rPr>
        <w:t xml:space="preserve"> szkolnictwa zawodowego </w:t>
      </w:r>
    </w:p>
    <w:p w14:paraId="31DED185" w14:textId="77777777" w:rsidR="007B4A1E" w:rsidRPr="00A5763F" w:rsidRDefault="007B4A1E" w:rsidP="00E06F49">
      <w:pPr>
        <w:numPr>
          <w:ilvl w:val="0"/>
          <w:numId w:val="38"/>
        </w:numPr>
        <w:spacing w:before="60" w:after="60"/>
        <w:jc w:val="both"/>
        <w:rPr>
          <w:rFonts w:ascii="Candara" w:eastAsiaTheme="minorEastAsia" w:hAnsi="Candara"/>
          <w:sz w:val="20"/>
          <w:szCs w:val="20"/>
        </w:rPr>
      </w:pPr>
      <w:proofErr w:type="spellStart"/>
      <w:r w:rsidRPr="00A5763F">
        <w:rPr>
          <w:rFonts w:ascii="Candara" w:eastAsiaTheme="minorEastAsia" w:hAnsi="Candara"/>
          <w:sz w:val="20"/>
          <w:szCs w:val="20"/>
        </w:rPr>
        <w:t>Atrakcyjnośc</w:t>
      </w:r>
      <w:proofErr w:type="spellEnd"/>
      <w:r w:rsidRPr="00A5763F">
        <w:rPr>
          <w:rFonts w:ascii="Candara" w:eastAsiaTheme="minorEastAsia" w:hAnsi="Candara"/>
          <w:sz w:val="20"/>
          <w:szCs w:val="20"/>
        </w:rPr>
        <w:t xml:space="preserve">́ osadnicza Powiatu </w:t>
      </w:r>
    </w:p>
    <w:p w14:paraId="4C18B109" w14:textId="77777777" w:rsidR="007B4A1E" w:rsidRPr="00A5763F" w:rsidRDefault="007B4A1E" w:rsidP="00E06F49">
      <w:pPr>
        <w:numPr>
          <w:ilvl w:val="0"/>
          <w:numId w:val="38"/>
        </w:num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Promocja Powiatu </w:t>
      </w:r>
    </w:p>
    <w:p w14:paraId="6A4C7850" w14:textId="77777777" w:rsidR="007B4A1E" w:rsidRPr="00A5763F" w:rsidRDefault="007B4A1E" w:rsidP="00E06F49">
      <w:pPr>
        <w:numPr>
          <w:ilvl w:val="0"/>
          <w:numId w:val="38"/>
        </w:numPr>
        <w:spacing w:before="60" w:after="60"/>
        <w:jc w:val="both"/>
        <w:rPr>
          <w:rFonts w:ascii="Candara" w:eastAsiaTheme="minorEastAsia" w:hAnsi="Candara"/>
          <w:sz w:val="20"/>
          <w:szCs w:val="20"/>
        </w:rPr>
      </w:pPr>
      <w:r w:rsidRPr="00A5763F">
        <w:rPr>
          <w:rFonts w:ascii="Candara" w:eastAsiaTheme="minorEastAsia" w:hAnsi="Candara"/>
          <w:sz w:val="20"/>
          <w:szCs w:val="20"/>
        </w:rPr>
        <w:t xml:space="preserve">Infrastruktura techniczna </w:t>
      </w:r>
    </w:p>
    <w:p w14:paraId="12B0914C" w14:textId="77777777" w:rsidR="007B4A1E" w:rsidRPr="00A5763F" w:rsidRDefault="007B4A1E" w:rsidP="00A5763F">
      <w:pPr>
        <w:spacing w:before="60" w:after="60"/>
        <w:jc w:val="both"/>
        <w:rPr>
          <w:rFonts w:ascii="Candara" w:eastAsiaTheme="minorEastAsia" w:hAnsi="Candara"/>
          <w:sz w:val="20"/>
          <w:szCs w:val="20"/>
        </w:rPr>
      </w:pPr>
      <w:r w:rsidRPr="00A5763F">
        <w:rPr>
          <w:rFonts w:ascii="Candara" w:eastAsiaTheme="minorEastAsia" w:hAnsi="Candara" w:cs="Arial"/>
          <w:sz w:val="20"/>
          <w:szCs w:val="20"/>
        </w:rPr>
        <w:t xml:space="preserve">Powiat Pabianicki, podobnie jak inne jednostki </w:t>
      </w:r>
      <w:proofErr w:type="spellStart"/>
      <w:r w:rsidRPr="00A5763F">
        <w:rPr>
          <w:rFonts w:ascii="Candara" w:eastAsiaTheme="minorEastAsia" w:hAnsi="Candara" w:cs="Arial"/>
          <w:sz w:val="20"/>
          <w:szCs w:val="20"/>
        </w:rPr>
        <w:t>samorządu</w:t>
      </w:r>
      <w:proofErr w:type="spellEnd"/>
      <w:r w:rsidRPr="00A5763F">
        <w:rPr>
          <w:rFonts w:ascii="Candara" w:eastAsiaTheme="minorEastAsia" w:hAnsi="Candara" w:cs="Arial"/>
          <w:sz w:val="20"/>
          <w:szCs w:val="20"/>
        </w:rPr>
        <w:t xml:space="preserve"> lokalnego, </w:t>
      </w:r>
      <w:proofErr w:type="spellStart"/>
      <w:r w:rsidRPr="00A5763F">
        <w:rPr>
          <w:rFonts w:ascii="Candara" w:eastAsiaTheme="minorEastAsia" w:hAnsi="Candara" w:cs="Arial"/>
          <w:sz w:val="20"/>
          <w:szCs w:val="20"/>
        </w:rPr>
        <w:t>zarówno</w:t>
      </w:r>
      <w:proofErr w:type="spellEnd"/>
      <w:r w:rsidRPr="00A5763F">
        <w:rPr>
          <w:rFonts w:ascii="Candara" w:eastAsiaTheme="minorEastAsia" w:hAnsi="Candara" w:cs="Arial"/>
          <w:sz w:val="20"/>
          <w:szCs w:val="20"/>
        </w:rPr>
        <w:t xml:space="preserve"> na terenie </w:t>
      </w:r>
      <w:proofErr w:type="spellStart"/>
      <w:r w:rsidRPr="00A5763F">
        <w:rPr>
          <w:rFonts w:ascii="Candara" w:eastAsiaTheme="minorEastAsia" w:hAnsi="Candara" w:cs="Arial"/>
          <w:sz w:val="20"/>
          <w:szCs w:val="20"/>
        </w:rPr>
        <w:t>województwa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łódzkiego</w:t>
      </w:r>
      <w:proofErr w:type="spellEnd"/>
      <w:r w:rsidRPr="00A5763F">
        <w:rPr>
          <w:rFonts w:ascii="Candara" w:eastAsiaTheme="minorEastAsia" w:hAnsi="Candara" w:cs="Arial"/>
          <w:sz w:val="20"/>
          <w:szCs w:val="20"/>
        </w:rPr>
        <w:t xml:space="preserve">, jak i w innych </w:t>
      </w:r>
      <w:proofErr w:type="spellStart"/>
      <w:r w:rsidRPr="00A5763F">
        <w:rPr>
          <w:rFonts w:ascii="Candara" w:eastAsiaTheme="minorEastAsia" w:hAnsi="Candara" w:cs="Arial"/>
          <w:sz w:val="20"/>
          <w:szCs w:val="20"/>
        </w:rPr>
        <w:t>województwach</w:t>
      </w:r>
      <w:proofErr w:type="spellEnd"/>
      <w:r w:rsidRPr="00A5763F">
        <w:rPr>
          <w:rFonts w:ascii="Candara" w:eastAsiaTheme="minorEastAsia" w:hAnsi="Candara" w:cs="Arial"/>
          <w:sz w:val="20"/>
          <w:szCs w:val="20"/>
        </w:rPr>
        <w:t xml:space="preserve">, dysponuje ograniczonymi zasobami w </w:t>
      </w:r>
      <w:proofErr w:type="spellStart"/>
      <w:r w:rsidRPr="00A5763F">
        <w:rPr>
          <w:rFonts w:ascii="Candara" w:eastAsiaTheme="minorEastAsia" w:hAnsi="Candara" w:cs="Arial"/>
          <w:sz w:val="20"/>
          <w:szCs w:val="20"/>
        </w:rPr>
        <w:t>kontekście</w:t>
      </w:r>
      <w:proofErr w:type="spellEnd"/>
      <w:r w:rsidRPr="00A5763F">
        <w:rPr>
          <w:rFonts w:ascii="Candara" w:eastAsiaTheme="minorEastAsia" w:hAnsi="Candara" w:cs="Arial"/>
          <w:sz w:val="20"/>
          <w:szCs w:val="20"/>
        </w:rPr>
        <w:t xml:space="preserve"> realizacji wszystkich wymienionych </w:t>
      </w:r>
      <w:proofErr w:type="spellStart"/>
      <w:r w:rsidRPr="00A5763F">
        <w:rPr>
          <w:rFonts w:ascii="Candara" w:eastAsiaTheme="minorEastAsia" w:hAnsi="Candara" w:cs="Arial"/>
          <w:sz w:val="20"/>
          <w:szCs w:val="20"/>
        </w:rPr>
        <w:t>powyżej</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celów</w:t>
      </w:r>
      <w:proofErr w:type="spellEnd"/>
      <w:r w:rsidRPr="00A5763F">
        <w:rPr>
          <w:rFonts w:ascii="Candara" w:eastAsiaTheme="minorEastAsia" w:hAnsi="Candara" w:cs="Arial"/>
          <w:sz w:val="20"/>
          <w:szCs w:val="20"/>
        </w:rPr>
        <w:t xml:space="preserve"> strategicznych. W </w:t>
      </w:r>
      <w:proofErr w:type="spellStart"/>
      <w:r w:rsidRPr="00A5763F">
        <w:rPr>
          <w:rFonts w:ascii="Candara" w:eastAsiaTheme="minorEastAsia" w:hAnsi="Candara" w:cs="Arial"/>
          <w:sz w:val="20"/>
          <w:szCs w:val="20"/>
        </w:rPr>
        <w:t>związku</w:t>
      </w:r>
      <w:proofErr w:type="spellEnd"/>
      <w:r w:rsidRPr="00A5763F">
        <w:rPr>
          <w:rFonts w:ascii="Candara" w:eastAsiaTheme="minorEastAsia" w:hAnsi="Candara" w:cs="Arial"/>
          <w:sz w:val="20"/>
          <w:szCs w:val="20"/>
        </w:rPr>
        <w:t xml:space="preserve"> z </w:t>
      </w:r>
      <w:proofErr w:type="spellStart"/>
      <w:r w:rsidRPr="00A5763F">
        <w:rPr>
          <w:rFonts w:ascii="Candara" w:eastAsiaTheme="minorEastAsia" w:hAnsi="Candara" w:cs="Arial"/>
          <w:sz w:val="20"/>
          <w:szCs w:val="20"/>
        </w:rPr>
        <w:t>powyższym</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należy</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zadbac</w:t>
      </w:r>
      <w:proofErr w:type="spellEnd"/>
      <w:r w:rsidRPr="00A5763F">
        <w:rPr>
          <w:rFonts w:ascii="Candara" w:eastAsiaTheme="minorEastAsia" w:hAnsi="Candara" w:cs="Arial"/>
          <w:sz w:val="20"/>
          <w:szCs w:val="20"/>
        </w:rPr>
        <w:t xml:space="preserve">́ o to, aby w pierwszej </w:t>
      </w:r>
      <w:proofErr w:type="spellStart"/>
      <w:r w:rsidRPr="00A5763F">
        <w:rPr>
          <w:rFonts w:ascii="Candara" w:eastAsiaTheme="minorEastAsia" w:hAnsi="Candara" w:cs="Arial"/>
          <w:sz w:val="20"/>
          <w:szCs w:val="20"/>
        </w:rPr>
        <w:t>kolejności</w:t>
      </w:r>
      <w:proofErr w:type="spellEnd"/>
      <w:r w:rsidRPr="00A5763F">
        <w:rPr>
          <w:rFonts w:ascii="Candara" w:eastAsiaTheme="minorEastAsia" w:hAnsi="Candara" w:cs="Arial"/>
          <w:sz w:val="20"/>
          <w:szCs w:val="20"/>
        </w:rPr>
        <w:t xml:space="preserve"> realizowane były cele </w:t>
      </w:r>
      <w:proofErr w:type="spellStart"/>
      <w:r w:rsidRPr="00A5763F">
        <w:rPr>
          <w:rFonts w:ascii="Candara" w:eastAsiaTheme="minorEastAsia" w:hAnsi="Candara" w:cs="Arial"/>
          <w:sz w:val="20"/>
          <w:szCs w:val="20"/>
        </w:rPr>
        <w:t>niezbędne</w:t>
      </w:r>
      <w:proofErr w:type="spellEnd"/>
      <w:r w:rsidRPr="00A5763F">
        <w:rPr>
          <w:rFonts w:ascii="Candara" w:eastAsiaTheme="minorEastAsia" w:hAnsi="Candara" w:cs="Arial"/>
          <w:sz w:val="20"/>
          <w:szCs w:val="20"/>
        </w:rPr>
        <w:t xml:space="preserve"> do </w:t>
      </w:r>
      <w:proofErr w:type="spellStart"/>
      <w:r w:rsidRPr="00A5763F">
        <w:rPr>
          <w:rFonts w:ascii="Candara" w:eastAsiaTheme="minorEastAsia" w:hAnsi="Candara" w:cs="Arial"/>
          <w:sz w:val="20"/>
          <w:szCs w:val="20"/>
        </w:rPr>
        <w:t>właściwego</w:t>
      </w:r>
      <w:proofErr w:type="spellEnd"/>
      <w:r w:rsidRPr="00A5763F">
        <w:rPr>
          <w:rFonts w:ascii="Candara" w:eastAsiaTheme="minorEastAsia" w:hAnsi="Candara" w:cs="Arial"/>
          <w:sz w:val="20"/>
          <w:szCs w:val="20"/>
        </w:rPr>
        <w:t xml:space="preserve"> funkcjonowania Powiatu. </w:t>
      </w:r>
    </w:p>
    <w:p w14:paraId="3136E7BB" w14:textId="7EBB6764" w:rsidR="00212A2B" w:rsidRPr="00A5763F" w:rsidRDefault="00212A2B" w:rsidP="00A5763F">
      <w:pPr>
        <w:spacing w:before="60" w:after="60"/>
        <w:jc w:val="both"/>
        <w:rPr>
          <w:rFonts w:ascii="Candara" w:hAnsi="Candara" w:cs="Arial"/>
          <w:sz w:val="20"/>
          <w:szCs w:val="20"/>
        </w:rPr>
      </w:pPr>
      <w:r w:rsidRPr="00A5763F">
        <w:rPr>
          <w:rFonts w:ascii="Candara" w:hAnsi="Candara" w:cs="Arial"/>
          <w:sz w:val="20"/>
          <w:szCs w:val="20"/>
        </w:rPr>
        <w:t xml:space="preserve">Podsumowując w ujęciu lokalnym zadaniem </w:t>
      </w:r>
      <w:r w:rsidR="007B4A1E" w:rsidRPr="00A5763F">
        <w:rPr>
          <w:rFonts w:ascii="Candara" w:hAnsi="Candara" w:cs="Arial"/>
          <w:sz w:val="20"/>
          <w:szCs w:val="20"/>
        </w:rPr>
        <w:t>projektu</w:t>
      </w:r>
      <w:r w:rsidR="00852F18" w:rsidRPr="00A5763F">
        <w:rPr>
          <w:rFonts w:ascii="Candara" w:hAnsi="Candara" w:cs="Arial"/>
          <w:sz w:val="20"/>
          <w:szCs w:val="20"/>
        </w:rPr>
        <w:t xml:space="preserve"> </w:t>
      </w:r>
      <w:r w:rsidR="00852F18" w:rsidRPr="00A5763F">
        <w:rPr>
          <w:rFonts w:ascii="Candara" w:hAnsi="Candara" w:cs="Arial"/>
          <w:i/>
          <w:sz w:val="20"/>
          <w:szCs w:val="20"/>
        </w:rPr>
        <w:t>„Stra</w:t>
      </w:r>
      <w:r w:rsidR="007B4A1E" w:rsidRPr="00A5763F">
        <w:rPr>
          <w:rFonts w:ascii="Candara" w:hAnsi="Candara" w:cs="Arial"/>
          <w:i/>
          <w:sz w:val="20"/>
          <w:szCs w:val="20"/>
        </w:rPr>
        <w:t>tegii…”</w:t>
      </w:r>
      <w:r w:rsidRPr="00A5763F">
        <w:rPr>
          <w:rFonts w:ascii="Candara" w:hAnsi="Candara" w:cs="Arial"/>
          <w:sz w:val="20"/>
          <w:szCs w:val="20"/>
        </w:rPr>
        <w:t xml:space="preserve"> jest uporządkowanie i organizacja działań podejmowanych przez gminę sprzyjających realizacji ww. celom, dokonanie oceny stanu sytuacji w gminie w zakresie </w:t>
      </w:r>
      <w:r w:rsidR="00852F18" w:rsidRPr="00A5763F">
        <w:rPr>
          <w:rFonts w:ascii="Candara" w:hAnsi="Candara" w:cs="Arial"/>
          <w:sz w:val="20"/>
          <w:szCs w:val="20"/>
        </w:rPr>
        <w:t>rozwoju gminy</w:t>
      </w:r>
      <w:r w:rsidRPr="00A5763F">
        <w:rPr>
          <w:rFonts w:ascii="Candara" w:hAnsi="Candara" w:cs="Arial"/>
          <w:sz w:val="20"/>
          <w:szCs w:val="20"/>
        </w:rPr>
        <w:t xml:space="preserve"> wraz ze wskazaniem tendencji oraz dobór działań, które mogą zostać podjęte w przyszłości wraz ze wskazaniem ich źródeł finansowania. </w:t>
      </w:r>
    </w:p>
    <w:p w14:paraId="0575C14A" w14:textId="77777777" w:rsidR="00212A2B" w:rsidRPr="00A5763F" w:rsidRDefault="00212A2B" w:rsidP="00A5763F">
      <w:pPr>
        <w:spacing w:before="60" w:after="60"/>
        <w:jc w:val="both"/>
        <w:rPr>
          <w:rFonts w:ascii="Candara" w:hAnsi="Candara" w:cs="Arial"/>
          <w:sz w:val="20"/>
        </w:rPr>
      </w:pPr>
    </w:p>
    <w:p w14:paraId="51E8CDD5" w14:textId="77777777" w:rsidR="00450356" w:rsidRPr="00A5763F" w:rsidRDefault="00450356" w:rsidP="00A5763F">
      <w:pPr>
        <w:spacing w:before="60" w:after="60"/>
        <w:rPr>
          <w:rFonts w:ascii="Candara" w:hAnsi="Candara" w:cs="Arial"/>
        </w:rPr>
        <w:sectPr w:rsidR="00450356" w:rsidRPr="00A5763F" w:rsidSect="001D2889">
          <w:headerReference w:type="default" r:id="rId22"/>
          <w:footerReference w:type="default" r:id="rId23"/>
          <w:pgSz w:w="11900" w:h="16840"/>
          <w:pgMar w:top="1134" w:right="1134" w:bottom="1134" w:left="1418" w:header="284" w:footer="709" w:gutter="0"/>
          <w:cols w:space="708"/>
          <w:docGrid w:linePitch="360"/>
        </w:sectPr>
      </w:pPr>
    </w:p>
    <w:p w14:paraId="3AA310F0" w14:textId="6E56FFE6" w:rsidR="009E2D2E" w:rsidRPr="00A5763F" w:rsidRDefault="00276029" w:rsidP="00A5763F">
      <w:pPr>
        <w:pStyle w:val="Nagwek1"/>
        <w:pBdr>
          <w:bottom w:val="single" w:sz="4" w:space="1" w:color="auto"/>
        </w:pBdr>
        <w:rPr>
          <w:rFonts w:cs="Arial"/>
          <w:i w:val="0"/>
          <w:color w:val="auto"/>
          <w:sz w:val="24"/>
          <w:szCs w:val="22"/>
        </w:rPr>
      </w:pPr>
      <w:bookmarkStart w:id="65" w:name="_Toc295590429"/>
      <w:bookmarkStart w:id="66" w:name="_Toc319661346"/>
      <w:r w:rsidRPr="00A5763F">
        <w:rPr>
          <w:rFonts w:cs="Arial"/>
          <w:i w:val="0"/>
          <w:color w:val="auto"/>
          <w:sz w:val="24"/>
          <w:szCs w:val="22"/>
        </w:rPr>
        <w:lastRenderedPageBreak/>
        <w:t>ANALIZA I OCENA ISTNIEJĄCEGO STANU ŚRODOWISKA</w:t>
      </w:r>
      <w:bookmarkEnd w:id="50"/>
      <w:bookmarkEnd w:id="65"/>
      <w:bookmarkEnd w:id="66"/>
      <w:r w:rsidRPr="00A5763F">
        <w:rPr>
          <w:rFonts w:cs="Arial"/>
          <w:i w:val="0"/>
          <w:color w:val="auto"/>
          <w:sz w:val="24"/>
          <w:szCs w:val="22"/>
        </w:rPr>
        <w:t xml:space="preserve"> </w:t>
      </w:r>
      <w:bookmarkStart w:id="67" w:name="_Toc238710419"/>
      <w:bookmarkStart w:id="68" w:name="_Toc496951578"/>
      <w:bookmarkStart w:id="69" w:name="_Toc497021094"/>
      <w:bookmarkStart w:id="70" w:name="_Toc520282863"/>
      <w:bookmarkStart w:id="71" w:name="_Toc520532016"/>
      <w:bookmarkStart w:id="72" w:name="_Toc520726161"/>
      <w:bookmarkStart w:id="73" w:name="_Toc520794701"/>
      <w:bookmarkStart w:id="74" w:name="_Toc533263726"/>
      <w:bookmarkStart w:id="75" w:name="_Toc533366943"/>
      <w:bookmarkStart w:id="76" w:name="_Toc533310811"/>
      <w:bookmarkStart w:id="77" w:name="_Toc533312429"/>
      <w:bookmarkStart w:id="78" w:name="_Toc533312456"/>
      <w:bookmarkStart w:id="79" w:name="_Toc57018753"/>
      <w:bookmarkStart w:id="80" w:name="_Toc520532013"/>
      <w:bookmarkStart w:id="81" w:name="_Toc520726158"/>
      <w:bookmarkStart w:id="82" w:name="_Toc520794698"/>
      <w:bookmarkStart w:id="83" w:name="_Toc533263723"/>
      <w:bookmarkStart w:id="84" w:name="_Toc533366940"/>
      <w:bookmarkStart w:id="85" w:name="_Toc533310808"/>
      <w:bookmarkStart w:id="86" w:name="_Toc533312426"/>
      <w:bookmarkStart w:id="87" w:name="_Toc533312453"/>
      <w:bookmarkEnd w:id="39"/>
      <w:bookmarkEnd w:id="40"/>
      <w:bookmarkEnd w:id="41"/>
    </w:p>
    <w:p w14:paraId="62D08F84" w14:textId="77777777" w:rsidR="00640EE7" w:rsidRPr="00640EE7" w:rsidRDefault="00640EE7" w:rsidP="00640EE7">
      <w:bookmarkStart w:id="88" w:name="_Toc295590430"/>
      <w:bookmarkStart w:id="89" w:name="_Toc319661347"/>
    </w:p>
    <w:p w14:paraId="3CF11CC7" w14:textId="77777777" w:rsidR="00276029" w:rsidRPr="00A5763F" w:rsidRDefault="00276029" w:rsidP="00A5763F">
      <w:pPr>
        <w:pStyle w:val="Nagwek1"/>
        <w:numPr>
          <w:ilvl w:val="1"/>
          <w:numId w:val="3"/>
        </w:numPr>
        <w:ind w:hanging="792"/>
        <w:rPr>
          <w:rFonts w:cs="Arial"/>
          <w:color w:val="auto"/>
          <w:sz w:val="22"/>
        </w:rPr>
      </w:pPr>
      <w:r w:rsidRPr="00A5763F">
        <w:rPr>
          <w:rFonts w:cs="Arial"/>
          <w:color w:val="auto"/>
          <w:sz w:val="22"/>
        </w:rPr>
        <w:t>Określenie, analiza i ocena istniejącego stanu środowiska oraz problemów w tym zakresie</w:t>
      </w:r>
      <w:bookmarkEnd w:id="88"/>
      <w:bookmarkEnd w:id="89"/>
    </w:p>
    <w:p w14:paraId="08E9CA33" w14:textId="627B5ED8" w:rsidR="00276029" w:rsidRPr="00A5763F" w:rsidRDefault="00276029" w:rsidP="00A5763F">
      <w:pPr>
        <w:pStyle w:val="Standardowy2"/>
        <w:spacing w:before="60" w:after="60" w:line="240" w:lineRule="auto"/>
        <w:ind w:right="-2" w:firstLine="0"/>
        <w:rPr>
          <w:rFonts w:ascii="Candara" w:hAnsi="Candara" w:cs="Arial"/>
          <w:sz w:val="20"/>
        </w:rPr>
      </w:pPr>
      <w:r w:rsidRPr="00A5763F">
        <w:rPr>
          <w:rFonts w:ascii="Candara" w:hAnsi="Candara" w:cs="Arial"/>
          <w:sz w:val="20"/>
        </w:rPr>
        <w:t xml:space="preserve">Analiza stanu środowiska </w:t>
      </w:r>
      <w:r w:rsidR="00BD2561" w:rsidRPr="00A5763F">
        <w:rPr>
          <w:rFonts w:ascii="Candara" w:hAnsi="Candara" w:cs="Arial"/>
          <w:sz w:val="20"/>
        </w:rPr>
        <w:t xml:space="preserve">Gminy </w:t>
      </w:r>
      <w:r w:rsidR="00501587" w:rsidRPr="00A5763F">
        <w:rPr>
          <w:rFonts w:ascii="Candara" w:hAnsi="Candara" w:cs="Arial"/>
          <w:sz w:val="20"/>
        </w:rPr>
        <w:t>Dłutów</w:t>
      </w:r>
      <w:r w:rsidR="002229A4" w:rsidRPr="00A5763F">
        <w:rPr>
          <w:rFonts w:ascii="Candara" w:hAnsi="Candara" w:cs="Arial"/>
          <w:sz w:val="20"/>
        </w:rPr>
        <w:t xml:space="preserve"> dokonana została na potrzeby</w:t>
      </w:r>
      <w:r w:rsidRPr="00A5763F">
        <w:rPr>
          <w:rFonts w:ascii="Candara" w:hAnsi="Candara" w:cs="Arial"/>
          <w:sz w:val="20"/>
        </w:rPr>
        <w:t xml:space="preserve"> obowiązujących dokumentów dotyczących rozwoju gospodarczego, społecznego i  przestrzennego </w:t>
      </w:r>
      <w:r w:rsidR="00BD2561" w:rsidRPr="00A5763F">
        <w:rPr>
          <w:rFonts w:ascii="Candara" w:hAnsi="Candara" w:cs="Arial"/>
          <w:sz w:val="20"/>
        </w:rPr>
        <w:t>Gminy</w:t>
      </w:r>
      <w:r w:rsidRPr="00A5763F">
        <w:rPr>
          <w:rFonts w:ascii="Candara" w:hAnsi="Candara" w:cs="Arial"/>
          <w:sz w:val="20"/>
        </w:rPr>
        <w:t xml:space="preserve">, m.in. w </w:t>
      </w:r>
      <w:r w:rsidR="00D713B2" w:rsidRPr="00A5763F">
        <w:rPr>
          <w:rFonts w:ascii="Candara" w:hAnsi="Candara" w:cs="Arial"/>
          <w:i/>
          <w:sz w:val="20"/>
        </w:rPr>
        <w:t>„</w:t>
      </w:r>
      <w:r w:rsidR="00852F18" w:rsidRPr="00A5763F">
        <w:rPr>
          <w:rFonts w:ascii="Candara" w:hAnsi="Candara" w:cs="Arial"/>
          <w:i/>
          <w:sz w:val="20"/>
        </w:rPr>
        <w:t>Plan</w:t>
      </w:r>
      <w:r w:rsidR="00EF3051">
        <w:rPr>
          <w:rFonts w:ascii="Candara" w:hAnsi="Candara" w:cs="Arial"/>
          <w:i/>
          <w:sz w:val="20"/>
        </w:rPr>
        <w:t>ie</w:t>
      </w:r>
      <w:r w:rsidR="00852F18" w:rsidRPr="00A5763F">
        <w:rPr>
          <w:rFonts w:ascii="Candara" w:hAnsi="Candara" w:cs="Arial"/>
          <w:i/>
          <w:sz w:val="20"/>
        </w:rPr>
        <w:t xml:space="preserve"> Gospodarki Niskoemisyjnej</w:t>
      </w:r>
      <w:r w:rsidR="00A23B51" w:rsidRPr="00A5763F">
        <w:rPr>
          <w:rFonts w:ascii="Candara" w:hAnsi="Candara" w:cs="Arial"/>
          <w:i/>
          <w:sz w:val="20"/>
        </w:rPr>
        <w:t xml:space="preserve"> Gminy Dłutów</w:t>
      </w:r>
      <w:r w:rsidRPr="00A5763F">
        <w:rPr>
          <w:rFonts w:ascii="Candara" w:hAnsi="Candara" w:cs="Arial"/>
          <w:i/>
          <w:sz w:val="20"/>
        </w:rPr>
        <w:t>”</w:t>
      </w:r>
      <w:r w:rsidR="00915326" w:rsidRPr="00A5763F">
        <w:rPr>
          <w:rFonts w:ascii="Candara" w:hAnsi="Candara" w:cs="Arial"/>
          <w:i/>
          <w:sz w:val="20"/>
        </w:rPr>
        <w:t xml:space="preserve"> oraz w </w:t>
      </w:r>
      <w:r w:rsidR="00C4038A" w:rsidRPr="00A5763F">
        <w:rPr>
          <w:rFonts w:ascii="Candara" w:hAnsi="Candara" w:cs="Arial"/>
          <w:i/>
          <w:sz w:val="20"/>
        </w:rPr>
        <w:t xml:space="preserve">„Studium uwarunkowań i kierunków </w:t>
      </w:r>
      <w:r w:rsidR="0009614D" w:rsidRPr="00A5763F">
        <w:rPr>
          <w:rFonts w:ascii="Candara" w:hAnsi="Candara" w:cs="Arial"/>
          <w:i/>
          <w:sz w:val="20"/>
        </w:rPr>
        <w:t>zagospodarowania</w:t>
      </w:r>
      <w:r w:rsidR="00C4038A" w:rsidRPr="00A5763F">
        <w:rPr>
          <w:rFonts w:ascii="Candara" w:hAnsi="Candara" w:cs="Arial"/>
          <w:i/>
          <w:sz w:val="20"/>
        </w:rPr>
        <w:t xml:space="preserve"> p</w:t>
      </w:r>
      <w:r w:rsidR="00915326" w:rsidRPr="00A5763F">
        <w:rPr>
          <w:rFonts w:ascii="Candara" w:hAnsi="Candara" w:cs="Arial"/>
          <w:i/>
          <w:sz w:val="20"/>
        </w:rPr>
        <w:t>rzestrzennego G</w:t>
      </w:r>
      <w:r w:rsidR="00C4038A" w:rsidRPr="00A5763F">
        <w:rPr>
          <w:rFonts w:ascii="Candara" w:hAnsi="Candara" w:cs="Arial"/>
          <w:i/>
          <w:sz w:val="20"/>
        </w:rPr>
        <w:t>m</w:t>
      </w:r>
      <w:r w:rsidR="00915326" w:rsidRPr="00A5763F">
        <w:rPr>
          <w:rFonts w:ascii="Candara" w:hAnsi="Candara" w:cs="Arial"/>
          <w:i/>
          <w:sz w:val="20"/>
        </w:rPr>
        <w:t>iny Dłutów</w:t>
      </w:r>
      <w:r w:rsidR="00C4038A" w:rsidRPr="00A5763F">
        <w:rPr>
          <w:rFonts w:ascii="Candara" w:hAnsi="Candara" w:cs="Arial"/>
          <w:i/>
          <w:sz w:val="20"/>
        </w:rPr>
        <w:t>”</w:t>
      </w:r>
      <w:r w:rsidR="00915326" w:rsidRPr="00A5763F">
        <w:rPr>
          <w:rFonts w:ascii="Candara" w:hAnsi="Candara" w:cs="Arial"/>
          <w:i/>
          <w:sz w:val="20"/>
        </w:rPr>
        <w:t>.</w:t>
      </w:r>
    </w:p>
    <w:p w14:paraId="0BFEBA15" w14:textId="7F80E5D1" w:rsidR="00276029" w:rsidRPr="00A5763F" w:rsidRDefault="00276029" w:rsidP="00A5763F">
      <w:pPr>
        <w:pStyle w:val="Standardowy2"/>
        <w:spacing w:before="60" w:after="60" w:line="240" w:lineRule="auto"/>
        <w:ind w:right="-2" w:firstLine="0"/>
        <w:rPr>
          <w:rFonts w:ascii="Candara" w:hAnsi="Candara" w:cs="Arial"/>
          <w:sz w:val="20"/>
        </w:rPr>
      </w:pPr>
      <w:r w:rsidRPr="00A5763F">
        <w:rPr>
          <w:rFonts w:ascii="Candara" w:hAnsi="Candara" w:cs="Arial"/>
          <w:sz w:val="20"/>
        </w:rPr>
        <w:t xml:space="preserve">W związku z tym niniejsza </w:t>
      </w:r>
      <w:r w:rsidR="00FF38ED" w:rsidRPr="00A5763F">
        <w:rPr>
          <w:rFonts w:ascii="Candara" w:hAnsi="Candara" w:cs="Arial"/>
          <w:sz w:val="20"/>
        </w:rPr>
        <w:t>„</w:t>
      </w:r>
      <w:r w:rsidRPr="00A5763F">
        <w:rPr>
          <w:rFonts w:ascii="Candara" w:hAnsi="Candara" w:cs="Arial"/>
          <w:sz w:val="20"/>
        </w:rPr>
        <w:t>Prognoza</w:t>
      </w:r>
      <w:r w:rsidR="00FF38ED" w:rsidRPr="00A5763F">
        <w:rPr>
          <w:rFonts w:ascii="Candara" w:hAnsi="Candara" w:cs="Arial"/>
          <w:sz w:val="20"/>
        </w:rPr>
        <w:t>…”</w:t>
      </w:r>
      <w:r w:rsidRPr="00A5763F">
        <w:rPr>
          <w:rFonts w:ascii="Candara" w:hAnsi="Candara" w:cs="Arial"/>
          <w:sz w:val="20"/>
        </w:rPr>
        <w:t xml:space="preserve"> omawia wybrane zagadnienia dotyczące środowiska przyrodniczego mające ewidentny wpływ na cele i zadania zapisane w </w:t>
      </w:r>
      <w:r w:rsidR="00481CA8" w:rsidRPr="00A5763F">
        <w:rPr>
          <w:rFonts w:ascii="Candara" w:hAnsi="Candara" w:cs="Arial"/>
          <w:sz w:val="20"/>
        </w:rPr>
        <w:t>harmonogramie zamieszczonym w</w:t>
      </w:r>
      <w:r w:rsidRPr="00A5763F">
        <w:rPr>
          <w:rFonts w:ascii="Candara" w:hAnsi="Candara" w:cs="Arial"/>
          <w:sz w:val="20"/>
        </w:rPr>
        <w:t xml:space="preserve"> </w:t>
      </w:r>
      <w:r w:rsidR="00372FC0" w:rsidRPr="00A5763F">
        <w:rPr>
          <w:rFonts w:ascii="Candara" w:hAnsi="Candara" w:cs="Arial"/>
          <w:sz w:val="20"/>
        </w:rPr>
        <w:t> </w:t>
      </w:r>
      <w:r w:rsidR="00D713B2" w:rsidRPr="00A5763F">
        <w:rPr>
          <w:rFonts w:ascii="Candara" w:hAnsi="Candara" w:cs="Arial"/>
          <w:sz w:val="20"/>
        </w:rPr>
        <w:t xml:space="preserve">projekcie </w:t>
      </w:r>
      <w:r w:rsidRPr="00A5763F">
        <w:rPr>
          <w:rFonts w:ascii="Candara" w:hAnsi="Candara" w:cs="Arial"/>
          <w:i/>
          <w:sz w:val="20"/>
        </w:rPr>
        <w:t>„</w:t>
      </w:r>
      <w:r w:rsidR="00A23B51" w:rsidRPr="00A5763F">
        <w:rPr>
          <w:rFonts w:ascii="Candara" w:hAnsi="Candara" w:cs="Arial"/>
          <w:i/>
          <w:sz w:val="20"/>
        </w:rPr>
        <w:t>Strategii</w:t>
      </w:r>
      <w:r w:rsidRPr="00A5763F">
        <w:rPr>
          <w:rFonts w:ascii="Candara" w:hAnsi="Candara" w:cs="Arial"/>
          <w:i/>
          <w:sz w:val="20"/>
        </w:rPr>
        <w:t>…”</w:t>
      </w:r>
      <w:r w:rsidRPr="00A5763F">
        <w:rPr>
          <w:rFonts w:ascii="Candara" w:hAnsi="Candara" w:cs="Arial"/>
          <w:sz w:val="20"/>
        </w:rPr>
        <w:t xml:space="preserve">. </w:t>
      </w:r>
    </w:p>
    <w:p w14:paraId="463569E8" w14:textId="6E65451D" w:rsidR="00276029" w:rsidRPr="00A5763F" w:rsidRDefault="00276029" w:rsidP="00A5763F">
      <w:pPr>
        <w:pStyle w:val="Standardowy2"/>
        <w:spacing w:before="60" w:after="60" w:line="240" w:lineRule="auto"/>
        <w:ind w:right="-2" w:firstLine="0"/>
        <w:rPr>
          <w:rFonts w:ascii="Candara" w:hAnsi="Candara" w:cs="Arial"/>
          <w:sz w:val="20"/>
        </w:rPr>
      </w:pPr>
      <w:r w:rsidRPr="00A5763F">
        <w:rPr>
          <w:rFonts w:ascii="Candara" w:hAnsi="Candara" w:cs="Arial"/>
          <w:sz w:val="20"/>
        </w:rPr>
        <w:t xml:space="preserve">Duży nacisk położono w szczególności na problemy i zagrożenia środowiska przyrodniczego, kulturowego i  zdrowia ludzi. Do przeprowadzenia analizy zostały wykorzystane dane </w:t>
      </w:r>
      <w:r w:rsidR="00A65E1D" w:rsidRPr="00A5763F">
        <w:rPr>
          <w:rFonts w:ascii="Candara" w:hAnsi="Candara" w:cs="Arial"/>
          <w:sz w:val="20"/>
        </w:rPr>
        <w:t xml:space="preserve">zamieszczone w projekcie </w:t>
      </w:r>
      <w:r w:rsidR="00A65E1D" w:rsidRPr="00A5763F">
        <w:rPr>
          <w:rFonts w:ascii="Candara" w:hAnsi="Candara" w:cs="Arial"/>
          <w:i/>
          <w:sz w:val="20"/>
        </w:rPr>
        <w:t>„</w:t>
      </w:r>
      <w:r w:rsidR="00A23B51" w:rsidRPr="00A5763F">
        <w:rPr>
          <w:rFonts w:ascii="Candara" w:hAnsi="Candara" w:cs="Arial"/>
          <w:i/>
          <w:sz w:val="20"/>
        </w:rPr>
        <w:t>Strategii…”</w:t>
      </w:r>
      <w:r w:rsidR="00A23B51" w:rsidRPr="00A5763F">
        <w:rPr>
          <w:rFonts w:ascii="Candara" w:hAnsi="Candara" w:cs="Arial"/>
          <w:sz w:val="20"/>
        </w:rPr>
        <w:t xml:space="preserve"> </w:t>
      </w:r>
      <w:r w:rsidR="009637EA" w:rsidRPr="00A5763F">
        <w:rPr>
          <w:rFonts w:ascii="Candara" w:hAnsi="Candara" w:cs="Arial"/>
          <w:sz w:val="20"/>
        </w:rPr>
        <w:t>udostępnione</w:t>
      </w:r>
      <w:r w:rsidRPr="00A5763F">
        <w:rPr>
          <w:rFonts w:ascii="Candara" w:hAnsi="Candara" w:cs="Arial"/>
          <w:sz w:val="20"/>
        </w:rPr>
        <w:t xml:space="preserve"> przez </w:t>
      </w:r>
      <w:r w:rsidR="00CA03BB" w:rsidRPr="00A5763F">
        <w:rPr>
          <w:rFonts w:ascii="Candara" w:hAnsi="Candara" w:cs="Arial"/>
          <w:sz w:val="20"/>
        </w:rPr>
        <w:t xml:space="preserve">Gminę </w:t>
      </w:r>
      <w:r w:rsidR="00501587" w:rsidRPr="00A5763F">
        <w:rPr>
          <w:rFonts w:ascii="Candara" w:hAnsi="Candara" w:cs="Arial"/>
          <w:sz w:val="20"/>
        </w:rPr>
        <w:t>Dłutów</w:t>
      </w:r>
      <w:r w:rsidR="009637EA" w:rsidRPr="00A5763F">
        <w:rPr>
          <w:rFonts w:ascii="Candara" w:hAnsi="Candara" w:cs="Arial"/>
          <w:sz w:val="20"/>
        </w:rPr>
        <w:t>,</w:t>
      </w:r>
      <w:r w:rsidRPr="00A5763F">
        <w:rPr>
          <w:rFonts w:ascii="Candara" w:hAnsi="Candara" w:cs="Arial"/>
          <w:sz w:val="20"/>
        </w:rPr>
        <w:t xml:space="preserve"> oraz zgromadzone samodzielnie przez Wykonawcę, w tym również </w:t>
      </w:r>
      <w:r w:rsidR="00766771" w:rsidRPr="00A5763F">
        <w:rPr>
          <w:rFonts w:ascii="Candara" w:hAnsi="Candara" w:cs="Arial"/>
          <w:sz w:val="20"/>
        </w:rPr>
        <w:t xml:space="preserve">opracowania, raporty i analizy </w:t>
      </w:r>
      <w:r w:rsidRPr="00A5763F">
        <w:rPr>
          <w:rFonts w:ascii="Candara" w:hAnsi="Candara" w:cs="Arial"/>
          <w:sz w:val="20"/>
        </w:rPr>
        <w:t xml:space="preserve">przygotowane w ostatnich latach </w:t>
      </w:r>
      <w:r w:rsidR="009637EA" w:rsidRPr="00A5763F">
        <w:rPr>
          <w:rFonts w:ascii="Candara" w:hAnsi="Candara" w:cs="Arial"/>
          <w:sz w:val="20"/>
        </w:rPr>
        <w:t>między innymi przez WIOŚ</w:t>
      </w:r>
      <w:r w:rsidRPr="00A5763F">
        <w:rPr>
          <w:rFonts w:ascii="Candara" w:hAnsi="Candara" w:cs="Arial"/>
          <w:sz w:val="20"/>
        </w:rPr>
        <w:t>.</w:t>
      </w:r>
    </w:p>
    <w:p w14:paraId="0A2CBE8E" w14:textId="77777777" w:rsidR="00276029" w:rsidRPr="00A5763F" w:rsidRDefault="00276029" w:rsidP="00A5763F">
      <w:pPr>
        <w:spacing w:before="60" w:after="60"/>
        <w:jc w:val="both"/>
        <w:rPr>
          <w:rFonts w:ascii="Candara" w:hAnsi="Candara" w:cs="Arial"/>
          <w:sz w:val="22"/>
        </w:rPr>
      </w:pPr>
    </w:p>
    <w:p w14:paraId="7196F5D2" w14:textId="3CE65F58" w:rsidR="00276029" w:rsidRPr="00A5763F" w:rsidRDefault="00276029" w:rsidP="00A5763F">
      <w:pPr>
        <w:pStyle w:val="Nagwek1"/>
        <w:numPr>
          <w:ilvl w:val="2"/>
          <w:numId w:val="3"/>
        </w:numPr>
        <w:ind w:left="993" w:hanging="646"/>
        <w:rPr>
          <w:rFonts w:cs="Arial"/>
          <w:color w:val="auto"/>
          <w:sz w:val="24"/>
          <w:szCs w:val="24"/>
        </w:rPr>
      </w:pPr>
      <w:bookmarkStart w:id="90" w:name="_Toc517684913"/>
      <w:bookmarkStart w:id="91" w:name="_Toc518985568"/>
      <w:bookmarkStart w:id="92" w:name="_Toc520282859"/>
      <w:bookmarkStart w:id="93" w:name="_Toc520532012"/>
      <w:bookmarkStart w:id="94" w:name="_Toc520726157"/>
      <w:bookmarkStart w:id="95" w:name="_Toc520794697"/>
      <w:bookmarkStart w:id="96" w:name="_Toc533263722"/>
      <w:bookmarkStart w:id="97" w:name="_Toc533366939"/>
      <w:bookmarkStart w:id="98" w:name="_Toc533310807"/>
      <w:bookmarkStart w:id="99" w:name="_Toc533312425"/>
      <w:bookmarkStart w:id="100" w:name="_Toc533312452"/>
      <w:bookmarkStart w:id="101" w:name="_Toc57018748"/>
      <w:bookmarkStart w:id="102" w:name="_Toc219690508"/>
      <w:bookmarkStart w:id="103" w:name="_Toc248478811"/>
      <w:bookmarkStart w:id="104" w:name="_Toc243102103"/>
      <w:bookmarkStart w:id="105" w:name="_Toc295590431"/>
      <w:bookmarkStart w:id="106" w:name="_Toc319661348"/>
      <w:bookmarkEnd w:id="67"/>
      <w:r w:rsidRPr="00A5763F">
        <w:rPr>
          <w:rFonts w:cs="Arial"/>
          <w:color w:val="auto"/>
          <w:sz w:val="22"/>
          <w:szCs w:val="24"/>
        </w:rPr>
        <w:t>Położenie fizycznogeograficzne, geomorfologia</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E0B1242" w14:textId="77777777" w:rsidR="00501587" w:rsidRPr="00A5763F" w:rsidRDefault="00501587" w:rsidP="00A5763F">
      <w:pPr>
        <w:spacing w:before="60" w:after="60"/>
        <w:jc w:val="both"/>
        <w:rPr>
          <w:rFonts w:ascii="Candara" w:hAnsi="Candara" w:cs="Arial"/>
          <w:sz w:val="20"/>
          <w:szCs w:val="20"/>
        </w:rPr>
      </w:pPr>
      <w:r w:rsidRPr="00A5763F">
        <w:rPr>
          <w:rFonts w:ascii="Candara" w:hAnsi="Candara" w:cs="Arial"/>
          <w:sz w:val="20"/>
          <w:szCs w:val="20"/>
        </w:rPr>
        <w:t>Dłutów</w:t>
      </w:r>
      <w:r w:rsidR="00406614" w:rsidRPr="00A5763F">
        <w:rPr>
          <w:rFonts w:ascii="Candara" w:hAnsi="Candara" w:cs="Arial"/>
          <w:sz w:val="20"/>
          <w:szCs w:val="20"/>
        </w:rPr>
        <w:t xml:space="preserve"> jest gminą położoną </w:t>
      </w:r>
      <w:r w:rsidRPr="00A5763F">
        <w:rPr>
          <w:rFonts w:ascii="Candara" w:hAnsi="Candara" w:cs="Arial"/>
          <w:sz w:val="20"/>
          <w:szCs w:val="20"/>
        </w:rPr>
        <w:t>południowej części powiatu pabianickiego, w środkowej części województwa łódzkiego.</w:t>
      </w:r>
    </w:p>
    <w:p w14:paraId="6C395F1D" w14:textId="56D3B6FA" w:rsidR="00406614" w:rsidRPr="00A5763F" w:rsidRDefault="00406614" w:rsidP="00A5763F">
      <w:pPr>
        <w:spacing w:before="60" w:after="60"/>
        <w:jc w:val="both"/>
        <w:rPr>
          <w:rFonts w:ascii="Candara" w:hAnsi="Candara" w:cs="Arial"/>
          <w:sz w:val="20"/>
          <w:szCs w:val="20"/>
        </w:rPr>
      </w:pPr>
      <w:r w:rsidRPr="00A5763F">
        <w:rPr>
          <w:rFonts w:ascii="Candara" w:hAnsi="Candara" w:cs="Arial"/>
          <w:sz w:val="20"/>
          <w:szCs w:val="20"/>
        </w:rPr>
        <w:t>Graniczy z następującymi jednostkami administracyjnymi:</w:t>
      </w:r>
    </w:p>
    <w:p w14:paraId="30446AB4" w14:textId="059E9A71" w:rsidR="00CE74CB" w:rsidRPr="00A5763F" w:rsidRDefault="003C7B8E" w:rsidP="00E06F49">
      <w:pPr>
        <w:pStyle w:val="Akapitzlist"/>
        <w:numPr>
          <w:ilvl w:val="0"/>
          <w:numId w:val="20"/>
        </w:numPr>
        <w:spacing w:before="60" w:after="60"/>
        <w:contextualSpacing w:val="0"/>
        <w:jc w:val="both"/>
        <w:rPr>
          <w:rFonts w:ascii="Candara" w:hAnsi="Candara" w:cs="Arial"/>
          <w:sz w:val="20"/>
          <w:szCs w:val="20"/>
        </w:rPr>
      </w:pPr>
      <w:r w:rsidRPr="00A5763F">
        <w:rPr>
          <w:rFonts w:ascii="Candara" w:hAnsi="Candara" w:cs="Arial"/>
          <w:sz w:val="20"/>
          <w:szCs w:val="20"/>
        </w:rPr>
        <w:t>o</w:t>
      </w:r>
      <w:r w:rsidR="00501587" w:rsidRPr="00A5763F">
        <w:rPr>
          <w:rFonts w:ascii="Candara" w:hAnsi="Candara" w:cs="Arial"/>
          <w:sz w:val="20"/>
          <w:szCs w:val="20"/>
        </w:rPr>
        <w:t xml:space="preserve">d </w:t>
      </w:r>
      <w:r w:rsidR="00CE74CB" w:rsidRPr="00A5763F">
        <w:rPr>
          <w:rFonts w:ascii="Candara" w:hAnsi="Candara" w:cs="Arial"/>
          <w:sz w:val="20"/>
          <w:szCs w:val="20"/>
        </w:rPr>
        <w:t>południa z gminami Zelów i Drużbice</w:t>
      </w:r>
      <w:r w:rsidR="00501587" w:rsidRPr="00A5763F">
        <w:rPr>
          <w:rFonts w:ascii="Candara" w:hAnsi="Candara" w:cs="Arial"/>
          <w:sz w:val="20"/>
          <w:szCs w:val="20"/>
        </w:rPr>
        <w:t xml:space="preserve"> należąc</w:t>
      </w:r>
      <w:r w:rsidR="00CE74CB" w:rsidRPr="00A5763F">
        <w:rPr>
          <w:rFonts w:ascii="Candara" w:hAnsi="Candara" w:cs="Arial"/>
          <w:sz w:val="20"/>
          <w:szCs w:val="20"/>
        </w:rPr>
        <w:t>ymi</w:t>
      </w:r>
      <w:r w:rsidR="00501587" w:rsidRPr="00A5763F">
        <w:rPr>
          <w:rFonts w:ascii="Candara" w:hAnsi="Candara" w:cs="Arial"/>
          <w:sz w:val="20"/>
          <w:szCs w:val="20"/>
        </w:rPr>
        <w:t xml:space="preserve"> do powiatu bełchatowskiego, </w:t>
      </w:r>
    </w:p>
    <w:p w14:paraId="0BB583A2" w14:textId="444078A9" w:rsidR="00CE74CB" w:rsidRPr="00A5763F" w:rsidRDefault="003C7B8E" w:rsidP="00E06F49">
      <w:pPr>
        <w:pStyle w:val="Akapitzlist"/>
        <w:numPr>
          <w:ilvl w:val="0"/>
          <w:numId w:val="20"/>
        </w:numPr>
        <w:spacing w:before="60" w:after="60"/>
        <w:contextualSpacing w:val="0"/>
        <w:jc w:val="both"/>
        <w:rPr>
          <w:rFonts w:ascii="Candara" w:hAnsi="Candara" w:cs="Arial"/>
          <w:sz w:val="20"/>
          <w:szCs w:val="20"/>
        </w:rPr>
      </w:pPr>
      <w:r w:rsidRPr="00A5763F">
        <w:rPr>
          <w:rFonts w:ascii="Candara" w:hAnsi="Candara" w:cs="Arial"/>
          <w:sz w:val="20"/>
          <w:szCs w:val="20"/>
        </w:rPr>
        <w:t>o</w:t>
      </w:r>
      <w:r w:rsidR="00CE74CB" w:rsidRPr="00A5763F">
        <w:rPr>
          <w:rFonts w:ascii="Candara" w:hAnsi="Candara" w:cs="Arial"/>
          <w:sz w:val="20"/>
          <w:szCs w:val="20"/>
        </w:rPr>
        <w:t xml:space="preserve">d północy z gminą Pabianice należącą do powiatu </w:t>
      </w:r>
      <w:r w:rsidRPr="00A5763F">
        <w:rPr>
          <w:rFonts w:ascii="Candara" w:hAnsi="Candara" w:cs="Arial"/>
          <w:sz w:val="20"/>
          <w:szCs w:val="20"/>
        </w:rPr>
        <w:t>p</w:t>
      </w:r>
      <w:r w:rsidR="00CE74CB" w:rsidRPr="00A5763F">
        <w:rPr>
          <w:rFonts w:ascii="Candara" w:hAnsi="Candara" w:cs="Arial"/>
          <w:sz w:val="20"/>
          <w:szCs w:val="20"/>
        </w:rPr>
        <w:t>abianickiego,</w:t>
      </w:r>
    </w:p>
    <w:p w14:paraId="1C689B9C" w14:textId="59E3DFF3" w:rsidR="00CE74CB" w:rsidRPr="00A5763F" w:rsidRDefault="003C7B8E" w:rsidP="00E06F49">
      <w:pPr>
        <w:pStyle w:val="Akapitzlist"/>
        <w:numPr>
          <w:ilvl w:val="0"/>
          <w:numId w:val="20"/>
        </w:numPr>
        <w:spacing w:before="60" w:after="60"/>
        <w:contextualSpacing w:val="0"/>
        <w:jc w:val="both"/>
        <w:rPr>
          <w:rFonts w:ascii="Candara" w:hAnsi="Candara" w:cs="Arial"/>
          <w:sz w:val="20"/>
          <w:szCs w:val="20"/>
        </w:rPr>
      </w:pPr>
      <w:r w:rsidRPr="00A5763F">
        <w:rPr>
          <w:rFonts w:ascii="Candara" w:hAnsi="Candara" w:cs="Arial"/>
          <w:sz w:val="20"/>
          <w:szCs w:val="20"/>
        </w:rPr>
        <w:t>od północnego zachodu z gmina Dobroń należącą do powiatu pabianickiego,</w:t>
      </w:r>
    </w:p>
    <w:p w14:paraId="6C69DAB4" w14:textId="7FD7F652" w:rsidR="00CE74CB" w:rsidRPr="00A5763F" w:rsidRDefault="003C7B8E" w:rsidP="00E06F49">
      <w:pPr>
        <w:pStyle w:val="Akapitzlist"/>
        <w:numPr>
          <w:ilvl w:val="0"/>
          <w:numId w:val="20"/>
        </w:numPr>
        <w:spacing w:before="60" w:after="60"/>
        <w:contextualSpacing w:val="0"/>
        <w:jc w:val="both"/>
        <w:rPr>
          <w:rFonts w:ascii="Candara" w:hAnsi="Candara" w:cs="Arial"/>
          <w:sz w:val="20"/>
          <w:szCs w:val="20"/>
        </w:rPr>
      </w:pPr>
      <w:r w:rsidRPr="00A5763F">
        <w:rPr>
          <w:rFonts w:ascii="Candara" w:hAnsi="Candara" w:cs="Arial"/>
          <w:sz w:val="20"/>
          <w:szCs w:val="20"/>
        </w:rPr>
        <w:t>o</w:t>
      </w:r>
      <w:r w:rsidR="00CE74CB" w:rsidRPr="00A5763F">
        <w:rPr>
          <w:rFonts w:ascii="Candara" w:hAnsi="Candara" w:cs="Arial"/>
          <w:sz w:val="20"/>
          <w:szCs w:val="20"/>
        </w:rPr>
        <w:t xml:space="preserve">d południowego wschodu z gminą </w:t>
      </w:r>
      <w:r w:rsidR="00501587" w:rsidRPr="00A5763F">
        <w:rPr>
          <w:rFonts w:ascii="Candara" w:hAnsi="Candara" w:cs="Arial"/>
          <w:sz w:val="20"/>
          <w:szCs w:val="20"/>
        </w:rPr>
        <w:t xml:space="preserve">Grabica </w:t>
      </w:r>
      <w:r w:rsidR="00CE74CB" w:rsidRPr="00A5763F">
        <w:rPr>
          <w:rFonts w:ascii="Candara" w:hAnsi="Candara" w:cs="Arial"/>
          <w:sz w:val="20"/>
          <w:szCs w:val="20"/>
        </w:rPr>
        <w:t>należącą do powiatu piotrkowskiego,</w:t>
      </w:r>
    </w:p>
    <w:p w14:paraId="131F8956" w14:textId="1F639A55" w:rsidR="00501587" w:rsidRPr="00A5763F" w:rsidRDefault="003C7B8E" w:rsidP="00E06F49">
      <w:pPr>
        <w:pStyle w:val="Akapitzlist"/>
        <w:numPr>
          <w:ilvl w:val="0"/>
          <w:numId w:val="20"/>
        </w:numPr>
        <w:spacing w:before="60" w:after="60"/>
        <w:contextualSpacing w:val="0"/>
        <w:jc w:val="both"/>
        <w:rPr>
          <w:rFonts w:ascii="Candara" w:hAnsi="Candara" w:cs="Arial"/>
          <w:sz w:val="20"/>
          <w:szCs w:val="20"/>
        </w:rPr>
      </w:pPr>
      <w:r w:rsidRPr="00A5763F">
        <w:rPr>
          <w:rFonts w:ascii="Candara" w:hAnsi="Candara" w:cs="Arial"/>
          <w:sz w:val="20"/>
          <w:szCs w:val="20"/>
        </w:rPr>
        <w:t>o</w:t>
      </w:r>
      <w:r w:rsidR="00CE74CB" w:rsidRPr="00A5763F">
        <w:rPr>
          <w:rFonts w:ascii="Candara" w:hAnsi="Candara" w:cs="Arial"/>
          <w:sz w:val="20"/>
          <w:szCs w:val="20"/>
        </w:rPr>
        <w:t xml:space="preserve">d wschodu z gminą Tuszyn  należącą do </w:t>
      </w:r>
      <w:r w:rsidR="00501587" w:rsidRPr="00A5763F">
        <w:rPr>
          <w:rFonts w:ascii="Candara" w:hAnsi="Candara" w:cs="Arial"/>
          <w:sz w:val="20"/>
          <w:szCs w:val="20"/>
        </w:rPr>
        <w:t>powiat</w:t>
      </w:r>
      <w:r w:rsidR="00CE74CB" w:rsidRPr="00A5763F">
        <w:rPr>
          <w:rFonts w:ascii="Candara" w:hAnsi="Candara" w:cs="Arial"/>
          <w:sz w:val="20"/>
          <w:szCs w:val="20"/>
        </w:rPr>
        <w:t>u</w:t>
      </w:r>
      <w:r w:rsidR="00501587" w:rsidRPr="00A5763F">
        <w:rPr>
          <w:rFonts w:ascii="Candara" w:hAnsi="Candara" w:cs="Arial"/>
          <w:sz w:val="20"/>
          <w:szCs w:val="20"/>
        </w:rPr>
        <w:t xml:space="preserve"> łódzki</w:t>
      </w:r>
      <w:r w:rsidR="00CE74CB" w:rsidRPr="00A5763F">
        <w:rPr>
          <w:rFonts w:ascii="Candara" w:hAnsi="Candara" w:cs="Arial"/>
          <w:sz w:val="20"/>
          <w:szCs w:val="20"/>
        </w:rPr>
        <w:t>ego</w:t>
      </w:r>
      <w:r w:rsidR="00501587" w:rsidRPr="00A5763F">
        <w:rPr>
          <w:rFonts w:ascii="Candara" w:hAnsi="Candara" w:cs="Arial"/>
          <w:sz w:val="20"/>
          <w:szCs w:val="20"/>
        </w:rPr>
        <w:t xml:space="preserve"> wschodni</w:t>
      </w:r>
      <w:r w:rsidR="00CE74CB" w:rsidRPr="00A5763F">
        <w:rPr>
          <w:rFonts w:ascii="Candara" w:hAnsi="Candara" w:cs="Arial"/>
          <w:sz w:val="20"/>
          <w:szCs w:val="20"/>
        </w:rPr>
        <w:t>ego</w:t>
      </w:r>
      <w:r w:rsidRPr="00A5763F">
        <w:rPr>
          <w:rFonts w:ascii="Candara" w:hAnsi="Candara" w:cs="Arial"/>
          <w:sz w:val="20"/>
          <w:szCs w:val="20"/>
        </w:rPr>
        <w:t>.</w:t>
      </w:r>
    </w:p>
    <w:p w14:paraId="520C6ED3" w14:textId="77777777" w:rsidR="0041440A" w:rsidRPr="00A5763F" w:rsidRDefault="0041440A" w:rsidP="00A5763F">
      <w:pPr>
        <w:spacing w:before="60" w:after="60"/>
        <w:jc w:val="both"/>
        <w:rPr>
          <w:rFonts w:ascii="Candara" w:hAnsi="Candara" w:cs="Arial"/>
          <w:color w:val="000000"/>
        </w:rPr>
      </w:pPr>
    </w:p>
    <w:p w14:paraId="7C5D8131" w14:textId="77777777" w:rsidR="0041440A" w:rsidRPr="00A5763F" w:rsidRDefault="0041440A" w:rsidP="00A5763F">
      <w:pPr>
        <w:spacing w:before="60" w:after="60"/>
        <w:jc w:val="center"/>
        <w:rPr>
          <w:rFonts w:ascii="Candara" w:eastAsiaTheme="minorEastAsia" w:hAnsi="Candara" w:cs="Arial"/>
          <w:sz w:val="20"/>
          <w:szCs w:val="20"/>
          <w:highlight w:val="green"/>
        </w:rPr>
      </w:pPr>
      <w:r w:rsidRPr="00A5763F">
        <w:rPr>
          <w:rFonts w:ascii="Candara" w:eastAsiaTheme="minorEastAsia" w:hAnsi="Candara" w:cs="Arial"/>
          <w:sz w:val="20"/>
          <w:szCs w:val="20"/>
        </w:rPr>
        <w:drawing>
          <wp:inline distT="0" distB="0" distL="0" distR="0" wp14:anchorId="0FDF8D6D" wp14:editId="0E4157A8">
            <wp:extent cx="4801998" cy="2883867"/>
            <wp:effectExtent l="0" t="0" r="0" b="12065"/>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2848" cy="2884378"/>
                    </a:xfrm>
                    <a:prstGeom prst="rect">
                      <a:avLst/>
                    </a:prstGeom>
                    <a:noFill/>
                    <a:ln>
                      <a:noFill/>
                    </a:ln>
                  </pic:spPr>
                </pic:pic>
              </a:graphicData>
            </a:graphic>
          </wp:inline>
        </w:drawing>
      </w:r>
    </w:p>
    <w:p w14:paraId="2A321DC7" w14:textId="1F833A46" w:rsidR="0041440A" w:rsidRPr="00A5763F" w:rsidRDefault="0041440A" w:rsidP="00A5763F">
      <w:pPr>
        <w:pStyle w:val="Napis"/>
        <w:spacing w:before="60" w:after="60"/>
        <w:jc w:val="both"/>
        <w:rPr>
          <w:rFonts w:ascii="Candara" w:hAnsi="Candara" w:cs="Arial"/>
          <w:sz w:val="16"/>
          <w:szCs w:val="16"/>
        </w:rPr>
      </w:pPr>
      <w:bookmarkStart w:id="107" w:name="_Toc319660876"/>
      <w:r w:rsidRPr="00A5763F">
        <w:rPr>
          <w:rFonts w:ascii="Candara" w:hAnsi="Candara" w:cs="Arial"/>
          <w:sz w:val="16"/>
          <w:szCs w:val="16"/>
        </w:rPr>
        <w:t xml:space="preserve">Rysunek </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STYLEREF 1 \s </w:instrText>
      </w:r>
      <w:r w:rsidR="00943372" w:rsidRPr="00A5763F">
        <w:rPr>
          <w:rFonts w:ascii="Candara" w:hAnsi="Candara" w:cs="Arial"/>
          <w:sz w:val="16"/>
          <w:szCs w:val="16"/>
        </w:rPr>
        <w:fldChar w:fldCharType="separate"/>
      </w:r>
      <w:r w:rsidR="00943372" w:rsidRPr="00A5763F">
        <w:rPr>
          <w:rFonts w:ascii="Candara" w:hAnsi="Candara" w:cs="Arial"/>
          <w:sz w:val="16"/>
          <w:szCs w:val="16"/>
        </w:rPr>
        <w:t>3.1.1</w:t>
      </w:r>
      <w:r w:rsidR="00943372" w:rsidRPr="00A5763F">
        <w:rPr>
          <w:rFonts w:ascii="Candara" w:hAnsi="Candara" w:cs="Arial"/>
          <w:sz w:val="16"/>
          <w:szCs w:val="16"/>
        </w:rPr>
        <w:fldChar w:fldCharType="end"/>
      </w:r>
      <w:r w:rsidR="00943372" w:rsidRPr="00A5763F">
        <w:rPr>
          <w:rFonts w:ascii="Candara" w:hAnsi="Candara" w:cs="Arial"/>
          <w:sz w:val="16"/>
          <w:szCs w:val="16"/>
        </w:rPr>
        <w:t>.</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SEQ Rysunek \* ARABIC \s 1 </w:instrText>
      </w:r>
      <w:r w:rsidR="00943372" w:rsidRPr="00A5763F">
        <w:rPr>
          <w:rFonts w:ascii="Candara" w:hAnsi="Candara" w:cs="Arial"/>
          <w:sz w:val="16"/>
          <w:szCs w:val="16"/>
        </w:rPr>
        <w:fldChar w:fldCharType="separate"/>
      </w:r>
      <w:r w:rsidR="00943372" w:rsidRPr="00A5763F">
        <w:rPr>
          <w:rFonts w:ascii="Candara" w:hAnsi="Candara" w:cs="Arial"/>
          <w:sz w:val="16"/>
          <w:szCs w:val="16"/>
        </w:rPr>
        <w:t>1</w:t>
      </w:r>
      <w:r w:rsidR="00943372" w:rsidRPr="00A5763F">
        <w:rPr>
          <w:rFonts w:ascii="Candara" w:hAnsi="Candara" w:cs="Arial"/>
          <w:sz w:val="16"/>
          <w:szCs w:val="16"/>
        </w:rPr>
        <w:fldChar w:fldCharType="end"/>
      </w:r>
      <w:r w:rsidRPr="00A5763F">
        <w:rPr>
          <w:rFonts w:ascii="Candara" w:hAnsi="Candara" w:cs="Arial"/>
          <w:sz w:val="16"/>
          <w:szCs w:val="16"/>
        </w:rPr>
        <w:t xml:space="preserve"> </w:t>
      </w:r>
      <w:r w:rsidRPr="00A5763F">
        <w:rPr>
          <w:rFonts w:ascii="Candara" w:eastAsiaTheme="minorEastAsia" w:hAnsi="Candara" w:cs="Arial"/>
          <w:sz w:val="16"/>
          <w:szCs w:val="16"/>
        </w:rPr>
        <w:t>Lokalizacja gminy Dłutów na tle powiatu Pabianickiego i województwa łódzkiego</w:t>
      </w:r>
      <w:bookmarkEnd w:id="107"/>
    </w:p>
    <w:p w14:paraId="5FAD2133" w14:textId="77777777" w:rsidR="0041440A" w:rsidRPr="00A5763F" w:rsidRDefault="0041440A" w:rsidP="00A5763F">
      <w:pPr>
        <w:spacing w:before="60" w:after="60"/>
        <w:jc w:val="both"/>
        <w:rPr>
          <w:rFonts w:ascii="Candara" w:eastAsiaTheme="minorEastAsia" w:hAnsi="Candara" w:cs="Arial"/>
          <w:b/>
          <w:sz w:val="16"/>
          <w:szCs w:val="20"/>
        </w:rPr>
      </w:pPr>
      <w:r w:rsidRPr="00A5763F">
        <w:rPr>
          <w:rFonts w:ascii="Candara" w:eastAsiaTheme="minorEastAsia" w:hAnsi="Candara" w:cs="Arial"/>
          <w:b/>
          <w:sz w:val="16"/>
          <w:szCs w:val="16"/>
        </w:rPr>
        <w:t>Źródło:</w:t>
      </w:r>
      <w:r w:rsidRPr="00A5763F">
        <w:rPr>
          <w:rFonts w:ascii="Candara" w:hAnsi="Candara" w:cs="Arial"/>
          <w:b/>
        </w:rPr>
        <w:t xml:space="preserve"> </w:t>
      </w:r>
      <w:r w:rsidRPr="00A5763F">
        <w:rPr>
          <w:rFonts w:ascii="Candara" w:eastAsiaTheme="minorEastAsia" w:hAnsi="Candara" w:cs="Arial"/>
          <w:b/>
          <w:sz w:val="16"/>
          <w:szCs w:val="16"/>
        </w:rPr>
        <w:t>http://lodz.stat.gov.pl/vademecum/vademecum_lodzkie/portrety_gmin/pabianicki/gmina_dlutow.pdf</w:t>
      </w:r>
    </w:p>
    <w:p w14:paraId="42046C2B" w14:textId="77777777" w:rsidR="0041440A" w:rsidRPr="00A5763F" w:rsidRDefault="0041440A" w:rsidP="00A5763F">
      <w:pPr>
        <w:spacing w:before="60" w:after="60"/>
        <w:jc w:val="both"/>
        <w:rPr>
          <w:rFonts w:ascii="Candara" w:hAnsi="Candara" w:cs="Arial"/>
          <w:color w:val="000000"/>
          <w:sz w:val="20"/>
          <w:szCs w:val="20"/>
        </w:rPr>
      </w:pPr>
    </w:p>
    <w:p w14:paraId="3555B3C2" w14:textId="608B91FB" w:rsidR="003C7B8E" w:rsidRPr="00A5763F" w:rsidRDefault="003C7B8E" w:rsidP="00A5763F">
      <w:pPr>
        <w:spacing w:before="60" w:after="60"/>
        <w:jc w:val="both"/>
        <w:rPr>
          <w:rFonts w:ascii="Candara" w:hAnsi="Candara" w:cs="Arial"/>
          <w:color w:val="000000"/>
          <w:sz w:val="20"/>
          <w:szCs w:val="22"/>
        </w:rPr>
      </w:pPr>
      <w:r w:rsidRPr="00A5763F">
        <w:rPr>
          <w:rFonts w:ascii="Candara" w:hAnsi="Candara" w:cs="Arial"/>
          <w:color w:val="000000"/>
          <w:sz w:val="20"/>
          <w:szCs w:val="22"/>
        </w:rPr>
        <w:t>Strukturę terytorialną Gminy stanowią 24 miejscowości tworzące 20 sołectw:</w:t>
      </w:r>
      <w:r w:rsidR="00C4038A" w:rsidRPr="00A5763F">
        <w:rPr>
          <w:rFonts w:ascii="Candara" w:hAnsi="Candara" w:cs="Arial"/>
          <w:color w:val="000000"/>
          <w:sz w:val="20"/>
          <w:szCs w:val="22"/>
        </w:rPr>
        <w:t xml:space="preserve"> </w:t>
      </w:r>
      <w:r w:rsidRPr="00A5763F">
        <w:rPr>
          <w:rFonts w:ascii="Candara" w:hAnsi="Candara" w:cs="Arial"/>
          <w:sz w:val="20"/>
          <w:szCs w:val="22"/>
        </w:rPr>
        <w:t xml:space="preserve">Budy Dłutowskie, Czyżemin, Dąbrowa, Dłutów, Dłutówek- Borkowice, </w:t>
      </w:r>
      <w:proofErr w:type="spellStart"/>
      <w:r w:rsidRPr="00A5763F">
        <w:rPr>
          <w:rFonts w:ascii="Candara" w:hAnsi="Candara" w:cs="Arial"/>
          <w:sz w:val="20"/>
          <w:szCs w:val="22"/>
        </w:rPr>
        <w:t>Drzewociny</w:t>
      </w:r>
      <w:proofErr w:type="spellEnd"/>
      <w:r w:rsidRPr="00A5763F">
        <w:rPr>
          <w:rFonts w:ascii="Candara" w:hAnsi="Candara" w:cs="Arial"/>
          <w:sz w:val="20"/>
          <w:szCs w:val="22"/>
        </w:rPr>
        <w:t>, Huta Dłutowska, Lesieniec, Leszczyny Małe,</w:t>
      </w:r>
      <w:r w:rsidR="00C4038A" w:rsidRPr="00A5763F">
        <w:rPr>
          <w:rFonts w:ascii="Candara" w:hAnsi="Candara" w:cs="Arial"/>
          <w:color w:val="000000"/>
          <w:sz w:val="20"/>
          <w:szCs w:val="22"/>
        </w:rPr>
        <w:t xml:space="preserve"> </w:t>
      </w:r>
      <w:r w:rsidRPr="00A5763F">
        <w:rPr>
          <w:rFonts w:ascii="Candara" w:hAnsi="Candara" w:cs="Arial"/>
          <w:sz w:val="20"/>
          <w:szCs w:val="22"/>
        </w:rPr>
        <w:t xml:space="preserve">Leszczyny Duże, Łaziska, Mierzączka Duża, </w:t>
      </w:r>
      <w:proofErr w:type="spellStart"/>
      <w:r w:rsidRPr="00A5763F">
        <w:rPr>
          <w:rFonts w:ascii="Candara" w:hAnsi="Candara" w:cs="Arial"/>
          <w:sz w:val="20"/>
          <w:szCs w:val="22"/>
        </w:rPr>
        <w:t>Orzk</w:t>
      </w:r>
      <w:proofErr w:type="spellEnd"/>
      <w:r w:rsidRPr="00A5763F">
        <w:rPr>
          <w:rFonts w:ascii="Candara" w:hAnsi="Candara" w:cs="Arial"/>
          <w:sz w:val="20"/>
          <w:szCs w:val="22"/>
        </w:rPr>
        <w:t>, Pawłówek, Piętków, Redociny, Stoczki-Porąbki, Ślądkowice, Tążewy,</w:t>
      </w:r>
      <w:r w:rsidR="00C4038A" w:rsidRPr="00A5763F">
        <w:rPr>
          <w:rFonts w:ascii="Candara" w:hAnsi="Candara" w:cs="Arial"/>
          <w:color w:val="000000"/>
          <w:sz w:val="20"/>
          <w:szCs w:val="22"/>
        </w:rPr>
        <w:t xml:space="preserve"> </w:t>
      </w:r>
      <w:r w:rsidRPr="00A5763F">
        <w:rPr>
          <w:rFonts w:ascii="Candara" w:hAnsi="Candara" w:cs="Arial"/>
          <w:sz w:val="20"/>
          <w:szCs w:val="22"/>
        </w:rPr>
        <w:t>Świerczyna.</w:t>
      </w:r>
      <w:r w:rsidR="00C4038A" w:rsidRPr="00A5763F">
        <w:rPr>
          <w:rFonts w:ascii="Candara" w:hAnsi="Candara" w:cs="Arial"/>
          <w:color w:val="000000"/>
          <w:sz w:val="20"/>
          <w:szCs w:val="22"/>
        </w:rPr>
        <w:t xml:space="preserve"> </w:t>
      </w:r>
      <w:r w:rsidRPr="00A5763F">
        <w:rPr>
          <w:rFonts w:ascii="Candara" w:hAnsi="Candara" w:cs="Arial"/>
          <w:color w:val="000000"/>
          <w:sz w:val="20"/>
          <w:szCs w:val="22"/>
        </w:rPr>
        <w:t>Cztery wspomniane miejscowości to:</w:t>
      </w:r>
      <w:r w:rsidR="00C4038A" w:rsidRPr="00A5763F">
        <w:rPr>
          <w:rFonts w:ascii="Candara" w:hAnsi="Candara" w:cs="Arial"/>
          <w:color w:val="000000"/>
          <w:sz w:val="20"/>
          <w:szCs w:val="22"/>
        </w:rPr>
        <w:t xml:space="preserve"> </w:t>
      </w:r>
      <w:r w:rsidRPr="00A5763F">
        <w:rPr>
          <w:rFonts w:ascii="Candara" w:hAnsi="Candara" w:cs="Arial"/>
          <w:color w:val="000000"/>
          <w:sz w:val="20"/>
          <w:szCs w:val="22"/>
        </w:rPr>
        <w:t>Borkowice,</w:t>
      </w:r>
      <w:r w:rsidR="00C4038A" w:rsidRPr="00A5763F">
        <w:rPr>
          <w:rFonts w:ascii="Candara" w:hAnsi="Candara" w:cs="Arial"/>
          <w:color w:val="000000"/>
          <w:sz w:val="20"/>
          <w:szCs w:val="22"/>
        </w:rPr>
        <w:t xml:space="preserve"> </w:t>
      </w:r>
      <w:r w:rsidRPr="00A5763F">
        <w:rPr>
          <w:rFonts w:ascii="Candara" w:hAnsi="Candara" w:cs="Arial"/>
          <w:color w:val="000000"/>
          <w:sz w:val="20"/>
          <w:szCs w:val="22"/>
        </w:rPr>
        <w:t>Dłutów,</w:t>
      </w:r>
      <w:r w:rsidR="00C4038A" w:rsidRPr="00A5763F">
        <w:rPr>
          <w:rFonts w:ascii="Candara" w:hAnsi="Candara" w:cs="Arial"/>
          <w:color w:val="000000"/>
          <w:sz w:val="20"/>
          <w:szCs w:val="22"/>
        </w:rPr>
        <w:t xml:space="preserve"> </w:t>
      </w:r>
      <w:proofErr w:type="spellStart"/>
      <w:r w:rsidRPr="00A5763F">
        <w:rPr>
          <w:rFonts w:ascii="Candara" w:hAnsi="Candara" w:cs="Arial"/>
          <w:color w:val="000000"/>
          <w:sz w:val="20"/>
          <w:szCs w:val="22"/>
        </w:rPr>
        <w:t>Jastrzębieniec</w:t>
      </w:r>
      <w:proofErr w:type="spellEnd"/>
      <w:r w:rsidRPr="00A5763F">
        <w:rPr>
          <w:rFonts w:ascii="Candara" w:hAnsi="Candara" w:cs="Arial"/>
          <w:color w:val="000000"/>
          <w:sz w:val="20"/>
          <w:szCs w:val="22"/>
        </w:rPr>
        <w:t>,</w:t>
      </w:r>
      <w:r w:rsidR="00C4038A" w:rsidRPr="00A5763F">
        <w:rPr>
          <w:rFonts w:ascii="Candara" w:hAnsi="Candara" w:cs="Arial"/>
          <w:color w:val="000000"/>
          <w:sz w:val="20"/>
          <w:szCs w:val="22"/>
        </w:rPr>
        <w:t xml:space="preserve"> </w:t>
      </w:r>
      <w:r w:rsidRPr="00A5763F">
        <w:rPr>
          <w:rFonts w:ascii="Candara" w:hAnsi="Candara" w:cs="Arial"/>
          <w:color w:val="000000"/>
          <w:sz w:val="20"/>
          <w:szCs w:val="22"/>
        </w:rPr>
        <w:t>Kociołki-Las.</w:t>
      </w:r>
    </w:p>
    <w:p w14:paraId="4D6211E3" w14:textId="77777777" w:rsidR="003C7B8E" w:rsidRPr="00A5763F" w:rsidRDefault="003C7B8E" w:rsidP="00A5763F">
      <w:pPr>
        <w:spacing w:before="60" w:after="60"/>
        <w:jc w:val="both"/>
        <w:rPr>
          <w:rFonts w:ascii="Candara" w:hAnsi="Candara" w:cs="Arial"/>
          <w:sz w:val="20"/>
          <w:szCs w:val="22"/>
        </w:rPr>
      </w:pPr>
      <w:r w:rsidRPr="00A5763F">
        <w:rPr>
          <w:rFonts w:ascii="Candara" w:hAnsi="Candara" w:cs="Arial"/>
          <w:sz w:val="20"/>
          <w:szCs w:val="22"/>
        </w:rPr>
        <w:lastRenderedPageBreak/>
        <w:t>Gmina Dłutów zajmuje obszar 100,47 km</w:t>
      </w:r>
      <w:r w:rsidRPr="00A5763F">
        <w:rPr>
          <w:rFonts w:ascii="Candara" w:hAnsi="Candara" w:cs="Arial"/>
          <w:sz w:val="20"/>
          <w:szCs w:val="22"/>
          <w:vertAlign w:val="superscript"/>
        </w:rPr>
        <w:t>2</w:t>
      </w:r>
      <w:r w:rsidRPr="00A5763F">
        <w:rPr>
          <w:rFonts w:ascii="Candara" w:hAnsi="Candara" w:cs="Arial"/>
          <w:sz w:val="20"/>
          <w:szCs w:val="22"/>
        </w:rPr>
        <w:t>, znajdując się w grupie najbardziej zalesionych gmin  na terenie województwa łódzkiego.</w:t>
      </w:r>
    </w:p>
    <w:p w14:paraId="3A1A7407" w14:textId="709E21F5" w:rsidR="003C7B8E" w:rsidRPr="00A5763F" w:rsidRDefault="003C7B8E" w:rsidP="00A5763F">
      <w:pPr>
        <w:spacing w:before="60" w:after="60"/>
        <w:jc w:val="both"/>
        <w:rPr>
          <w:rFonts w:ascii="Candara" w:hAnsi="Candara" w:cs="Arial"/>
          <w:sz w:val="20"/>
          <w:szCs w:val="22"/>
        </w:rPr>
      </w:pPr>
      <w:r w:rsidRPr="00A5763F">
        <w:rPr>
          <w:rFonts w:ascii="Candara" w:hAnsi="Candara" w:cs="Arial"/>
          <w:color w:val="000000"/>
          <w:sz w:val="20"/>
          <w:szCs w:val="22"/>
        </w:rPr>
        <w:t xml:space="preserve">Siedzibą Gminy jest miejscowość Dłutów. W Dłutowie </w:t>
      </w:r>
      <w:r w:rsidRPr="00A5763F">
        <w:rPr>
          <w:rFonts w:ascii="Candara" w:hAnsi="Candara" w:cs="Arial"/>
          <w:sz w:val="20"/>
          <w:szCs w:val="22"/>
        </w:rPr>
        <w:t xml:space="preserve">znajdują się wszystkie instytucje użyteczności publicznej. Przez Gminę Dłutów biegnie fragment drogi wojewódzkiej nr 485 relacji Pabianice – Bełchatów. Przecina ona następujące wsie: Pawłówek, Huta Dłutowska, Budy Dłutowskie, Dłutów i Świerczyna. </w:t>
      </w:r>
      <w:r w:rsidR="0009614D" w:rsidRPr="00A5763F">
        <w:rPr>
          <w:rFonts w:ascii="Candara" w:hAnsi="Candara" w:cs="Arial"/>
          <w:sz w:val="20"/>
          <w:szCs w:val="22"/>
        </w:rPr>
        <w:t>Uzupełnieniem infrastruktury drogowej są</w:t>
      </w:r>
      <w:r w:rsidR="00C4038A" w:rsidRPr="00A5763F">
        <w:rPr>
          <w:rFonts w:ascii="Candara" w:hAnsi="Candara" w:cs="Arial"/>
          <w:sz w:val="20"/>
          <w:szCs w:val="22"/>
        </w:rPr>
        <w:t xml:space="preserve"> d</w:t>
      </w:r>
      <w:r w:rsidRPr="00A5763F">
        <w:rPr>
          <w:rFonts w:ascii="Candara" w:hAnsi="Candara" w:cs="Arial"/>
          <w:sz w:val="20"/>
          <w:szCs w:val="22"/>
        </w:rPr>
        <w:t>rogi pow</w:t>
      </w:r>
      <w:r w:rsidR="00C4038A" w:rsidRPr="00A5763F">
        <w:rPr>
          <w:rFonts w:ascii="Candara" w:hAnsi="Candara" w:cs="Arial"/>
          <w:sz w:val="20"/>
          <w:szCs w:val="22"/>
        </w:rPr>
        <w:t>iatowe (długość 23,3km) i gminne</w:t>
      </w:r>
      <w:r w:rsidRPr="00A5763F">
        <w:rPr>
          <w:rFonts w:ascii="Candara" w:hAnsi="Candara" w:cs="Arial"/>
          <w:sz w:val="20"/>
          <w:szCs w:val="22"/>
        </w:rPr>
        <w:t xml:space="preserve"> (długość 108,5 km) zapewniają</w:t>
      </w:r>
      <w:r w:rsidR="00C4038A" w:rsidRPr="00A5763F">
        <w:rPr>
          <w:rFonts w:ascii="Candara" w:hAnsi="Candara" w:cs="Arial"/>
          <w:sz w:val="20"/>
          <w:szCs w:val="22"/>
        </w:rPr>
        <w:t>ce</w:t>
      </w:r>
      <w:r w:rsidRPr="00A5763F">
        <w:rPr>
          <w:rFonts w:ascii="Candara" w:hAnsi="Candara" w:cs="Arial"/>
          <w:sz w:val="20"/>
          <w:szCs w:val="22"/>
        </w:rPr>
        <w:t xml:space="preserve"> połączenie komunikacyjne poszczególnych miejscowości w gminie z większymi ośrodkami.</w:t>
      </w:r>
    </w:p>
    <w:p w14:paraId="6EBA3B86" w14:textId="7D89AF08" w:rsidR="003C7B8E" w:rsidRPr="00A5763F" w:rsidRDefault="003C7B8E" w:rsidP="00A5763F">
      <w:pPr>
        <w:spacing w:before="60" w:after="60"/>
        <w:jc w:val="both"/>
        <w:rPr>
          <w:rFonts w:ascii="Candara" w:hAnsi="Candara" w:cs="Arial"/>
          <w:color w:val="000000"/>
          <w:sz w:val="20"/>
          <w:szCs w:val="22"/>
        </w:rPr>
      </w:pPr>
      <w:r w:rsidRPr="00A5763F">
        <w:rPr>
          <w:rFonts w:ascii="Candara" w:hAnsi="Candara" w:cs="Arial"/>
          <w:color w:val="000000"/>
          <w:sz w:val="20"/>
          <w:szCs w:val="22"/>
        </w:rPr>
        <w:t>Przewozy osób realizowane są przez komunikację PKS i transport prywatny. Komunikacja zapewnia dogodny dojazd do miejscowości Dłutów.</w:t>
      </w:r>
      <w:r w:rsidR="0041440A" w:rsidRPr="00A5763F">
        <w:rPr>
          <w:rFonts w:ascii="Candara" w:hAnsi="Candara" w:cs="Arial"/>
          <w:color w:val="000000"/>
          <w:sz w:val="20"/>
          <w:szCs w:val="22"/>
        </w:rPr>
        <w:t xml:space="preserve"> </w:t>
      </w:r>
      <w:r w:rsidRPr="00A5763F">
        <w:rPr>
          <w:rFonts w:ascii="Candara" w:hAnsi="Candara" w:cs="Arial"/>
          <w:color w:val="000000"/>
          <w:sz w:val="20"/>
          <w:szCs w:val="22"/>
        </w:rPr>
        <w:t xml:space="preserve">W najbliższym czasie planowane są przebudowy i modernizacje </w:t>
      </w:r>
      <w:r w:rsidR="0041440A" w:rsidRPr="00A5763F">
        <w:rPr>
          <w:rFonts w:ascii="Candara" w:hAnsi="Candara" w:cs="Arial"/>
          <w:color w:val="000000"/>
          <w:sz w:val="20"/>
          <w:szCs w:val="22"/>
        </w:rPr>
        <w:t>niektórych</w:t>
      </w:r>
      <w:r w:rsidRPr="00A5763F">
        <w:rPr>
          <w:rFonts w:ascii="Candara" w:hAnsi="Candara" w:cs="Arial"/>
          <w:color w:val="000000"/>
          <w:sz w:val="20"/>
          <w:szCs w:val="22"/>
        </w:rPr>
        <w:t xml:space="preserve"> odcinków dró</w:t>
      </w:r>
      <w:r w:rsidR="0041440A" w:rsidRPr="00A5763F">
        <w:rPr>
          <w:rFonts w:ascii="Candara" w:hAnsi="Candara" w:cs="Arial"/>
          <w:color w:val="000000"/>
          <w:sz w:val="20"/>
          <w:szCs w:val="22"/>
        </w:rPr>
        <w:t xml:space="preserve">g gminnych i </w:t>
      </w:r>
      <w:r w:rsidRPr="00A5763F">
        <w:rPr>
          <w:rFonts w:ascii="Candara" w:hAnsi="Candara" w:cs="Arial"/>
          <w:color w:val="000000"/>
          <w:sz w:val="20"/>
          <w:szCs w:val="22"/>
        </w:rPr>
        <w:t>powiatowych oraz przebudowa drogi wojewódzkiej nr 485.</w:t>
      </w:r>
    </w:p>
    <w:p w14:paraId="462E78EE" w14:textId="549460D9" w:rsidR="003C7B8E" w:rsidRPr="00A5763F" w:rsidRDefault="003C7B8E" w:rsidP="00A5763F">
      <w:pPr>
        <w:pStyle w:val="Akapitzlist"/>
        <w:spacing w:before="60" w:after="60"/>
        <w:ind w:left="0"/>
        <w:contextualSpacing w:val="0"/>
        <w:jc w:val="both"/>
        <w:rPr>
          <w:rFonts w:ascii="Candara" w:hAnsi="Candara" w:cs="Arial"/>
          <w:sz w:val="20"/>
          <w:szCs w:val="22"/>
        </w:rPr>
      </w:pPr>
      <w:r w:rsidRPr="00A5763F">
        <w:rPr>
          <w:rFonts w:ascii="Candara" w:hAnsi="Candara" w:cs="Arial"/>
          <w:sz w:val="20"/>
          <w:szCs w:val="22"/>
        </w:rPr>
        <w:t>Pod względem liczby mieszkańców, gmina Dłutów p</w:t>
      </w:r>
      <w:r w:rsidR="00A23B51" w:rsidRPr="00A5763F">
        <w:rPr>
          <w:rFonts w:ascii="Candara" w:hAnsi="Candara" w:cs="Arial"/>
          <w:sz w:val="20"/>
          <w:szCs w:val="22"/>
        </w:rPr>
        <w:t xml:space="preserve">lasuje się na ostatnim miejscu </w:t>
      </w:r>
      <w:r w:rsidRPr="00A5763F">
        <w:rPr>
          <w:rFonts w:ascii="Candara" w:hAnsi="Candara" w:cs="Arial"/>
          <w:sz w:val="20"/>
          <w:szCs w:val="22"/>
        </w:rPr>
        <w:t>w całym powiecie pabianickim, stanowi najmniej zaludnioną gminę w regionie.</w:t>
      </w:r>
    </w:p>
    <w:p w14:paraId="798A75CB" w14:textId="77777777" w:rsidR="003C7B8E" w:rsidRPr="00A5763F" w:rsidRDefault="003C7B8E" w:rsidP="00A5763F">
      <w:pPr>
        <w:spacing w:before="60" w:after="60"/>
        <w:jc w:val="both"/>
        <w:rPr>
          <w:rFonts w:ascii="Candara" w:hAnsi="Candara" w:cs="Arial"/>
          <w:sz w:val="20"/>
          <w:szCs w:val="20"/>
        </w:rPr>
      </w:pPr>
    </w:p>
    <w:p w14:paraId="4FD5DF29" w14:textId="3B7A2D9F" w:rsidR="003C7B8E" w:rsidRPr="00A5763F" w:rsidRDefault="00846EF3" w:rsidP="00A5763F">
      <w:pPr>
        <w:spacing w:before="60" w:after="60"/>
        <w:jc w:val="center"/>
        <w:rPr>
          <w:rFonts w:ascii="Candara" w:hAnsi="Candara" w:cs="Arial"/>
          <w:sz w:val="20"/>
          <w:szCs w:val="20"/>
        </w:rPr>
      </w:pPr>
      <w:r w:rsidRPr="00A5763F">
        <w:rPr>
          <w:rFonts w:ascii="Candara" w:hAnsi="Candara" w:cs="Arial"/>
        </w:rPr>
        <w:drawing>
          <wp:inline distT="0" distB="0" distL="0" distR="0" wp14:anchorId="59350E3E" wp14:editId="1A6A2C14">
            <wp:extent cx="4485277" cy="1903095"/>
            <wp:effectExtent l="0" t="0" r="36195" b="2730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DF0FD2" w14:textId="6EF10D56" w:rsidR="003C7B8E" w:rsidRPr="00A5763F" w:rsidRDefault="00866540" w:rsidP="00A5763F">
      <w:pPr>
        <w:pStyle w:val="Napis"/>
        <w:spacing w:before="60" w:after="60"/>
        <w:rPr>
          <w:rFonts w:ascii="Candara" w:hAnsi="Candara" w:cs="Arial"/>
          <w:sz w:val="16"/>
        </w:rPr>
      </w:pPr>
      <w:bookmarkStart w:id="108" w:name="_Toc319660877"/>
      <w:r w:rsidRPr="00A5763F">
        <w:rPr>
          <w:rFonts w:ascii="Candara" w:hAnsi="Candara" w:cs="Arial"/>
          <w:sz w:val="16"/>
        </w:rPr>
        <w:t xml:space="preserve">Rysunek </w:t>
      </w:r>
      <w:r w:rsidR="00943372" w:rsidRPr="00A5763F">
        <w:rPr>
          <w:rFonts w:ascii="Candara" w:hAnsi="Candara" w:cs="Arial"/>
          <w:sz w:val="16"/>
        </w:rPr>
        <w:fldChar w:fldCharType="begin"/>
      </w:r>
      <w:r w:rsidR="00943372" w:rsidRPr="00A5763F">
        <w:rPr>
          <w:rFonts w:ascii="Candara" w:hAnsi="Candara" w:cs="Arial"/>
          <w:sz w:val="16"/>
        </w:rPr>
        <w:instrText xml:space="preserve"> STYLEREF 1 \s </w:instrText>
      </w:r>
      <w:r w:rsidR="00943372" w:rsidRPr="00A5763F">
        <w:rPr>
          <w:rFonts w:ascii="Candara" w:hAnsi="Candara" w:cs="Arial"/>
          <w:sz w:val="16"/>
        </w:rPr>
        <w:fldChar w:fldCharType="separate"/>
      </w:r>
      <w:r w:rsidR="00943372" w:rsidRPr="00A5763F">
        <w:rPr>
          <w:rFonts w:ascii="Candara" w:hAnsi="Candara" w:cs="Arial"/>
          <w:sz w:val="16"/>
        </w:rPr>
        <w:t>3.1.1</w:t>
      </w:r>
      <w:r w:rsidR="00943372" w:rsidRPr="00A5763F">
        <w:rPr>
          <w:rFonts w:ascii="Candara" w:hAnsi="Candara" w:cs="Arial"/>
          <w:sz w:val="16"/>
        </w:rPr>
        <w:fldChar w:fldCharType="end"/>
      </w:r>
      <w:r w:rsidR="00943372" w:rsidRPr="00A5763F">
        <w:rPr>
          <w:rFonts w:ascii="Candara" w:hAnsi="Candara" w:cs="Arial"/>
          <w:sz w:val="16"/>
        </w:rPr>
        <w:t>.</w:t>
      </w:r>
      <w:r w:rsidR="00943372" w:rsidRPr="00A5763F">
        <w:rPr>
          <w:rFonts w:ascii="Candara" w:hAnsi="Candara" w:cs="Arial"/>
          <w:sz w:val="16"/>
        </w:rPr>
        <w:fldChar w:fldCharType="begin"/>
      </w:r>
      <w:r w:rsidR="00943372" w:rsidRPr="00A5763F">
        <w:rPr>
          <w:rFonts w:ascii="Candara" w:hAnsi="Candara" w:cs="Arial"/>
          <w:sz w:val="16"/>
        </w:rPr>
        <w:instrText xml:space="preserve"> SEQ Rysunek \* ARABIC \s 1 </w:instrText>
      </w:r>
      <w:r w:rsidR="00943372" w:rsidRPr="00A5763F">
        <w:rPr>
          <w:rFonts w:ascii="Candara" w:hAnsi="Candara" w:cs="Arial"/>
          <w:sz w:val="16"/>
        </w:rPr>
        <w:fldChar w:fldCharType="separate"/>
      </w:r>
      <w:r w:rsidR="00943372" w:rsidRPr="00A5763F">
        <w:rPr>
          <w:rFonts w:ascii="Candara" w:hAnsi="Candara" w:cs="Arial"/>
          <w:sz w:val="16"/>
        </w:rPr>
        <w:t>2</w:t>
      </w:r>
      <w:r w:rsidR="00943372" w:rsidRPr="00A5763F">
        <w:rPr>
          <w:rFonts w:ascii="Candara" w:hAnsi="Candara" w:cs="Arial"/>
          <w:sz w:val="16"/>
        </w:rPr>
        <w:fldChar w:fldCharType="end"/>
      </w:r>
      <w:r w:rsidRPr="00A5763F">
        <w:rPr>
          <w:rFonts w:ascii="Candara" w:hAnsi="Candara" w:cs="Arial"/>
          <w:sz w:val="16"/>
        </w:rPr>
        <w:t xml:space="preserve"> </w:t>
      </w:r>
      <w:r w:rsidR="00B627A6" w:rsidRPr="00A5763F">
        <w:rPr>
          <w:rFonts w:ascii="Candara" w:hAnsi="Candara" w:cs="Arial"/>
          <w:sz w:val="16"/>
        </w:rPr>
        <w:t>Ludność Gminy Dłutów na przestrzeni ostatnich lat</w:t>
      </w:r>
      <w:bookmarkEnd w:id="108"/>
      <w:r w:rsidR="00B627A6" w:rsidRPr="00A5763F">
        <w:rPr>
          <w:rFonts w:ascii="Candara" w:hAnsi="Candara" w:cs="Arial"/>
          <w:sz w:val="16"/>
        </w:rPr>
        <w:t xml:space="preserve"> </w:t>
      </w:r>
    </w:p>
    <w:p w14:paraId="3A6EC2A8" w14:textId="72EBFB49" w:rsidR="003C7B8E" w:rsidRPr="00A5763F" w:rsidRDefault="00866540" w:rsidP="00A5763F">
      <w:pPr>
        <w:spacing w:before="60" w:after="60"/>
        <w:jc w:val="both"/>
        <w:rPr>
          <w:rFonts w:ascii="Candara" w:eastAsiaTheme="minorEastAsia" w:hAnsi="Candara" w:cs="Arial"/>
          <w:b/>
          <w:sz w:val="16"/>
          <w:szCs w:val="20"/>
        </w:rPr>
      </w:pPr>
      <w:r w:rsidRPr="00A5763F">
        <w:rPr>
          <w:rFonts w:ascii="Candara" w:eastAsiaTheme="minorEastAsia" w:hAnsi="Candara" w:cs="Arial"/>
          <w:b/>
          <w:sz w:val="16"/>
          <w:szCs w:val="20"/>
        </w:rPr>
        <w:t>Źródło: BDL GUS, 2015</w:t>
      </w:r>
    </w:p>
    <w:p w14:paraId="6F278560" w14:textId="77777777" w:rsidR="00866540" w:rsidRPr="00A5763F" w:rsidRDefault="00866540" w:rsidP="00A5763F">
      <w:pPr>
        <w:spacing w:before="60" w:after="60"/>
        <w:jc w:val="both"/>
        <w:rPr>
          <w:rFonts w:ascii="Candara" w:eastAsiaTheme="minorEastAsia" w:hAnsi="Candara" w:cs="Arial"/>
          <w:i/>
          <w:sz w:val="16"/>
          <w:szCs w:val="20"/>
        </w:rPr>
      </w:pPr>
    </w:p>
    <w:p w14:paraId="32913927" w14:textId="10E4C988" w:rsidR="00866540" w:rsidRPr="00A5763F" w:rsidRDefault="0041440A" w:rsidP="00A5763F">
      <w:pPr>
        <w:spacing w:before="60" w:after="60"/>
        <w:jc w:val="both"/>
        <w:rPr>
          <w:rFonts w:ascii="Candara" w:hAnsi="Candara" w:cs="Arial"/>
          <w:sz w:val="20"/>
          <w:szCs w:val="22"/>
        </w:rPr>
      </w:pPr>
      <w:r w:rsidRPr="00A5763F">
        <w:rPr>
          <w:rFonts w:ascii="Candara" w:hAnsi="Candara" w:cs="Arial"/>
          <w:sz w:val="20"/>
          <w:szCs w:val="22"/>
        </w:rPr>
        <w:t>W</w:t>
      </w:r>
      <w:r w:rsidR="00B7406E" w:rsidRPr="00A5763F">
        <w:rPr>
          <w:rFonts w:ascii="Candara" w:hAnsi="Candara" w:cs="Arial"/>
          <w:sz w:val="20"/>
          <w:szCs w:val="22"/>
        </w:rPr>
        <w:t>raz</w:t>
      </w:r>
      <w:r w:rsidR="00866540" w:rsidRPr="00A5763F">
        <w:rPr>
          <w:rFonts w:ascii="Candara" w:hAnsi="Candara" w:cs="Arial"/>
          <w:sz w:val="20"/>
          <w:szCs w:val="22"/>
        </w:rPr>
        <w:t xml:space="preserve"> ze stopniowym wzrostem liczby mieszkańców rośnie także emisja gazów cieplarnianych. Większa liczba ludności powoduje zwiększenie zużycia energii elektrycznej w gospodarstwach domowych na potrzeby socjalno-bytowe, a także zwiększenie liczby pojazdów poruszających się po terenie gminy. </w:t>
      </w:r>
    </w:p>
    <w:p w14:paraId="5AF441A9" w14:textId="5B543E4C" w:rsidR="00866540"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Do najbardziej zauważalny</w:t>
      </w:r>
      <w:r w:rsidR="00B7406E" w:rsidRPr="00A5763F">
        <w:rPr>
          <w:rFonts w:ascii="Candara" w:hAnsi="Candara" w:cs="Arial"/>
          <w:sz w:val="20"/>
          <w:szCs w:val="22"/>
        </w:rPr>
        <w:t>ch problemów społecznych należy</w:t>
      </w:r>
      <w:r w:rsidRPr="00A5763F">
        <w:rPr>
          <w:rFonts w:ascii="Candara" w:hAnsi="Candara" w:cs="Arial"/>
          <w:sz w:val="20"/>
          <w:szCs w:val="22"/>
        </w:rPr>
        <w:t xml:space="preserve"> wzrost odsetka osób w wieku produkcyjnym przy zdecydowanie mniejszym wzroście osób w wieku przedprodukcyjnym. Prowadzić to będzie w dłuższej perspektywie do wzrostu odsetka osób w starszym wieku (zbiorowość w starszym wieku zwiększa się szybciej niż pozostałe grupy ludności, co oznacza postępujący proces starzenia się społeczeństwa). W całym województwie łódzkim tendencja wskazuje na znaczny wzrost odsetka osób w wieku poprodukcyjnym przy spadku osób w wieku przed- i produkcyjnym. Proces ten rodzi szereg problemów zwłaszcza natury ekonomicznej, związanych z zapewnieniem godziwych warunków egzystencji osób w starszym wieku. Te narastające problemy demograficzne, jeżeli pozostaną nierozwiązane, mogą w przyszłości przynieść poważne problemy społeczne i gospodarcze.</w:t>
      </w:r>
    </w:p>
    <w:p w14:paraId="6B4A6002" w14:textId="77777777" w:rsidR="00B7406E" w:rsidRPr="00A5763F" w:rsidRDefault="00C14F0B" w:rsidP="00A5763F">
      <w:pPr>
        <w:spacing w:before="60" w:after="60"/>
        <w:jc w:val="both"/>
        <w:rPr>
          <w:rFonts w:ascii="Candara" w:hAnsi="Candara" w:cs="Arial"/>
          <w:sz w:val="20"/>
          <w:szCs w:val="22"/>
        </w:rPr>
      </w:pPr>
      <w:r w:rsidRPr="00A5763F">
        <w:rPr>
          <w:rFonts w:ascii="Candara" w:hAnsi="Candara" w:cs="Arial"/>
          <w:color w:val="000000"/>
          <w:sz w:val="20"/>
          <w:szCs w:val="22"/>
        </w:rPr>
        <w:t xml:space="preserve">Gmina Dłutów ma charakter zdecydowanie rolniczy. </w:t>
      </w:r>
      <w:r w:rsidR="00B7406E" w:rsidRPr="00A5763F">
        <w:rPr>
          <w:rFonts w:ascii="Candara" w:hAnsi="Candara" w:cs="Arial"/>
          <w:sz w:val="20"/>
          <w:szCs w:val="22"/>
        </w:rPr>
        <w:t>Obszar Gminy Dłutów to głównie użytki rolne: 57,9% (5876 ha), następnie użytki leśne: 38,2% (3809 ha), nieużytki i pozostałe grunty stanowią 357,95 ha powierzchni gminy. Średnia wielkość gospodarstwa wynosi 5,96 ha. Głównym kierunkiem produkcji jest uprawa zbóż, ziemniaków, kukurydzy traw nasiennych oraz hodowla bydła i trzody chlewnej.</w:t>
      </w:r>
    </w:p>
    <w:p w14:paraId="609E4518" w14:textId="66958DE6" w:rsidR="00866540"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Na terenie Gminy występuje wiele małych gospodarstw rolnych prowadzących niewyspecjalizowaną produkcję. Wysoka kultura rolna miejscowych gospodarzy w zetknięciu z korzystnym ukształtowaniem terenu i łagodnym klimatem sprzyja produkcji żywności o najwyższych parametrach jakościowych. Na terenie Gminy nie ma wielkich ośrodków przemysłowych, jest to gmina typowo rolnicza. Rozwija się za to handel i usługi świadczone przez niewielkie rodzinne przedsiębiorstwa.</w:t>
      </w:r>
    </w:p>
    <w:p w14:paraId="14B3B0F1" w14:textId="77777777" w:rsidR="00812A59" w:rsidRDefault="00812A59" w:rsidP="00A5763F">
      <w:pPr>
        <w:autoSpaceDE w:val="0"/>
        <w:autoSpaceDN w:val="0"/>
        <w:adjustRightInd w:val="0"/>
        <w:spacing w:before="60" w:after="60"/>
        <w:jc w:val="both"/>
        <w:rPr>
          <w:rFonts w:ascii="Candara" w:hAnsi="Candara" w:cs="Arial"/>
          <w:sz w:val="18"/>
          <w:szCs w:val="20"/>
        </w:rPr>
      </w:pPr>
    </w:p>
    <w:p w14:paraId="761E9B4F" w14:textId="77777777" w:rsidR="00640EE7" w:rsidRDefault="00640EE7" w:rsidP="00A5763F">
      <w:pPr>
        <w:autoSpaceDE w:val="0"/>
        <w:autoSpaceDN w:val="0"/>
        <w:adjustRightInd w:val="0"/>
        <w:spacing w:before="60" w:after="60"/>
        <w:jc w:val="both"/>
        <w:rPr>
          <w:rFonts w:ascii="Candara" w:hAnsi="Candara" w:cs="Arial"/>
          <w:sz w:val="18"/>
          <w:szCs w:val="20"/>
        </w:rPr>
      </w:pPr>
    </w:p>
    <w:p w14:paraId="0F39162B" w14:textId="77777777" w:rsidR="00640EE7" w:rsidRPr="00A5763F" w:rsidRDefault="00640EE7" w:rsidP="00A5763F">
      <w:pPr>
        <w:autoSpaceDE w:val="0"/>
        <w:autoSpaceDN w:val="0"/>
        <w:adjustRightInd w:val="0"/>
        <w:spacing w:before="60" w:after="60"/>
        <w:jc w:val="both"/>
        <w:rPr>
          <w:rFonts w:ascii="Candara" w:hAnsi="Candara" w:cs="Arial"/>
          <w:sz w:val="18"/>
          <w:szCs w:val="20"/>
        </w:rPr>
      </w:pPr>
    </w:p>
    <w:p w14:paraId="61AED9A1" w14:textId="46441E3B" w:rsidR="00276029" w:rsidRPr="00A5763F" w:rsidRDefault="00276029" w:rsidP="00A5763F">
      <w:pPr>
        <w:pStyle w:val="Nagwek1"/>
        <w:numPr>
          <w:ilvl w:val="2"/>
          <w:numId w:val="3"/>
        </w:numPr>
        <w:ind w:left="993" w:hanging="284"/>
        <w:rPr>
          <w:rFonts w:cs="Arial"/>
          <w:color w:val="auto"/>
          <w:sz w:val="22"/>
          <w:szCs w:val="22"/>
        </w:rPr>
      </w:pPr>
      <w:bookmarkStart w:id="109" w:name="_Toc243102104"/>
      <w:bookmarkStart w:id="110" w:name="_Toc295590432"/>
      <w:bookmarkStart w:id="111" w:name="_Toc319661349"/>
      <w:r w:rsidRPr="00A5763F">
        <w:rPr>
          <w:rFonts w:cs="Arial"/>
          <w:color w:val="auto"/>
          <w:sz w:val="22"/>
          <w:szCs w:val="22"/>
        </w:rPr>
        <w:lastRenderedPageBreak/>
        <w:t>Warunki klimatyczne</w:t>
      </w:r>
      <w:bookmarkEnd w:id="109"/>
      <w:bookmarkEnd w:id="110"/>
      <w:bookmarkEnd w:id="111"/>
    </w:p>
    <w:p w14:paraId="3A66044E" w14:textId="65F8B03C" w:rsidR="00866540"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 xml:space="preserve">Obszar gminy Dłutów znajduje się w łódzko - wieluńskim regionie klimatycznym. Dominującymi są wpływy </w:t>
      </w:r>
      <w:proofErr w:type="spellStart"/>
      <w:r w:rsidRPr="00A5763F">
        <w:rPr>
          <w:rFonts w:ascii="Candara" w:hAnsi="Candara" w:cs="Arial"/>
          <w:sz w:val="20"/>
          <w:szCs w:val="22"/>
        </w:rPr>
        <w:t>polarno</w:t>
      </w:r>
      <w:proofErr w:type="spellEnd"/>
      <w:r w:rsidRPr="00A5763F">
        <w:rPr>
          <w:rFonts w:ascii="Candara" w:hAnsi="Candara" w:cs="Arial"/>
          <w:sz w:val="20"/>
          <w:szCs w:val="22"/>
        </w:rPr>
        <w:t xml:space="preserve"> – morskich oraz </w:t>
      </w:r>
      <w:proofErr w:type="spellStart"/>
      <w:r w:rsidRPr="00A5763F">
        <w:rPr>
          <w:rFonts w:ascii="Candara" w:hAnsi="Candara" w:cs="Arial"/>
          <w:sz w:val="20"/>
          <w:szCs w:val="22"/>
        </w:rPr>
        <w:t>polarno</w:t>
      </w:r>
      <w:proofErr w:type="spellEnd"/>
      <w:r w:rsidRPr="00A5763F">
        <w:rPr>
          <w:rFonts w:ascii="Candara" w:hAnsi="Candara" w:cs="Arial"/>
          <w:sz w:val="20"/>
          <w:szCs w:val="22"/>
        </w:rPr>
        <w:t xml:space="preserve"> – kontynentalnych mas powietrza. Przeważają wiatry zachodnie i południowo zachodnie. Średn</w:t>
      </w:r>
      <w:r w:rsidR="00B7406E" w:rsidRPr="00A5763F">
        <w:rPr>
          <w:rFonts w:ascii="Candara" w:hAnsi="Candara" w:cs="Arial"/>
          <w:sz w:val="20"/>
          <w:szCs w:val="22"/>
        </w:rPr>
        <w:t xml:space="preserve">ia temperatura roczna waha się </w:t>
      </w:r>
      <w:r w:rsidRPr="00A5763F">
        <w:rPr>
          <w:rFonts w:ascii="Candara" w:hAnsi="Candara" w:cs="Arial"/>
          <w:sz w:val="20"/>
          <w:szCs w:val="22"/>
        </w:rPr>
        <w:t>w granicach 7,0 - 8,0 st. C.</w:t>
      </w:r>
    </w:p>
    <w:p w14:paraId="2A3C095F" w14:textId="0D0C8644" w:rsidR="00B7406E"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 xml:space="preserve">Według podziału na krainy klimatyczne E. Romera, gmina Dłutów leży w strefie klimatu Krainy Wielkich Dolin, dla której cechą charakterystyczną jest znacząca zmienność elementów meteorologicznych </w:t>
      </w:r>
      <w:r w:rsidR="00B7406E" w:rsidRPr="00A5763F">
        <w:rPr>
          <w:rFonts w:ascii="Candara" w:hAnsi="Candara" w:cs="Arial"/>
          <w:sz w:val="20"/>
          <w:szCs w:val="22"/>
        </w:rPr>
        <w:br/>
      </w:r>
      <w:r w:rsidRPr="00A5763F">
        <w:rPr>
          <w:rFonts w:ascii="Candara" w:hAnsi="Candara" w:cs="Arial"/>
          <w:sz w:val="20"/>
          <w:szCs w:val="22"/>
        </w:rPr>
        <w:t>w czasie oraz małe zróżnicowanie przestrzenne. Termiczne pory roku, które mają bezpośredni wpływ na wegetację roślin zależą głównie od</w:t>
      </w:r>
      <w:r w:rsidR="00B7406E" w:rsidRPr="00A5763F">
        <w:rPr>
          <w:rFonts w:ascii="Candara" w:hAnsi="Candara" w:cs="Arial"/>
          <w:sz w:val="20"/>
          <w:szCs w:val="22"/>
        </w:rPr>
        <w:t xml:space="preserve"> średnich temperatur dobowych. </w:t>
      </w:r>
    </w:p>
    <w:p w14:paraId="76C004FE" w14:textId="5C404A6A" w:rsidR="00866540"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 xml:space="preserve">W omawianym rejonie wyróżnia się osiem termicznych pór roku. </w:t>
      </w:r>
    </w:p>
    <w:p w14:paraId="3F8C6A40" w14:textId="3691F971"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z</w:t>
      </w:r>
      <w:r w:rsidR="00866540" w:rsidRPr="00A5763F">
        <w:rPr>
          <w:rFonts w:ascii="Candara" w:hAnsi="Candara" w:cs="Arial"/>
          <w:sz w:val="20"/>
          <w:szCs w:val="22"/>
        </w:rPr>
        <w:t xml:space="preserve">ima z temperaturami &lt; 0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średnio - trwa od 7 XII do 8 III; </w:t>
      </w:r>
    </w:p>
    <w:p w14:paraId="08D4FB56" w14:textId="162DC1A5"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p</w:t>
      </w:r>
      <w:r w:rsidR="00866540" w:rsidRPr="00A5763F">
        <w:rPr>
          <w:rFonts w:ascii="Candara" w:hAnsi="Candara" w:cs="Arial"/>
          <w:sz w:val="20"/>
          <w:szCs w:val="22"/>
        </w:rPr>
        <w:t xml:space="preserve">rzedwiośnie z temperaturami od 0 C do 5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 trwa średnio od 8 III do 2 IV; </w:t>
      </w:r>
    </w:p>
    <w:p w14:paraId="6DBABCCD" w14:textId="377A7090"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w</w:t>
      </w:r>
      <w:r w:rsidR="00866540" w:rsidRPr="00A5763F">
        <w:rPr>
          <w:rFonts w:ascii="Candara" w:hAnsi="Candara" w:cs="Arial"/>
          <w:sz w:val="20"/>
          <w:szCs w:val="22"/>
        </w:rPr>
        <w:t xml:space="preserve">iosna z temperaturami od 5 do 10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 trwa średnio od 2 IV do 28 IV; </w:t>
      </w:r>
    </w:p>
    <w:p w14:paraId="2FE9E4E8" w14:textId="1E677125"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proofErr w:type="spellStart"/>
      <w:r w:rsidRPr="00A5763F">
        <w:rPr>
          <w:rFonts w:ascii="Candara" w:hAnsi="Candara" w:cs="Arial"/>
          <w:sz w:val="20"/>
          <w:szCs w:val="22"/>
        </w:rPr>
        <w:t>p</w:t>
      </w:r>
      <w:r w:rsidR="00866540" w:rsidRPr="00A5763F">
        <w:rPr>
          <w:rFonts w:ascii="Candara" w:hAnsi="Candara" w:cs="Arial"/>
          <w:sz w:val="20"/>
          <w:szCs w:val="22"/>
        </w:rPr>
        <w:t>rzedlecie</w:t>
      </w:r>
      <w:proofErr w:type="spellEnd"/>
      <w:r w:rsidR="00866540" w:rsidRPr="00A5763F">
        <w:rPr>
          <w:rFonts w:ascii="Candara" w:hAnsi="Candara" w:cs="Arial"/>
          <w:sz w:val="20"/>
          <w:szCs w:val="22"/>
        </w:rPr>
        <w:t xml:space="preserve"> z temperaturą od 10-15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-trwa średnio od 28IV do 30 V; </w:t>
      </w:r>
    </w:p>
    <w:p w14:paraId="3AFF696E" w14:textId="65DF49DD"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l</w:t>
      </w:r>
      <w:r w:rsidR="00866540" w:rsidRPr="00A5763F">
        <w:rPr>
          <w:rFonts w:ascii="Candara" w:hAnsi="Candara" w:cs="Arial"/>
          <w:sz w:val="20"/>
          <w:szCs w:val="22"/>
        </w:rPr>
        <w:t xml:space="preserve">ato z temperaturą &gt; 15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-trwa od 30 V do 7 IX;</w:t>
      </w:r>
    </w:p>
    <w:p w14:paraId="737C6FEF" w14:textId="7DC57120"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proofErr w:type="spellStart"/>
      <w:r w:rsidRPr="00A5763F">
        <w:rPr>
          <w:rFonts w:ascii="Candara" w:hAnsi="Candara" w:cs="Arial"/>
          <w:sz w:val="20"/>
          <w:szCs w:val="22"/>
        </w:rPr>
        <w:t>p</w:t>
      </w:r>
      <w:r w:rsidR="00866540" w:rsidRPr="00A5763F">
        <w:rPr>
          <w:rFonts w:ascii="Candara" w:hAnsi="Candara" w:cs="Arial"/>
          <w:sz w:val="20"/>
          <w:szCs w:val="22"/>
        </w:rPr>
        <w:t>olecie</w:t>
      </w:r>
      <w:proofErr w:type="spellEnd"/>
      <w:r w:rsidR="00866540" w:rsidRPr="00A5763F">
        <w:rPr>
          <w:rFonts w:ascii="Candara" w:hAnsi="Candara" w:cs="Arial"/>
          <w:sz w:val="20"/>
          <w:szCs w:val="22"/>
        </w:rPr>
        <w:t xml:space="preserve"> z temperaturą od 15 do 10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-trwa średnio od 7 IX do 5 X; </w:t>
      </w:r>
    </w:p>
    <w:p w14:paraId="07DF0EE7" w14:textId="03E1F7C9"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j</w:t>
      </w:r>
      <w:r w:rsidR="00866540" w:rsidRPr="00A5763F">
        <w:rPr>
          <w:rFonts w:ascii="Candara" w:hAnsi="Candara" w:cs="Arial"/>
          <w:sz w:val="20"/>
          <w:szCs w:val="22"/>
        </w:rPr>
        <w:t xml:space="preserve">esień z temperaturą od 10 do 5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-trwa średnio od 5X do 5 XI; </w:t>
      </w:r>
    </w:p>
    <w:p w14:paraId="134B56C3" w14:textId="57CA3D3F" w:rsidR="00866540" w:rsidRPr="00A5763F" w:rsidRDefault="00B7406E" w:rsidP="00E06F49">
      <w:pPr>
        <w:pStyle w:val="Akapitzlist"/>
        <w:numPr>
          <w:ilvl w:val="0"/>
          <w:numId w:val="21"/>
        </w:numPr>
        <w:spacing w:before="60" w:after="60"/>
        <w:contextualSpacing w:val="0"/>
        <w:jc w:val="both"/>
        <w:rPr>
          <w:rFonts w:ascii="Candara" w:hAnsi="Candara" w:cs="Arial"/>
          <w:sz w:val="20"/>
          <w:szCs w:val="22"/>
        </w:rPr>
      </w:pPr>
      <w:r w:rsidRPr="00A5763F">
        <w:rPr>
          <w:rFonts w:ascii="Candara" w:hAnsi="Candara" w:cs="Arial"/>
          <w:sz w:val="20"/>
          <w:szCs w:val="22"/>
        </w:rPr>
        <w:t>p</w:t>
      </w:r>
      <w:r w:rsidR="00866540" w:rsidRPr="00A5763F">
        <w:rPr>
          <w:rFonts w:ascii="Candara" w:hAnsi="Candara" w:cs="Arial"/>
          <w:sz w:val="20"/>
          <w:szCs w:val="22"/>
        </w:rPr>
        <w:t xml:space="preserve">rzedzimie z temperaturą od 5 do 0 </w:t>
      </w:r>
      <w:proofErr w:type="spellStart"/>
      <w:r w:rsidR="00866540" w:rsidRPr="00A5763F">
        <w:rPr>
          <w:rFonts w:ascii="Candara" w:hAnsi="Candara" w:cs="Arial"/>
          <w:sz w:val="20"/>
          <w:szCs w:val="22"/>
        </w:rPr>
        <w:t>st</w:t>
      </w:r>
      <w:proofErr w:type="spellEnd"/>
      <w:r w:rsidR="00866540" w:rsidRPr="00A5763F">
        <w:rPr>
          <w:rFonts w:ascii="Candara" w:hAnsi="Candara" w:cs="Arial"/>
          <w:sz w:val="20"/>
          <w:szCs w:val="22"/>
        </w:rPr>
        <w:t xml:space="preserve"> C - trwa średnio od 5XI do 7XII. </w:t>
      </w:r>
    </w:p>
    <w:p w14:paraId="23D282A0" w14:textId="5A378A9E" w:rsidR="00005205"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Ogólne warunki klimatyczne panujące na obszarze gminy nie odbiegają od warunków panujących na pozostałych terenach regionu. Jest to spowodowane brakiem zróżnicowania głównych czynników kształtujących klimat, do których zalicza się dopływ energii słone</w:t>
      </w:r>
      <w:r w:rsidR="00B7406E" w:rsidRPr="00A5763F">
        <w:rPr>
          <w:rFonts w:ascii="Candara" w:hAnsi="Candara" w:cs="Arial"/>
          <w:sz w:val="20"/>
          <w:szCs w:val="22"/>
        </w:rPr>
        <w:t>cznej oraz cyrkulację powietrza</w:t>
      </w:r>
      <w:r w:rsidR="00005205" w:rsidRPr="00A5763F">
        <w:rPr>
          <w:rFonts w:ascii="Candara" w:hAnsi="Candara" w:cs="Arial"/>
          <w:sz w:val="20"/>
          <w:szCs w:val="22"/>
        </w:rPr>
        <w:t>.</w:t>
      </w:r>
      <w:r w:rsidR="0055634A" w:rsidRPr="00A5763F">
        <w:rPr>
          <w:rStyle w:val="Odwoanieprzypisudolnego"/>
          <w:rFonts w:ascii="Candara" w:hAnsi="Candara" w:cs="Arial"/>
          <w:sz w:val="20"/>
          <w:szCs w:val="22"/>
        </w:rPr>
        <w:footnoteReference w:id="1"/>
      </w:r>
      <w:r w:rsidR="00005205" w:rsidRPr="00A5763F">
        <w:rPr>
          <w:rFonts w:ascii="Candara" w:hAnsi="Candara" w:cs="Arial"/>
          <w:sz w:val="20"/>
          <w:szCs w:val="22"/>
        </w:rPr>
        <w:t xml:space="preserve"> </w:t>
      </w:r>
    </w:p>
    <w:p w14:paraId="0E38ACC2" w14:textId="77777777" w:rsidR="003A3F29" w:rsidRPr="00A5763F" w:rsidRDefault="003A3F29" w:rsidP="00A5763F">
      <w:pPr>
        <w:pStyle w:val="StylTahoma11ptWyjustowanyPrzed3ptPo3pt"/>
        <w:spacing w:after="60"/>
        <w:ind w:right="-2"/>
        <w:rPr>
          <w:rFonts w:ascii="Candara" w:hAnsi="Candara" w:cs="Arial"/>
          <w:sz w:val="20"/>
        </w:rPr>
      </w:pPr>
    </w:p>
    <w:p w14:paraId="619AAAA1" w14:textId="7AAB0BC5" w:rsidR="00B63F46" w:rsidRPr="00A5763F" w:rsidRDefault="00276029" w:rsidP="00A5763F">
      <w:pPr>
        <w:pStyle w:val="Nagwek1"/>
        <w:numPr>
          <w:ilvl w:val="2"/>
          <w:numId w:val="3"/>
        </w:numPr>
        <w:ind w:left="993" w:hanging="273"/>
        <w:rPr>
          <w:rFonts w:cs="Arial"/>
          <w:color w:val="auto"/>
          <w:sz w:val="22"/>
          <w:szCs w:val="22"/>
        </w:rPr>
      </w:pPr>
      <w:bookmarkStart w:id="112" w:name="_Toc248478813"/>
      <w:bookmarkStart w:id="113" w:name="_Toc243102105"/>
      <w:bookmarkStart w:id="114" w:name="_Toc295590433"/>
      <w:bookmarkStart w:id="115" w:name="_Toc319661350"/>
      <w:r w:rsidRPr="00A5763F">
        <w:rPr>
          <w:rFonts w:cs="Arial"/>
          <w:color w:val="auto"/>
          <w:sz w:val="22"/>
          <w:szCs w:val="22"/>
        </w:rPr>
        <w:t>Hydrografia</w:t>
      </w:r>
      <w:bookmarkEnd w:id="112"/>
      <w:bookmarkEnd w:id="113"/>
      <w:bookmarkEnd w:id="114"/>
      <w:bookmarkEnd w:id="115"/>
    </w:p>
    <w:p w14:paraId="15718B59" w14:textId="2348FBB5" w:rsidR="00A5427A" w:rsidRPr="00A5763F" w:rsidRDefault="00A5427A" w:rsidP="00A5763F">
      <w:pPr>
        <w:spacing w:before="60" w:after="60"/>
        <w:jc w:val="both"/>
        <w:rPr>
          <w:rFonts w:ascii="Candara" w:hAnsi="Candara" w:cs="Arial"/>
          <w:b/>
          <w:bCs/>
          <w:i/>
          <w:iCs/>
          <w:sz w:val="20"/>
          <w:szCs w:val="22"/>
        </w:rPr>
      </w:pPr>
      <w:r w:rsidRPr="00A5763F">
        <w:rPr>
          <w:rFonts w:ascii="Candara" w:hAnsi="Candara" w:cs="Arial"/>
          <w:sz w:val="20"/>
          <w:szCs w:val="22"/>
        </w:rPr>
        <w:t xml:space="preserve">W granicach gminy istnieje słabo </w:t>
      </w:r>
      <w:proofErr w:type="spellStart"/>
      <w:r w:rsidRPr="00A5763F">
        <w:rPr>
          <w:rFonts w:ascii="Candara" w:hAnsi="Candara" w:cs="Arial"/>
          <w:sz w:val="20"/>
          <w:szCs w:val="22"/>
        </w:rPr>
        <w:t>rozwinięta</w:t>
      </w:r>
      <w:proofErr w:type="spellEnd"/>
      <w:r w:rsidRPr="00A5763F">
        <w:rPr>
          <w:rFonts w:ascii="Candara" w:hAnsi="Candara" w:cs="Arial"/>
          <w:sz w:val="20"/>
          <w:szCs w:val="22"/>
        </w:rPr>
        <w:t xml:space="preserve"> sieć hydrograficzna. Cały obszar </w:t>
      </w:r>
      <w:proofErr w:type="spellStart"/>
      <w:r w:rsidRPr="00A5763F">
        <w:rPr>
          <w:rFonts w:ascii="Candara" w:hAnsi="Candara" w:cs="Arial"/>
          <w:sz w:val="20"/>
          <w:szCs w:val="22"/>
        </w:rPr>
        <w:t>należy</w:t>
      </w:r>
      <w:proofErr w:type="spellEnd"/>
      <w:r w:rsidRPr="00A5763F">
        <w:rPr>
          <w:rFonts w:ascii="Candara" w:hAnsi="Candara" w:cs="Arial"/>
          <w:sz w:val="20"/>
          <w:szCs w:val="22"/>
        </w:rPr>
        <w:t xml:space="preserve"> do zlewni Warty </w:t>
      </w:r>
      <w:r w:rsidR="00A23B51" w:rsidRPr="00A5763F">
        <w:rPr>
          <w:rFonts w:ascii="Candara" w:hAnsi="Candara" w:cs="Arial"/>
          <w:sz w:val="20"/>
          <w:szCs w:val="22"/>
        </w:rPr>
        <w:br/>
      </w:r>
      <w:r w:rsidRPr="00A5763F">
        <w:rPr>
          <w:rFonts w:ascii="Candara" w:hAnsi="Candara" w:cs="Arial"/>
          <w:sz w:val="20"/>
          <w:szCs w:val="22"/>
        </w:rPr>
        <w:t xml:space="preserve">w dorzeczu Odry. Podstawą podziału hydrograficznego jest dział wodny III </w:t>
      </w:r>
      <w:proofErr w:type="spellStart"/>
      <w:r w:rsidRPr="00A5763F">
        <w:rPr>
          <w:rFonts w:ascii="Candara" w:hAnsi="Candara" w:cs="Arial"/>
          <w:sz w:val="20"/>
          <w:szCs w:val="22"/>
        </w:rPr>
        <w:t>rzędu</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rozdzielający</w:t>
      </w:r>
      <w:proofErr w:type="spellEnd"/>
      <w:r w:rsidRPr="00A5763F">
        <w:rPr>
          <w:rFonts w:ascii="Candara" w:hAnsi="Candara" w:cs="Arial"/>
          <w:sz w:val="20"/>
          <w:szCs w:val="22"/>
        </w:rPr>
        <w:t xml:space="preserve"> system wodny Neru I Widawki. </w:t>
      </w:r>
      <w:proofErr w:type="spellStart"/>
      <w:r w:rsidRPr="00A5763F">
        <w:rPr>
          <w:rFonts w:ascii="Candara" w:hAnsi="Candara" w:cs="Arial"/>
          <w:sz w:val="20"/>
          <w:szCs w:val="22"/>
        </w:rPr>
        <w:t>Największa</w:t>
      </w:r>
      <w:proofErr w:type="spellEnd"/>
      <w:r w:rsidRPr="00A5763F">
        <w:rPr>
          <w:rFonts w:ascii="Candara" w:hAnsi="Candara" w:cs="Arial"/>
          <w:sz w:val="20"/>
          <w:szCs w:val="22"/>
        </w:rPr>
        <w:t xml:space="preserve">̨ rzeką jest </w:t>
      </w:r>
      <w:proofErr w:type="spellStart"/>
      <w:r w:rsidRPr="00A5763F">
        <w:rPr>
          <w:rFonts w:ascii="Candara" w:hAnsi="Candara" w:cs="Arial"/>
          <w:sz w:val="20"/>
          <w:szCs w:val="22"/>
        </w:rPr>
        <w:t>Grabia</w:t>
      </w:r>
      <w:proofErr w:type="spellEnd"/>
      <w:r w:rsidRPr="00A5763F">
        <w:rPr>
          <w:rFonts w:ascii="Candara" w:hAnsi="Candara" w:cs="Arial"/>
          <w:sz w:val="20"/>
          <w:szCs w:val="22"/>
        </w:rPr>
        <w:t xml:space="preserve"> prawy dopływ Widawki. Rzeka na teren gminy wpływa na </w:t>
      </w:r>
      <w:proofErr w:type="spellStart"/>
      <w:r w:rsidRPr="00A5763F">
        <w:rPr>
          <w:rFonts w:ascii="Candara" w:hAnsi="Candara" w:cs="Arial"/>
          <w:sz w:val="20"/>
          <w:szCs w:val="22"/>
        </w:rPr>
        <w:t>wysokości</w:t>
      </w:r>
      <w:proofErr w:type="spellEnd"/>
      <w:r w:rsidRPr="00A5763F">
        <w:rPr>
          <w:rFonts w:ascii="Candara" w:hAnsi="Candara" w:cs="Arial"/>
          <w:sz w:val="20"/>
          <w:szCs w:val="22"/>
        </w:rPr>
        <w:t xml:space="preserve"> kompleksu </w:t>
      </w:r>
      <w:proofErr w:type="spellStart"/>
      <w:r w:rsidRPr="00A5763F">
        <w:rPr>
          <w:rFonts w:ascii="Candara" w:hAnsi="Candara" w:cs="Arial"/>
          <w:sz w:val="20"/>
          <w:szCs w:val="22"/>
        </w:rPr>
        <w:t>łąk</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Łoszkowskie</w:t>
      </w:r>
      <w:proofErr w:type="spellEnd"/>
      <w:r w:rsidRPr="00A5763F">
        <w:rPr>
          <w:rFonts w:ascii="Candara" w:hAnsi="Candara" w:cs="Arial"/>
          <w:sz w:val="20"/>
          <w:szCs w:val="22"/>
        </w:rPr>
        <w:t xml:space="preserve">”, a wypływa przy północno zachodniej granicy wsi </w:t>
      </w:r>
      <w:proofErr w:type="spellStart"/>
      <w:r w:rsidRPr="00A5763F">
        <w:rPr>
          <w:rFonts w:ascii="Candara" w:hAnsi="Candara" w:cs="Arial"/>
          <w:sz w:val="20"/>
          <w:szCs w:val="22"/>
        </w:rPr>
        <w:t>Drzewociny</w:t>
      </w:r>
      <w:proofErr w:type="spellEnd"/>
      <w:r w:rsidRPr="00A5763F">
        <w:rPr>
          <w:rFonts w:ascii="Candara" w:hAnsi="Candara" w:cs="Arial"/>
          <w:sz w:val="20"/>
          <w:szCs w:val="22"/>
        </w:rPr>
        <w:t xml:space="preserve">. Na tym odcinku rzeka posiada naturalne silnie </w:t>
      </w:r>
      <w:proofErr w:type="spellStart"/>
      <w:r w:rsidRPr="00A5763F">
        <w:rPr>
          <w:rFonts w:ascii="Candara" w:hAnsi="Candara" w:cs="Arial"/>
          <w:sz w:val="20"/>
          <w:szCs w:val="22"/>
        </w:rPr>
        <w:t>meandrujące</w:t>
      </w:r>
      <w:proofErr w:type="spellEnd"/>
      <w:r w:rsidRPr="00A5763F">
        <w:rPr>
          <w:rFonts w:ascii="Candara" w:hAnsi="Candara" w:cs="Arial"/>
          <w:sz w:val="20"/>
          <w:szCs w:val="22"/>
        </w:rPr>
        <w:t xml:space="preserve"> koryto. </w:t>
      </w:r>
      <w:proofErr w:type="spellStart"/>
      <w:r w:rsidRPr="00A5763F">
        <w:rPr>
          <w:rFonts w:ascii="Candara" w:hAnsi="Candara" w:cs="Arial"/>
          <w:sz w:val="20"/>
          <w:szCs w:val="22"/>
        </w:rPr>
        <w:t>Największymi</w:t>
      </w:r>
      <w:proofErr w:type="spellEnd"/>
      <w:r w:rsidRPr="00A5763F">
        <w:rPr>
          <w:rFonts w:ascii="Candara" w:hAnsi="Candara" w:cs="Arial"/>
          <w:sz w:val="20"/>
          <w:szCs w:val="22"/>
        </w:rPr>
        <w:t xml:space="preserve"> dopływami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rzeka Jesionka (Dłutówka, Rawka) oraz Mała Widawka. </w:t>
      </w:r>
      <w:proofErr w:type="spellStart"/>
      <w:r w:rsidRPr="00A5763F">
        <w:rPr>
          <w:rFonts w:ascii="Candara" w:hAnsi="Candara" w:cs="Arial"/>
          <w:sz w:val="20"/>
          <w:szCs w:val="22"/>
        </w:rPr>
        <w:t>Długośc</w:t>
      </w:r>
      <w:proofErr w:type="spellEnd"/>
      <w:r w:rsidRPr="00A5763F">
        <w:rPr>
          <w:rFonts w:ascii="Candara" w:hAnsi="Candara" w:cs="Arial"/>
          <w:sz w:val="20"/>
          <w:szCs w:val="22"/>
        </w:rPr>
        <w:t xml:space="preserve">́ koryta Jesionki w granicach gminy wynosi 15,6 km. Biegnie ona ze wschodu na zachód . Rzeka zasila stawy </w:t>
      </w:r>
      <w:proofErr w:type="spellStart"/>
      <w:r w:rsidRPr="00A5763F">
        <w:rPr>
          <w:rFonts w:ascii="Candara" w:hAnsi="Candara" w:cs="Arial"/>
          <w:sz w:val="20"/>
          <w:szCs w:val="22"/>
        </w:rPr>
        <w:t>położone</w:t>
      </w:r>
      <w:proofErr w:type="spellEnd"/>
      <w:r w:rsidRPr="00A5763F">
        <w:rPr>
          <w:rFonts w:ascii="Candara" w:hAnsi="Candara" w:cs="Arial"/>
          <w:sz w:val="20"/>
          <w:szCs w:val="22"/>
        </w:rPr>
        <w:t xml:space="preserve"> po obu stronach Dłutowa w tym staw „</w:t>
      </w:r>
      <w:proofErr w:type="spellStart"/>
      <w:r w:rsidRPr="00A5763F">
        <w:rPr>
          <w:rFonts w:ascii="Candara" w:hAnsi="Candara" w:cs="Arial"/>
          <w:sz w:val="20"/>
          <w:szCs w:val="22"/>
        </w:rPr>
        <w:t>Torfianka</w:t>
      </w:r>
      <w:proofErr w:type="spellEnd"/>
      <w:r w:rsidRPr="00A5763F">
        <w:rPr>
          <w:rFonts w:ascii="Candara" w:hAnsi="Candara" w:cs="Arial"/>
          <w:sz w:val="20"/>
          <w:szCs w:val="22"/>
        </w:rPr>
        <w:t xml:space="preserve">” oraz kompleks zbiorników na terenie </w:t>
      </w:r>
      <w:proofErr w:type="spellStart"/>
      <w:r w:rsidRPr="00A5763F">
        <w:rPr>
          <w:rFonts w:ascii="Candara" w:hAnsi="Candara" w:cs="Arial"/>
          <w:sz w:val="20"/>
          <w:szCs w:val="22"/>
        </w:rPr>
        <w:t>leśnictwa</w:t>
      </w:r>
      <w:proofErr w:type="spellEnd"/>
      <w:r w:rsidRPr="00A5763F">
        <w:rPr>
          <w:rFonts w:ascii="Candara" w:hAnsi="Candara" w:cs="Arial"/>
          <w:sz w:val="20"/>
          <w:szCs w:val="22"/>
        </w:rPr>
        <w:t xml:space="preserve"> Borkowice (Staw Popławy, Staw </w:t>
      </w:r>
      <w:proofErr w:type="spellStart"/>
      <w:r w:rsidRPr="00A5763F">
        <w:rPr>
          <w:rFonts w:ascii="Candara" w:hAnsi="Candara" w:cs="Arial"/>
          <w:sz w:val="20"/>
          <w:szCs w:val="22"/>
        </w:rPr>
        <w:t>Myślenia</w:t>
      </w:r>
      <w:proofErr w:type="spellEnd"/>
      <w:r w:rsidRPr="00A5763F">
        <w:rPr>
          <w:rFonts w:ascii="Candara" w:hAnsi="Candara" w:cs="Arial"/>
          <w:sz w:val="20"/>
          <w:szCs w:val="22"/>
        </w:rPr>
        <w:t xml:space="preserve">). Rzeka Mała Widawka o </w:t>
      </w:r>
      <w:proofErr w:type="spellStart"/>
      <w:r w:rsidRPr="00A5763F">
        <w:rPr>
          <w:rFonts w:ascii="Candara" w:hAnsi="Candara" w:cs="Arial"/>
          <w:sz w:val="20"/>
          <w:szCs w:val="22"/>
        </w:rPr>
        <w:t>długości</w:t>
      </w:r>
      <w:proofErr w:type="spellEnd"/>
      <w:r w:rsidRPr="00A5763F">
        <w:rPr>
          <w:rFonts w:ascii="Candara" w:hAnsi="Candara" w:cs="Arial"/>
          <w:sz w:val="20"/>
          <w:szCs w:val="22"/>
        </w:rPr>
        <w:t xml:space="preserve"> 2,6 km w granicach gminy, płynie z północy na południe m.in przez grunty wsi </w:t>
      </w:r>
      <w:proofErr w:type="spellStart"/>
      <w:r w:rsidRPr="00A5763F">
        <w:rPr>
          <w:rFonts w:ascii="Candara" w:hAnsi="Candara" w:cs="Arial"/>
          <w:sz w:val="20"/>
          <w:szCs w:val="22"/>
        </w:rPr>
        <w:t>Piętków</w:t>
      </w:r>
      <w:proofErr w:type="spellEnd"/>
      <w:r w:rsidRPr="00A5763F">
        <w:rPr>
          <w:rFonts w:ascii="Candara" w:hAnsi="Candara" w:cs="Arial"/>
          <w:sz w:val="20"/>
          <w:szCs w:val="22"/>
        </w:rPr>
        <w:t xml:space="preserve">. </w:t>
      </w:r>
      <w:r w:rsidR="00A23B51" w:rsidRPr="00A5763F">
        <w:rPr>
          <w:rFonts w:ascii="Candara" w:hAnsi="Candara" w:cs="Arial"/>
          <w:sz w:val="20"/>
          <w:szCs w:val="22"/>
        </w:rPr>
        <w:br/>
      </w:r>
      <w:r w:rsidRPr="00A5763F">
        <w:rPr>
          <w:rFonts w:ascii="Candara" w:hAnsi="Candara" w:cs="Arial"/>
          <w:sz w:val="20"/>
          <w:szCs w:val="22"/>
        </w:rPr>
        <w:t xml:space="preserve">W północnej części gminy (Huta Dłutowska) płynie rzeka </w:t>
      </w:r>
      <w:proofErr w:type="spellStart"/>
      <w:r w:rsidRPr="00A5763F">
        <w:rPr>
          <w:rFonts w:ascii="Candara" w:hAnsi="Candara" w:cs="Arial"/>
          <w:sz w:val="20"/>
          <w:szCs w:val="22"/>
        </w:rPr>
        <w:t>Bychlewka</w:t>
      </w:r>
      <w:proofErr w:type="spellEnd"/>
      <w:r w:rsidRPr="00A5763F">
        <w:rPr>
          <w:rFonts w:ascii="Candara" w:hAnsi="Candara" w:cs="Arial"/>
          <w:sz w:val="20"/>
          <w:szCs w:val="22"/>
        </w:rPr>
        <w:t xml:space="preserve"> , która jest dopływem rzeki Dobrzynki</w:t>
      </w:r>
    </w:p>
    <w:p w14:paraId="7048AB0D" w14:textId="41ED2645" w:rsidR="00C14F0B" w:rsidRPr="00A5763F" w:rsidRDefault="00C14F0B" w:rsidP="00A5763F">
      <w:pPr>
        <w:widowControl w:val="0"/>
        <w:autoSpaceDE w:val="0"/>
        <w:autoSpaceDN w:val="0"/>
        <w:adjustRightInd w:val="0"/>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Na terenie gminy </w:t>
      </w:r>
      <w:proofErr w:type="spellStart"/>
      <w:r w:rsidRPr="00A5763F">
        <w:rPr>
          <w:rFonts w:ascii="Candara" w:eastAsiaTheme="minorEastAsia" w:hAnsi="Candara" w:cs="Arial"/>
          <w:sz w:val="20"/>
          <w:szCs w:val="22"/>
        </w:rPr>
        <w:t>występuja</w:t>
      </w:r>
      <w:proofErr w:type="spellEnd"/>
      <w:r w:rsidRPr="00A5763F">
        <w:rPr>
          <w:rFonts w:ascii="Candara" w:eastAsiaTheme="minorEastAsia" w:hAnsi="Candara" w:cs="Arial"/>
          <w:sz w:val="20"/>
          <w:szCs w:val="22"/>
        </w:rPr>
        <w:t xml:space="preserve">̨ zbiorniki wód </w:t>
      </w:r>
      <w:proofErr w:type="spellStart"/>
      <w:r w:rsidRPr="00A5763F">
        <w:rPr>
          <w:rFonts w:ascii="Candara" w:eastAsiaTheme="minorEastAsia" w:hAnsi="Candara" w:cs="Arial"/>
          <w:sz w:val="20"/>
          <w:szCs w:val="22"/>
        </w:rPr>
        <w:t>stojących</w:t>
      </w:r>
      <w:proofErr w:type="spellEnd"/>
      <w:r w:rsidRPr="00A5763F">
        <w:rPr>
          <w:rFonts w:ascii="Candara" w:eastAsiaTheme="minorEastAsia" w:hAnsi="Candara" w:cs="Arial"/>
          <w:sz w:val="20"/>
          <w:szCs w:val="22"/>
        </w:rPr>
        <w:t xml:space="preserve"> w dolinie rzeki Jesionki. </w:t>
      </w:r>
      <w:proofErr w:type="spellStart"/>
      <w:r w:rsidRPr="00A5763F">
        <w:rPr>
          <w:rFonts w:ascii="Candara" w:eastAsiaTheme="minorEastAsia" w:hAnsi="Candara" w:cs="Arial"/>
          <w:sz w:val="20"/>
          <w:szCs w:val="22"/>
        </w:rPr>
        <w:t>Największymi</w:t>
      </w:r>
      <w:proofErr w:type="spellEnd"/>
      <w:r w:rsidRPr="00A5763F">
        <w:rPr>
          <w:rFonts w:ascii="Candara" w:eastAsiaTheme="minorEastAsia" w:hAnsi="Candara" w:cs="Arial"/>
          <w:sz w:val="20"/>
          <w:szCs w:val="22"/>
        </w:rPr>
        <w:t xml:space="preserve"> zbiornikami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Staw </w:t>
      </w:r>
      <w:proofErr w:type="spellStart"/>
      <w:r w:rsidRPr="00A5763F">
        <w:rPr>
          <w:rFonts w:ascii="Candara" w:eastAsiaTheme="minorEastAsia" w:hAnsi="Candara" w:cs="Arial"/>
          <w:sz w:val="20"/>
          <w:szCs w:val="22"/>
        </w:rPr>
        <w:t>Torfianka</w:t>
      </w:r>
      <w:proofErr w:type="spellEnd"/>
      <w:r w:rsidRPr="00A5763F">
        <w:rPr>
          <w:rFonts w:ascii="Candara" w:eastAsiaTheme="minorEastAsia" w:hAnsi="Candara" w:cs="Arial"/>
          <w:sz w:val="20"/>
          <w:szCs w:val="22"/>
        </w:rPr>
        <w:t xml:space="preserve"> o powierzchni 28,6 ha, staw rybny na rzece Jesionce w Dłutowie o powierzchni 20,63 ha oraz liczne naturalne stawy w kompleksie lasów </w:t>
      </w:r>
      <w:proofErr w:type="spellStart"/>
      <w:r w:rsidRPr="00A5763F">
        <w:rPr>
          <w:rFonts w:ascii="Candara" w:eastAsiaTheme="minorEastAsia" w:hAnsi="Candara" w:cs="Arial"/>
          <w:sz w:val="20"/>
          <w:szCs w:val="22"/>
        </w:rPr>
        <w:t>państwowych</w:t>
      </w:r>
      <w:proofErr w:type="spellEnd"/>
      <w:r w:rsidRPr="00A5763F">
        <w:rPr>
          <w:rFonts w:ascii="Candara" w:eastAsiaTheme="minorEastAsia" w:hAnsi="Candara" w:cs="Arial"/>
          <w:sz w:val="20"/>
          <w:szCs w:val="22"/>
        </w:rPr>
        <w:t xml:space="preserve"> na rzece Jesionce oraz stawy i jeziorka w dolinie Grabi. Stawy </w:t>
      </w:r>
      <w:proofErr w:type="spellStart"/>
      <w:r w:rsidRPr="00A5763F">
        <w:rPr>
          <w:rFonts w:ascii="Candara" w:eastAsiaTheme="minorEastAsia" w:hAnsi="Candara" w:cs="Arial"/>
          <w:sz w:val="20"/>
          <w:szCs w:val="22"/>
        </w:rPr>
        <w:t>śródleśne</w:t>
      </w:r>
      <w:proofErr w:type="spellEnd"/>
      <w:r w:rsidRPr="00A5763F">
        <w:rPr>
          <w:rFonts w:ascii="Candara" w:eastAsiaTheme="minorEastAsia" w:hAnsi="Candara" w:cs="Arial"/>
          <w:sz w:val="20"/>
          <w:szCs w:val="22"/>
        </w:rPr>
        <w:t xml:space="preserve"> na rzece Jesionce w Łaziskach </w:t>
      </w:r>
      <w:proofErr w:type="spellStart"/>
      <w:r w:rsidRPr="00A5763F">
        <w:rPr>
          <w:rFonts w:ascii="Candara" w:eastAsiaTheme="minorEastAsia" w:hAnsi="Candara" w:cs="Arial"/>
          <w:sz w:val="20"/>
          <w:szCs w:val="22"/>
        </w:rPr>
        <w:t>tworza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użytek</w:t>
      </w:r>
      <w:proofErr w:type="spellEnd"/>
      <w:r w:rsidRPr="00A5763F">
        <w:rPr>
          <w:rFonts w:ascii="Candara" w:eastAsiaTheme="minorEastAsia" w:hAnsi="Candara" w:cs="Arial"/>
          <w:sz w:val="20"/>
          <w:szCs w:val="22"/>
        </w:rPr>
        <w:t xml:space="preserve"> ekologiczny o powierzchni 33 ha. Według Wojewódzkiego Programu Małej Retencji planowane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kolejne zbiorniki małej retencji o powierzchni do 5 ha, wszystkie na rowach melioracyjnych: w </w:t>
      </w:r>
      <w:proofErr w:type="spellStart"/>
      <w:r w:rsidRPr="00A5763F">
        <w:rPr>
          <w:rFonts w:ascii="Candara" w:eastAsiaTheme="minorEastAsia" w:hAnsi="Candara" w:cs="Arial"/>
          <w:sz w:val="20"/>
          <w:szCs w:val="22"/>
        </w:rPr>
        <w:t>Orzku</w:t>
      </w:r>
      <w:proofErr w:type="spellEnd"/>
      <w:r w:rsidRPr="00A5763F">
        <w:rPr>
          <w:rFonts w:ascii="Candara" w:eastAsiaTheme="minorEastAsia" w:hAnsi="Candara" w:cs="Arial"/>
          <w:sz w:val="20"/>
          <w:szCs w:val="22"/>
        </w:rPr>
        <w:t xml:space="preserve">, Łaziskach i Hucie Dłutowskiej. Gmina nie jest zainteresowana budową tych zbiorników </w:t>
      </w:r>
      <w:proofErr w:type="spellStart"/>
      <w:r w:rsidRPr="00A5763F">
        <w:rPr>
          <w:rFonts w:ascii="Candara" w:eastAsiaTheme="minorEastAsia" w:hAnsi="Candara" w:cs="Arial"/>
          <w:sz w:val="20"/>
          <w:szCs w:val="22"/>
        </w:rPr>
        <w:t>uznając</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iz</w:t>
      </w:r>
      <w:proofErr w:type="spellEnd"/>
      <w:r w:rsidRPr="00A5763F">
        <w:rPr>
          <w:rFonts w:ascii="Candara" w:eastAsiaTheme="minorEastAsia" w:hAnsi="Candara" w:cs="Arial"/>
          <w:sz w:val="20"/>
          <w:szCs w:val="22"/>
        </w:rPr>
        <w:t xml:space="preserve">̇ racjonalnym działaniem byłoby </w:t>
      </w:r>
      <w:r w:rsidR="00276AE1" w:rsidRPr="00A5763F">
        <w:rPr>
          <w:rFonts w:ascii="Candara" w:eastAsiaTheme="minorEastAsia" w:hAnsi="Candara" w:cs="Arial"/>
          <w:sz w:val="20"/>
          <w:szCs w:val="22"/>
        </w:rPr>
        <w:t>urządzenie</w:t>
      </w:r>
      <w:r w:rsidRPr="00A5763F">
        <w:rPr>
          <w:rFonts w:ascii="Candara" w:eastAsiaTheme="minorEastAsia" w:hAnsi="Candara" w:cs="Arial"/>
          <w:sz w:val="20"/>
          <w:szCs w:val="22"/>
        </w:rPr>
        <w:t xml:space="preserve"> i przebudowa zbiorników </w:t>
      </w:r>
      <w:r w:rsidR="00A23B51" w:rsidRPr="00A5763F">
        <w:rPr>
          <w:rFonts w:ascii="Candara" w:eastAsiaTheme="minorEastAsia" w:hAnsi="Candara" w:cs="Arial"/>
          <w:sz w:val="20"/>
          <w:szCs w:val="22"/>
        </w:rPr>
        <w:br/>
      </w:r>
      <w:r w:rsidRPr="00A5763F">
        <w:rPr>
          <w:rFonts w:ascii="Candara" w:eastAsiaTheme="minorEastAsia" w:hAnsi="Candara" w:cs="Arial"/>
          <w:sz w:val="20"/>
          <w:szCs w:val="22"/>
        </w:rPr>
        <w:t xml:space="preserve">i stawów </w:t>
      </w:r>
      <w:proofErr w:type="spellStart"/>
      <w:r w:rsidRPr="00A5763F">
        <w:rPr>
          <w:rFonts w:ascii="Candara" w:eastAsiaTheme="minorEastAsia" w:hAnsi="Candara" w:cs="Arial"/>
          <w:sz w:val="20"/>
          <w:szCs w:val="22"/>
        </w:rPr>
        <w:t>juz</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istniejących</w:t>
      </w:r>
      <w:proofErr w:type="spellEnd"/>
      <w:r w:rsidRPr="00A5763F">
        <w:rPr>
          <w:rFonts w:ascii="Candara" w:eastAsiaTheme="minorEastAsia" w:hAnsi="Candara" w:cs="Arial"/>
          <w:sz w:val="20"/>
          <w:szCs w:val="22"/>
        </w:rPr>
        <w:t>.</w:t>
      </w:r>
      <w:r w:rsidR="007B7EAC" w:rsidRPr="00A5763F">
        <w:rPr>
          <w:rStyle w:val="Odwoanieprzypisudolnego"/>
          <w:rFonts w:ascii="Candara" w:eastAsiaTheme="minorEastAsia" w:hAnsi="Candara" w:cs="Arial"/>
          <w:sz w:val="20"/>
          <w:szCs w:val="22"/>
        </w:rPr>
        <w:footnoteReference w:id="2"/>
      </w:r>
      <w:r w:rsidRPr="00A5763F">
        <w:rPr>
          <w:rFonts w:ascii="Candara" w:eastAsiaTheme="minorEastAsia" w:hAnsi="Candara" w:cs="Arial"/>
          <w:sz w:val="20"/>
          <w:szCs w:val="22"/>
        </w:rPr>
        <w:t xml:space="preserve"> </w:t>
      </w:r>
    </w:p>
    <w:p w14:paraId="2F483B0F" w14:textId="77777777" w:rsidR="003A3F29" w:rsidRDefault="003A3F29" w:rsidP="00A5763F">
      <w:pPr>
        <w:spacing w:before="60" w:after="60"/>
        <w:jc w:val="both"/>
        <w:rPr>
          <w:rFonts w:ascii="Candara" w:hAnsi="Candara" w:cs="Arial"/>
          <w:sz w:val="20"/>
          <w:szCs w:val="20"/>
        </w:rPr>
      </w:pPr>
    </w:p>
    <w:p w14:paraId="1C143BD3" w14:textId="77777777" w:rsidR="00640EE7" w:rsidRDefault="00640EE7" w:rsidP="00A5763F">
      <w:pPr>
        <w:spacing w:before="60" w:after="60"/>
        <w:jc w:val="both"/>
        <w:rPr>
          <w:rFonts w:ascii="Candara" w:hAnsi="Candara" w:cs="Arial"/>
          <w:sz w:val="20"/>
          <w:szCs w:val="20"/>
        </w:rPr>
      </w:pPr>
    </w:p>
    <w:p w14:paraId="4F47DD13" w14:textId="77777777" w:rsidR="00640EE7" w:rsidRDefault="00640EE7" w:rsidP="00A5763F">
      <w:pPr>
        <w:spacing w:before="60" w:after="60"/>
        <w:jc w:val="both"/>
        <w:rPr>
          <w:rFonts w:ascii="Candara" w:hAnsi="Candara" w:cs="Arial"/>
          <w:sz w:val="20"/>
          <w:szCs w:val="20"/>
        </w:rPr>
      </w:pPr>
    </w:p>
    <w:p w14:paraId="12F9106D" w14:textId="77777777" w:rsidR="00640EE7" w:rsidRDefault="00640EE7" w:rsidP="00A5763F">
      <w:pPr>
        <w:spacing w:before="60" w:after="60"/>
        <w:jc w:val="both"/>
        <w:rPr>
          <w:rFonts w:ascii="Candara" w:hAnsi="Candara" w:cs="Arial"/>
          <w:sz w:val="20"/>
          <w:szCs w:val="20"/>
        </w:rPr>
      </w:pPr>
    </w:p>
    <w:p w14:paraId="77F7D600" w14:textId="77777777" w:rsidR="00640EE7" w:rsidRDefault="00640EE7" w:rsidP="00A5763F">
      <w:pPr>
        <w:spacing w:before="60" w:after="60"/>
        <w:jc w:val="both"/>
        <w:rPr>
          <w:rFonts w:ascii="Candara" w:hAnsi="Candara" w:cs="Arial"/>
          <w:sz w:val="20"/>
          <w:szCs w:val="20"/>
        </w:rPr>
      </w:pPr>
    </w:p>
    <w:p w14:paraId="79D9A4E0" w14:textId="77777777" w:rsidR="00640EE7" w:rsidRPr="00A5763F" w:rsidRDefault="00640EE7" w:rsidP="00A5763F">
      <w:pPr>
        <w:spacing w:before="60" w:after="60"/>
        <w:jc w:val="both"/>
        <w:rPr>
          <w:rFonts w:ascii="Candara" w:hAnsi="Candara" w:cs="Arial"/>
          <w:sz w:val="20"/>
          <w:szCs w:val="20"/>
        </w:rPr>
      </w:pPr>
    </w:p>
    <w:p w14:paraId="72CB6B52" w14:textId="42A34E5B" w:rsidR="001676EC" w:rsidRPr="00A5763F" w:rsidRDefault="00276029" w:rsidP="00A5763F">
      <w:pPr>
        <w:pStyle w:val="Nagwek1"/>
        <w:numPr>
          <w:ilvl w:val="2"/>
          <w:numId w:val="3"/>
        </w:numPr>
        <w:ind w:left="993" w:hanging="142"/>
        <w:rPr>
          <w:rFonts w:cs="Arial"/>
          <w:color w:val="auto"/>
          <w:sz w:val="22"/>
          <w:szCs w:val="22"/>
        </w:rPr>
      </w:pPr>
      <w:bookmarkStart w:id="116" w:name="_Toc248478814"/>
      <w:bookmarkStart w:id="117" w:name="_Toc243102106"/>
      <w:bookmarkStart w:id="118" w:name="_Toc295590434"/>
      <w:bookmarkStart w:id="119" w:name="_Toc319661351"/>
      <w:r w:rsidRPr="00A5763F">
        <w:rPr>
          <w:rFonts w:cs="Arial"/>
          <w:color w:val="auto"/>
          <w:sz w:val="22"/>
          <w:szCs w:val="22"/>
        </w:rPr>
        <w:lastRenderedPageBreak/>
        <w:t>Budowa geologiczna, hydrologia i warunki glebowe</w:t>
      </w:r>
      <w:bookmarkEnd w:id="116"/>
      <w:bookmarkEnd w:id="117"/>
      <w:bookmarkEnd w:id="118"/>
      <w:bookmarkEnd w:id="119"/>
    </w:p>
    <w:p w14:paraId="00E11A03" w14:textId="16E2D19C" w:rsidR="001676EC" w:rsidRPr="00A5763F" w:rsidRDefault="001676EC" w:rsidP="00A5763F">
      <w:pPr>
        <w:spacing w:before="60" w:after="60"/>
        <w:jc w:val="both"/>
        <w:rPr>
          <w:rFonts w:ascii="Candara" w:eastAsiaTheme="minorEastAsia" w:hAnsi="Candara" w:cs="Arial"/>
          <w:sz w:val="20"/>
          <w:szCs w:val="22"/>
        </w:rPr>
      </w:pPr>
      <w:proofErr w:type="spellStart"/>
      <w:r w:rsidRPr="00A5763F">
        <w:rPr>
          <w:rFonts w:ascii="Candara" w:eastAsiaTheme="minorEastAsia" w:hAnsi="Candara" w:cs="Arial"/>
          <w:sz w:val="20"/>
          <w:szCs w:val="22"/>
        </w:rPr>
        <w:t>Gmine</w:t>
      </w:r>
      <w:proofErr w:type="spellEnd"/>
      <w:r w:rsidRPr="00A5763F">
        <w:rPr>
          <w:rFonts w:ascii="Candara" w:eastAsiaTheme="minorEastAsia" w:hAnsi="Candara" w:cs="Arial"/>
          <w:sz w:val="20"/>
          <w:szCs w:val="22"/>
        </w:rPr>
        <w:t xml:space="preserve">̨ Dłutów obejmuje synklinorium łódzkie wypełnione osadami kredy dolnej i górnej. Osady </w:t>
      </w:r>
      <w:proofErr w:type="spellStart"/>
      <w:r w:rsidRPr="00A5763F">
        <w:rPr>
          <w:rFonts w:ascii="Candara" w:eastAsiaTheme="minorEastAsia" w:hAnsi="Candara" w:cs="Arial"/>
          <w:sz w:val="20"/>
          <w:szCs w:val="22"/>
        </w:rPr>
        <w:t>złożone</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w:t>
      </w:r>
      <w:r w:rsidR="00A23B51" w:rsidRPr="00A5763F">
        <w:rPr>
          <w:rFonts w:ascii="Candara" w:eastAsiaTheme="minorEastAsia" w:hAnsi="Candara" w:cs="Arial"/>
          <w:sz w:val="20"/>
          <w:szCs w:val="22"/>
        </w:rPr>
        <w:br/>
      </w:r>
      <w:r w:rsidRPr="00A5763F">
        <w:rPr>
          <w:rFonts w:ascii="Candara" w:eastAsiaTheme="minorEastAsia" w:hAnsi="Candara" w:cs="Arial"/>
          <w:sz w:val="20"/>
          <w:szCs w:val="22"/>
        </w:rPr>
        <w:t>z piasków, piaskowc</w:t>
      </w:r>
      <w:r w:rsidR="00E2173C" w:rsidRPr="00A5763F">
        <w:rPr>
          <w:rFonts w:ascii="Candara" w:eastAsiaTheme="minorEastAsia" w:hAnsi="Candara" w:cs="Arial"/>
          <w:sz w:val="20"/>
          <w:szCs w:val="22"/>
        </w:rPr>
        <w:t xml:space="preserve">ów, mułowców, wapieni i margli. </w:t>
      </w:r>
      <w:r w:rsidRPr="00A5763F">
        <w:rPr>
          <w:rFonts w:ascii="Candara" w:eastAsiaTheme="minorEastAsia" w:hAnsi="Candara" w:cs="Arial"/>
          <w:sz w:val="20"/>
          <w:szCs w:val="22"/>
        </w:rPr>
        <w:t xml:space="preserve">Na obszarze gminy Dłutów brakuje </w:t>
      </w:r>
      <w:proofErr w:type="spellStart"/>
      <w:r w:rsidRPr="00A5763F">
        <w:rPr>
          <w:rFonts w:ascii="Candara" w:eastAsiaTheme="minorEastAsia" w:hAnsi="Candara" w:cs="Arial"/>
          <w:sz w:val="20"/>
          <w:szCs w:val="22"/>
        </w:rPr>
        <w:t>większych</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złóz</w:t>
      </w:r>
      <w:proofErr w:type="spellEnd"/>
      <w:r w:rsidRPr="00A5763F">
        <w:rPr>
          <w:rFonts w:ascii="Candara" w:eastAsiaTheme="minorEastAsia" w:hAnsi="Candara" w:cs="Arial"/>
          <w:sz w:val="20"/>
          <w:szCs w:val="22"/>
        </w:rPr>
        <w:t xml:space="preserve">̇, które miałyby znaczenie regionalne. W granicach gminy brak jest utworów </w:t>
      </w:r>
      <w:proofErr w:type="spellStart"/>
      <w:r w:rsidRPr="00A5763F">
        <w:rPr>
          <w:rFonts w:ascii="Candara" w:eastAsiaTheme="minorEastAsia" w:hAnsi="Candara" w:cs="Arial"/>
          <w:sz w:val="20"/>
          <w:szCs w:val="22"/>
        </w:rPr>
        <w:t>trzeciorzędowych</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Całośc</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pokrywaja</w:t>
      </w:r>
      <w:proofErr w:type="spellEnd"/>
      <w:r w:rsidRPr="00A5763F">
        <w:rPr>
          <w:rFonts w:ascii="Candara" w:eastAsiaTheme="minorEastAsia" w:hAnsi="Candara" w:cs="Arial"/>
          <w:sz w:val="20"/>
          <w:szCs w:val="22"/>
        </w:rPr>
        <w:t xml:space="preserve">̨ osady </w:t>
      </w:r>
      <w:proofErr w:type="spellStart"/>
      <w:r w:rsidRPr="00A5763F">
        <w:rPr>
          <w:rFonts w:ascii="Candara" w:eastAsiaTheme="minorEastAsia" w:hAnsi="Candara" w:cs="Arial"/>
          <w:sz w:val="20"/>
          <w:szCs w:val="22"/>
        </w:rPr>
        <w:t>czwartorzędowe</w:t>
      </w:r>
      <w:proofErr w:type="spellEnd"/>
      <w:r w:rsidRPr="00A5763F">
        <w:rPr>
          <w:rFonts w:ascii="Candara" w:eastAsiaTheme="minorEastAsia" w:hAnsi="Candara" w:cs="Arial"/>
          <w:sz w:val="20"/>
          <w:szCs w:val="22"/>
        </w:rPr>
        <w:t xml:space="preserve">, których </w:t>
      </w:r>
      <w:proofErr w:type="spellStart"/>
      <w:r w:rsidRPr="00A5763F">
        <w:rPr>
          <w:rFonts w:ascii="Candara" w:eastAsiaTheme="minorEastAsia" w:hAnsi="Candara" w:cs="Arial"/>
          <w:sz w:val="20"/>
          <w:szCs w:val="22"/>
        </w:rPr>
        <w:t>miąższośc</w:t>
      </w:r>
      <w:proofErr w:type="spellEnd"/>
      <w:r w:rsidRPr="00A5763F">
        <w:rPr>
          <w:rFonts w:ascii="Candara" w:eastAsiaTheme="minorEastAsia" w:hAnsi="Candara" w:cs="Arial"/>
          <w:sz w:val="20"/>
          <w:szCs w:val="22"/>
        </w:rPr>
        <w:t xml:space="preserve">́ waha się od około 25 m w rejonie wsi </w:t>
      </w:r>
      <w:proofErr w:type="spellStart"/>
      <w:r w:rsidRPr="00A5763F">
        <w:rPr>
          <w:rFonts w:ascii="Candara" w:eastAsiaTheme="minorEastAsia" w:hAnsi="Candara" w:cs="Arial"/>
          <w:sz w:val="20"/>
          <w:szCs w:val="22"/>
        </w:rPr>
        <w:t>Mierzączka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Duża</w:t>
      </w:r>
      <w:proofErr w:type="spellEnd"/>
      <w:r w:rsidRPr="00A5763F">
        <w:rPr>
          <w:rFonts w:ascii="Candara" w:eastAsiaTheme="minorEastAsia" w:hAnsi="Candara" w:cs="Arial"/>
          <w:sz w:val="20"/>
          <w:szCs w:val="22"/>
        </w:rPr>
        <w:t xml:space="preserve"> do 45 m </w:t>
      </w:r>
      <w:r w:rsidR="00A23B51" w:rsidRPr="00A5763F">
        <w:rPr>
          <w:rFonts w:ascii="Candara" w:eastAsiaTheme="minorEastAsia" w:hAnsi="Candara" w:cs="Arial"/>
          <w:sz w:val="20"/>
          <w:szCs w:val="22"/>
        </w:rPr>
        <w:br/>
      </w:r>
      <w:r w:rsidRPr="00A5763F">
        <w:rPr>
          <w:rFonts w:ascii="Candara" w:eastAsiaTheme="minorEastAsia" w:hAnsi="Candara" w:cs="Arial"/>
          <w:sz w:val="20"/>
          <w:szCs w:val="22"/>
        </w:rPr>
        <w:t xml:space="preserve">w Dłutówku i </w:t>
      </w:r>
      <w:proofErr w:type="spellStart"/>
      <w:r w:rsidRPr="00A5763F">
        <w:rPr>
          <w:rFonts w:ascii="Candara" w:eastAsiaTheme="minorEastAsia" w:hAnsi="Candara" w:cs="Arial"/>
          <w:sz w:val="20"/>
          <w:szCs w:val="22"/>
        </w:rPr>
        <w:t>Piętkowie</w:t>
      </w:r>
      <w:proofErr w:type="spellEnd"/>
      <w:r w:rsidRPr="00A5763F">
        <w:rPr>
          <w:rFonts w:ascii="Candara" w:eastAsiaTheme="minorEastAsia" w:hAnsi="Candara" w:cs="Arial"/>
          <w:sz w:val="20"/>
          <w:szCs w:val="22"/>
        </w:rPr>
        <w:t xml:space="preserve"> oraz około 50 m w Hucie Dłutowskiej. W granicach gminy Dłutów </w:t>
      </w:r>
      <w:proofErr w:type="spellStart"/>
      <w:r w:rsidRPr="00A5763F">
        <w:rPr>
          <w:rFonts w:ascii="Candara" w:eastAsiaTheme="minorEastAsia" w:hAnsi="Candara" w:cs="Arial"/>
          <w:sz w:val="20"/>
          <w:szCs w:val="22"/>
        </w:rPr>
        <w:t>miąższośc</w:t>
      </w:r>
      <w:proofErr w:type="spellEnd"/>
      <w:r w:rsidRPr="00A5763F">
        <w:rPr>
          <w:rFonts w:ascii="Candara" w:eastAsiaTheme="minorEastAsia" w:hAnsi="Candara" w:cs="Arial"/>
          <w:sz w:val="20"/>
          <w:szCs w:val="22"/>
        </w:rPr>
        <w:t xml:space="preserve">́ utworów </w:t>
      </w:r>
      <w:proofErr w:type="spellStart"/>
      <w:r w:rsidRPr="00A5763F">
        <w:rPr>
          <w:rFonts w:ascii="Candara" w:eastAsiaTheme="minorEastAsia" w:hAnsi="Candara" w:cs="Arial"/>
          <w:sz w:val="20"/>
          <w:szCs w:val="22"/>
        </w:rPr>
        <w:t>czwartorzędowych</w:t>
      </w:r>
      <w:proofErr w:type="spellEnd"/>
      <w:r w:rsidRPr="00A5763F">
        <w:rPr>
          <w:rFonts w:ascii="Candara" w:eastAsiaTheme="minorEastAsia" w:hAnsi="Candara" w:cs="Arial"/>
          <w:sz w:val="20"/>
          <w:szCs w:val="22"/>
        </w:rPr>
        <w:t xml:space="preserve"> nie przekracza nigdzie 100 m.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one </w:t>
      </w:r>
      <w:proofErr w:type="spellStart"/>
      <w:r w:rsidRPr="00A5763F">
        <w:rPr>
          <w:rFonts w:ascii="Candara" w:eastAsiaTheme="minorEastAsia" w:hAnsi="Candara" w:cs="Arial"/>
          <w:sz w:val="20"/>
          <w:szCs w:val="22"/>
        </w:rPr>
        <w:t>złożone</w:t>
      </w:r>
      <w:proofErr w:type="spellEnd"/>
      <w:r w:rsidRPr="00A5763F">
        <w:rPr>
          <w:rFonts w:ascii="Candara" w:eastAsiaTheme="minorEastAsia" w:hAnsi="Candara" w:cs="Arial"/>
          <w:sz w:val="20"/>
          <w:szCs w:val="22"/>
        </w:rPr>
        <w:t xml:space="preserve"> z glin zwałowych, piasków fluwioglacjalnych, mułków, a także torfów </w:t>
      </w:r>
      <w:proofErr w:type="spellStart"/>
      <w:r w:rsidRPr="00A5763F">
        <w:rPr>
          <w:rFonts w:ascii="Candara" w:eastAsiaTheme="minorEastAsia" w:hAnsi="Candara" w:cs="Arial"/>
          <w:sz w:val="20"/>
          <w:szCs w:val="22"/>
        </w:rPr>
        <w:t>pochodzących</w:t>
      </w:r>
      <w:proofErr w:type="spellEnd"/>
      <w:r w:rsidRPr="00A5763F">
        <w:rPr>
          <w:rFonts w:ascii="Candara" w:eastAsiaTheme="minorEastAsia" w:hAnsi="Candara" w:cs="Arial"/>
          <w:sz w:val="20"/>
          <w:szCs w:val="22"/>
        </w:rPr>
        <w:t xml:space="preserve"> z poszczególnych etapów </w:t>
      </w:r>
      <w:proofErr w:type="spellStart"/>
      <w:r w:rsidRPr="00A5763F">
        <w:rPr>
          <w:rFonts w:ascii="Candara" w:eastAsiaTheme="minorEastAsia" w:hAnsi="Candara" w:cs="Arial"/>
          <w:sz w:val="20"/>
          <w:szCs w:val="22"/>
        </w:rPr>
        <w:t>czwartorzędu</w:t>
      </w:r>
      <w:proofErr w:type="spellEnd"/>
      <w:r w:rsidRPr="00A5763F">
        <w:rPr>
          <w:rFonts w:ascii="Candara" w:eastAsiaTheme="minorEastAsia" w:hAnsi="Candara" w:cs="Arial"/>
          <w:sz w:val="20"/>
          <w:szCs w:val="22"/>
        </w:rPr>
        <w:t>.</w:t>
      </w:r>
    </w:p>
    <w:p w14:paraId="5BEA186C" w14:textId="7F057968" w:rsidR="0044628F" w:rsidRPr="00A5763F" w:rsidRDefault="001676EC" w:rsidP="00A5763F">
      <w:pPr>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Na powierzchni </w:t>
      </w:r>
      <w:proofErr w:type="spellStart"/>
      <w:r w:rsidRPr="00A5763F">
        <w:rPr>
          <w:rFonts w:ascii="Candara" w:eastAsiaTheme="minorEastAsia" w:hAnsi="Candara" w:cs="Arial"/>
          <w:sz w:val="20"/>
          <w:szCs w:val="22"/>
        </w:rPr>
        <w:t>dominuja</w:t>
      </w:r>
      <w:proofErr w:type="spellEnd"/>
      <w:r w:rsidRPr="00A5763F">
        <w:rPr>
          <w:rFonts w:ascii="Candara" w:eastAsiaTheme="minorEastAsia" w:hAnsi="Candara" w:cs="Arial"/>
          <w:sz w:val="20"/>
          <w:szCs w:val="22"/>
        </w:rPr>
        <w:t xml:space="preserve">̨ utwory </w:t>
      </w:r>
      <w:proofErr w:type="spellStart"/>
      <w:r w:rsidRPr="00A5763F">
        <w:rPr>
          <w:rFonts w:ascii="Candara" w:eastAsiaTheme="minorEastAsia" w:hAnsi="Candara" w:cs="Arial"/>
          <w:sz w:val="20"/>
          <w:szCs w:val="22"/>
        </w:rPr>
        <w:t>związane</w:t>
      </w:r>
      <w:proofErr w:type="spellEnd"/>
      <w:r w:rsidRPr="00A5763F">
        <w:rPr>
          <w:rFonts w:ascii="Candara" w:eastAsiaTheme="minorEastAsia" w:hAnsi="Candara" w:cs="Arial"/>
          <w:sz w:val="20"/>
          <w:szCs w:val="22"/>
        </w:rPr>
        <w:t xml:space="preserve"> z </w:t>
      </w:r>
      <w:proofErr w:type="spellStart"/>
      <w:r w:rsidRPr="00A5763F">
        <w:rPr>
          <w:rFonts w:ascii="Candara" w:eastAsiaTheme="minorEastAsia" w:hAnsi="Candara" w:cs="Arial"/>
          <w:sz w:val="20"/>
          <w:szCs w:val="22"/>
        </w:rPr>
        <w:t>działalnościa</w:t>
      </w:r>
      <w:proofErr w:type="spellEnd"/>
      <w:r w:rsidRPr="00A5763F">
        <w:rPr>
          <w:rFonts w:ascii="Candara" w:eastAsiaTheme="minorEastAsia" w:hAnsi="Candara" w:cs="Arial"/>
          <w:sz w:val="20"/>
          <w:szCs w:val="22"/>
        </w:rPr>
        <w:t xml:space="preserve">̨ wód roztopowych </w:t>
      </w:r>
      <w:proofErr w:type="spellStart"/>
      <w:r w:rsidRPr="00A5763F">
        <w:rPr>
          <w:rFonts w:ascii="Candara" w:eastAsiaTheme="minorEastAsia" w:hAnsi="Candara" w:cs="Arial"/>
          <w:sz w:val="20"/>
          <w:szCs w:val="22"/>
        </w:rPr>
        <w:t>lądolodu</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warciańskiego</w:t>
      </w:r>
      <w:proofErr w:type="spellEnd"/>
      <w:r w:rsidRPr="00A5763F">
        <w:rPr>
          <w:rFonts w:ascii="Candara" w:eastAsiaTheme="minorEastAsia" w:hAnsi="Candara" w:cs="Arial"/>
          <w:sz w:val="20"/>
          <w:szCs w:val="22"/>
        </w:rPr>
        <w:t xml:space="preserve"> oraz </w:t>
      </w:r>
      <w:proofErr w:type="spellStart"/>
      <w:r w:rsidRPr="00A5763F">
        <w:rPr>
          <w:rFonts w:ascii="Candara" w:eastAsiaTheme="minorEastAsia" w:hAnsi="Candara" w:cs="Arial"/>
          <w:sz w:val="20"/>
          <w:szCs w:val="22"/>
        </w:rPr>
        <w:t>pochodzące</w:t>
      </w:r>
      <w:proofErr w:type="spellEnd"/>
      <w:r w:rsidRPr="00A5763F">
        <w:rPr>
          <w:rFonts w:ascii="Candara" w:eastAsiaTheme="minorEastAsia" w:hAnsi="Candara" w:cs="Arial"/>
          <w:sz w:val="20"/>
          <w:szCs w:val="22"/>
        </w:rPr>
        <w:t xml:space="preserve"> z okresu </w:t>
      </w:r>
      <w:proofErr w:type="spellStart"/>
      <w:r w:rsidRPr="00A5763F">
        <w:rPr>
          <w:rFonts w:ascii="Candara" w:eastAsiaTheme="minorEastAsia" w:hAnsi="Candara" w:cs="Arial"/>
          <w:sz w:val="20"/>
          <w:szCs w:val="22"/>
        </w:rPr>
        <w:t>późniejszego</w:t>
      </w:r>
      <w:proofErr w:type="spellEnd"/>
      <w:r w:rsidRPr="00A5763F">
        <w:rPr>
          <w:rFonts w:ascii="Candara" w:eastAsiaTheme="minorEastAsia" w:hAnsi="Candara" w:cs="Arial"/>
          <w:sz w:val="20"/>
          <w:szCs w:val="22"/>
        </w:rPr>
        <w:t xml:space="preserve"> osady </w:t>
      </w:r>
      <w:r w:rsidR="00A5427A" w:rsidRPr="00A5763F">
        <w:rPr>
          <w:rFonts w:ascii="Candara" w:eastAsiaTheme="minorEastAsia" w:hAnsi="Candara" w:cs="Arial"/>
          <w:sz w:val="20"/>
          <w:szCs w:val="22"/>
        </w:rPr>
        <w:t xml:space="preserve">rzeczne zastoiskowe i eoliczne. </w:t>
      </w:r>
      <w:r w:rsidRPr="00A5763F">
        <w:rPr>
          <w:rFonts w:ascii="Candara" w:eastAsiaTheme="minorEastAsia" w:hAnsi="Candara" w:cs="Arial"/>
          <w:sz w:val="20"/>
          <w:szCs w:val="22"/>
        </w:rPr>
        <w:t xml:space="preserve">W jej północno wschodniej części zostały rozpoznane trzy </w:t>
      </w:r>
      <w:proofErr w:type="spellStart"/>
      <w:r w:rsidRPr="00A5763F">
        <w:rPr>
          <w:rFonts w:ascii="Candara" w:eastAsiaTheme="minorEastAsia" w:hAnsi="Candara" w:cs="Arial"/>
          <w:sz w:val="20"/>
          <w:szCs w:val="22"/>
        </w:rPr>
        <w:t>złoża</w:t>
      </w:r>
      <w:proofErr w:type="spellEnd"/>
      <w:r w:rsidRPr="00A5763F">
        <w:rPr>
          <w:rFonts w:ascii="Candara" w:eastAsiaTheme="minorEastAsia" w:hAnsi="Candara" w:cs="Arial"/>
          <w:sz w:val="20"/>
          <w:szCs w:val="22"/>
        </w:rPr>
        <w:t xml:space="preserve"> kruszywa naturalnego (piasku i piasku ze </w:t>
      </w:r>
      <w:proofErr w:type="spellStart"/>
      <w:r w:rsidRPr="00A5763F">
        <w:rPr>
          <w:rFonts w:ascii="Candara" w:eastAsiaTheme="minorEastAsia" w:hAnsi="Candara" w:cs="Arial"/>
          <w:sz w:val="20"/>
          <w:szCs w:val="22"/>
        </w:rPr>
        <w:t>żwirem</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Czyżemin</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Czyżemin</w:t>
      </w:r>
      <w:proofErr w:type="spellEnd"/>
      <w:r w:rsidRPr="00A5763F">
        <w:rPr>
          <w:rFonts w:ascii="Candara" w:eastAsiaTheme="minorEastAsia" w:hAnsi="Candara" w:cs="Arial"/>
          <w:sz w:val="20"/>
          <w:szCs w:val="22"/>
        </w:rPr>
        <w:t xml:space="preserve"> I </w:t>
      </w:r>
      <w:r w:rsidR="00A23B51" w:rsidRPr="00A5763F">
        <w:rPr>
          <w:rFonts w:ascii="Candara" w:eastAsiaTheme="minorEastAsia" w:hAnsi="Candara" w:cs="Arial"/>
          <w:sz w:val="20"/>
          <w:szCs w:val="22"/>
        </w:rPr>
        <w:br/>
      </w:r>
      <w:r w:rsidRPr="00A5763F">
        <w:rPr>
          <w:rFonts w:ascii="Candara" w:eastAsiaTheme="minorEastAsia" w:hAnsi="Candara" w:cs="Arial"/>
          <w:sz w:val="20"/>
          <w:szCs w:val="22"/>
        </w:rPr>
        <w:t xml:space="preserve">i </w:t>
      </w:r>
      <w:proofErr w:type="spellStart"/>
      <w:r w:rsidRPr="00A5763F">
        <w:rPr>
          <w:rFonts w:ascii="Candara" w:eastAsiaTheme="minorEastAsia" w:hAnsi="Candara" w:cs="Arial"/>
          <w:sz w:val="20"/>
          <w:szCs w:val="22"/>
        </w:rPr>
        <w:t>Czyżemin</w:t>
      </w:r>
      <w:proofErr w:type="spellEnd"/>
      <w:r w:rsidRPr="00A5763F">
        <w:rPr>
          <w:rFonts w:ascii="Candara" w:eastAsiaTheme="minorEastAsia" w:hAnsi="Candara" w:cs="Arial"/>
          <w:sz w:val="20"/>
          <w:szCs w:val="22"/>
        </w:rPr>
        <w:t xml:space="preserve"> II. Natomiast w </w:t>
      </w:r>
      <w:proofErr w:type="spellStart"/>
      <w:r w:rsidRPr="00A5763F">
        <w:rPr>
          <w:rFonts w:ascii="Candara" w:eastAsiaTheme="minorEastAsia" w:hAnsi="Candara" w:cs="Arial"/>
          <w:sz w:val="20"/>
          <w:szCs w:val="22"/>
        </w:rPr>
        <w:t>miejscowości</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Mierzączka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Duża</w:t>
      </w:r>
      <w:proofErr w:type="spellEnd"/>
      <w:r w:rsidRPr="00A5763F">
        <w:rPr>
          <w:rFonts w:ascii="Candara" w:eastAsiaTheme="minorEastAsia" w:hAnsi="Candara" w:cs="Arial"/>
          <w:sz w:val="20"/>
          <w:szCs w:val="22"/>
        </w:rPr>
        <w:t xml:space="preserve"> zostało rozpoznane </w:t>
      </w:r>
      <w:proofErr w:type="spellStart"/>
      <w:r w:rsidRPr="00A5763F">
        <w:rPr>
          <w:rFonts w:ascii="Candara" w:eastAsiaTheme="minorEastAsia" w:hAnsi="Candara" w:cs="Arial"/>
          <w:sz w:val="20"/>
          <w:szCs w:val="22"/>
        </w:rPr>
        <w:t>złoże</w:t>
      </w:r>
      <w:proofErr w:type="spellEnd"/>
      <w:r w:rsidRPr="00A5763F">
        <w:rPr>
          <w:rFonts w:ascii="Candara" w:eastAsiaTheme="minorEastAsia" w:hAnsi="Candara" w:cs="Arial"/>
          <w:sz w:val="20"/>
          <w:szCs w:val="22"/>
        </w:rPr>
        <w:t xml:space="preserve"> piasku</w:t>
      </w:r>
      <w:r w:rsidR="0044628F" w:rsidRPr="00A5763F">
        <w:rPr>
          <w:rFonts w:ascii="Candara" w:eastAsiaTheme="minorEastAsia" w:hAnsi="Candara" w:cs="Arial"/>
          <w:sz w:val="20"/>
          <w:szCs w:val="22"/>
        </w:rPr>
        <w:t>.</w:t>
      </w:r>
      <w:r w:rsidR="007B7EAC" w:rsidRPr="00A5763F">
        <w:rPr>
          <w:rStyle w:val="Odwoanieprzypisudolnego"/>
          <w:rFonts w:ascii="Candara" w:eastAsiaTheme="minorEastAsia" w:hAnsi="Candara" w:cs="Arial"/>
          <w:sz w:val="20"/>
          <w:szCs w:val="22"/>
        </w:rPr>
        <w:footnoteReference w:id="3"/>
      </w:r>
    </w:p>
    <w:p w14:paraId="15D55A4D" w14:textId="194A3FB6" w:rsidR="0044628F" w:rsidRPr="00A5763F" w:rsidRDefault="0044628F" w:rsidP="00A5763F">
      <w:pPr>
        <w:widowControl w:val="0"/>
        <w:autoSpaceDE w:val="0"/>
        <w:autoSpaceDN w:val="0"/>
        <w:adjustRightInd w:val="0"/>
        <w:spacing w:before="60" w:after="60"/>
        <w:jc w:val="both"/>
        <w:rPr>
          <w:rFonts w:ascii="Candara" w:hAnsi="Candara" w:cs="Arial"/>
          <w:sz w:val="20"/>
          <w:szCs w:val="22"/>
        </w:rPr>
      </w:pPr>
      <w:r w:rsidRPr="00A5763F">
        <w:rPr>
          <w:rFonts w:ascii="Candara" w:hAnsi="Candara" w:cs="Arial"/>
          <w:sz w:val="20"/>
          <w:szCs w:val="22"/>
        </w:rPr>
        <w:t xml:space="preserve">W granicach gminy </w:t>
      </w:r>
      <w:proofErr w:type="spellStart"/>
      <w:r w:rsidRPr="00A5763F">
        <w:rPr>
          <w:rFonts w:ascii="Candara" w:hAnsi="Candara" w:cs="Arial"/>
          <w:sz w:val="20"/>
          <w:szCs w:val="22"/>
        </w:rPr>
        <w:t>użytkowe</w:t>
      </w:r>
      <w:proofErr w:type="spellEnd"/>
      <w:r w:rsidRPr="00A5763F">
        <w:rPr>
          <w:rFonts w:ascii="Candara" w:hAnsi="Candara" w:cs="Arial"/>
          <w:sz w:val="20"/>
          <w:szCs w:val="22"/>
        </w:rPr>
        <w:t xml:space="preserve"> poziomy </w:t>
      </w:r>
      <w:proofErr w:type="spellStart"/>
      <w:r w:rsidRPr="00A5763F">
        <w:rPr>
          <w:rFonts w:ascii="Candara" w:hAnsi="Candara" w:cs="Arial"/>
          <w:sz w:val="20"/>
          <w:szCs w:val="22"/>
        </w:rPr>
        <w:t>wodonośne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związane</w:t>
      </w:r>
      <w:proofErr w:type="spellEnd"/>
      <w:r w:rsidRPr="00A5763F">
        <w:rPr>
          <w:rFonts w:ascii="Candara" w:hAnsi="Candara" w:cs="Arial"/>
          <w:sz w:val="20"/>
          <w:szCs w:val="22"/>
        </w:rPr>
        <w:t xml:space="preserve"> z utworami </w:t>
      </w:r>
      <w:proofErr w:type="spellStart"/>
      <w:r w:rsidRPr="00A5763F">
        <w:rPr>
          <w:rFonts w:ascii="Candara" w:hAnsi="Candara" w:cs="Arial"/>
          <w:sz w:val="20"/>
          <w:szCs w:val="22"/>
        </w:rPr>
        <w:t>czwartorzędowymi</w:t>
      </w:r>
      <w:proofErr w:type="spellEnd"/>
      <w:r w:rsidRPr="00A5763F">
        <w:rPr>
          <w:rFonts w:ascii="Candara" w:hAnsi="Candara" w:cs="Arial"/>
          <w:sz w:val="20"/>
          <w:szCs w:val="22"/>
        </w:rPr>
        <w:t xml:space="preserve"> i kredowymi, </w:t>
      </w:r>
      <w:r w:rsidR="00A23B51" w:rsidRPr="00A5763F">
        <w:rPr>
          <w:rFonts w:ascii="Candara" w:hAnsi="Candara" w:cs="Arial"/>
          <w:sz w:val="20"/>
          <w:szCs w:val="22"/>
        </w:rPr>
        <w:br/>
      </w:r>
      <w:r w:rsidRPr="00A5763F">
        <w:rPr>
          <w:rFonts w:ascii="Candara" w:hAnsi="Candara" w:cs="Arial"/>
          <w:sz w:val="20"/>
          <w:szCs w:val="22"/>
        </w:rPr>
        <w:t xml:space="preserve">w ramach których wydzielony został poziom </w:t>
      </w:r>
      <w:proofErr w:type="spellStart"/>
      <w:r w:rsidRPr="00A5763F">
        <w:rPr>
          <w:rFonts w:ascii="Candara" w:hAnsi="Candara" w:cs="Arial"/>
          <w:sz w:val="20"/>
          <w:szCs w:val="22"/>
        </w:rPr>
        <w:t>wodonośny</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dolno</w:t>
      </w:r>
      <w:proofErr w:type="spellEnd"/>
      <w:r w:rsidRPr="00A5763F">
        <w:rPr>
          <w:rFonts w:ascii="Candara" w:hAnsi="Candara" w:cs="Arial"/>
          <w:sz w:val="20"/>
          <w:szCs w:val="22"/>
        </w:rPr>
        <w:t xml:space="preserve"> i </w:t>
      </w:r>
      <w:proofErr w:type="spellStart"/>
      <w:r w:rsidRPr="00A5763F">
        <w:rPr>
          <w:rFonts w:ascii="Candara" w:hAnsi="Candara" w:cs="Arial"/>
          <w:sz w:val="20"/>
          <w:szCs w:val="22"/>
        </w:rPr>
        <w:t>górno</w:t>
      </w:r>
      <w:proofErr w:type="spellEnd"/>
      <w:r w:rsidRPr="00A5763F">
        <w:rPr>
          <w:rFonts w:ascii="Candara" w:hAnsi="Candara" w:cs="Arial"/>
          <w:sz w:val="20"/>
          <w:szCs w:val="22"/>
        </w:rPr>
        <w:t xml:space="preserve"> kredowy. W części wschodniej gminy </w:t>
      </w:r>
      <w:proofErr w:type="spellStart"/>
      <w:r w:rsidRPr="00A5763F">
        <w:rPr>
          <w:rFonts w:ascii="Candara" w:hAnsi="Candara" w:cs="Arial"/>
          <w:sz w:val="20"/>
          <w:szCs w:val="22"/>
        </w:rPr>
        <w:t>rozciąga</w:t>
      </w:r>
      <w:proofErr w:type="spellEnd"/>
      <w:r w:rsidRPr="00A5763F">
        <w:rPr>
          <w:rFonts w:ascii="Candara" w:hAnsi="Candara" w:cs="Arial"/>
          <w:sz w:val="20"/>
          <w:szCs w:val="22"/>
        </w:rPr>
        <w:t xml:space="preserve"> się Główny Zbiornik Wód Podziemnych Niecki Łódzkiej Nr 401.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to wody szczelinowo porowe poziomu kredowego o </w:t>
      </w:r>
      <w:proofErr w:type="spellStart"/>
      <w:r w:rsidRPr="00A5763F">
        <w:rPr>
          <w:rFonts w:ascii="Candara" w:hAnsi="Candara" w:cs="Arial"/>
          <w:sz w:val="20"/>
          <w:szCs w:val="22"/>
        </w:rPr>
        <w:t>podwyższonej</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twardości</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ciśnieniu</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zróżnicowanym</w:t>
      </w:r>
      <w:proofErr w:type="spellEnd"/>
      <w:r w:rsidRPr="00A5763F">
        <w:rPr>
          <w:rFonts w:ascii="Candara" w:hAnsi="Candara" w:cs="Arial"/>
          <w:sz w:val="20"/>
          <w:szCs w:val="22"/>
        </w:rPr>
        <w:t xml:space="preserve"> </w:t>
      </w:r>
      <w:r w:rsidR="00A5427A" w:rsidRPr="00A5763F">
        <w:rPr>
          <w:rFonts w:ascii="Candara" w:hAnsi="Candara" w:cs="Arial"/>
          <w:sz w:val="20"/>
          <w:szCs w:val="22"/>
        </w:rPr>
        <w:t xml:space="preserve">i </w:t>
      </w:r>
      <w:proofErr w:type="spellStart"/>
      <w:r w:rsidRPr="00A5763F">
        <w:rPr>
          <w:rFonts w:ascii="Candara" w:hAnsi="Candara" w:cs="Arial"/>
          <w:sz w:val="20"/>
          <w:szCs w:val="22"/>
        </w:rPr>
        <w:t>wydajnościa</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ujęc</w:t>
      </w:r>
      <w:proofErr w:type="spellEnd"/>
      <w:r w:rsidRPr="00A5763F">
        <w:rPr>
          <w:rFonts w:ascii="Candara" w:hAnsi="Candara" w:cs="Arial"/>
          <w:sz w:val="20"/>
          <w:szCs w:val="22"/>
        </w:rPr>
        <w:t>́ od 43 do 156 m</w:t>
      </w:r>
      <w:r w:rsidRPr="00A5763F">
        <w:rPr>
          <w:rFonts w:ascii="Candara" w:hAnsi="Candara" w:cs="Arial"/>
          <w:sz w:val="20"/>
          <w:szCs w:val="22"/>
          <w:vertAlign w:val="superscript"/>
        </w:rPr>
        <w:t>3</w:t>
      </w:r>
      <w:r w:rsidRPr="00A5763F">
        <w:rPr>
          <w:rFonts w:ascii="Candara" w:hAnsi="Candara" w:cs="Arial"/>
          <w:sz w:val="20"/>
          <w:szCs w:val="22"/>
        </w:rPr>
        <w:t xml:space="preserve">/h. Jest to najzasobniejszy poziom </w:t>
      </w:r>
      <w:proofErr w:type="spellStart"/>
      <w:r w:rsidRPr="00A5763F">
        <w:rPr>
          <w:rFonts w:ascii="Candara" w:hAnsi="Candara" w:cs="Arial"/>
          <w:sz w:val="20"/>
          <w:szCs w:val="22"/>
        </w:rPr>
        <w:t>wodonośny</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Wgłębne</w:t>
      </w:r>
      <w:proofErr w:type="spellEnd"/>
      <w:r w:rsidRPr="00A5763F">
        <w:rPr>
          <w:rFonts w:ascii="Candara" w:hAnsi="Candara" w:cs="Arial"/>
          <w:sz w:val="20"/>
          <w:szCs w:val="22"/>
        </w:rPr>
        <w:t xml:space="preserve"> wody </w:t>
      </w:r>
      <w:proofErr w:type="spellStart"/>
      <w:r w:rsidRPr="00A5763F">
        <w:rPr>
          <w:rFonts w:ascii="Candara" w:hAnsi="Candara" w:cs="Arial"/>
          <w:sz w:val="20"/>
          <w:szCs w:val="22"/>
        </w:rPr>
        <w:t>czwartorzędu</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ujęte</w:t>
      </w:r>
      <w:proofErr w:type="spellEnd"/>
      <w:r w:rsidRPr="00A5763F">
        <w:rPr>
          <w:rFonts w:ascii="Candara" w:hAnsi="Candara" w:cs="Arial"/>
          <w:sz w:val="20"/>
          <w:szCs w:val="22"/>
        </w:rPr>
        <w:t xml:space="preserve"> licznymi studniami, </w:t>
      </w:r>
      <w:proofErr w:type="spellStart"/>
      <w:r w:rsidRPr="00A5763F">
        <w:rPr>
          <w:rFonts w:ascii="Candara" w:hAnsi="Candara" w:cs="Arial"/>
          <w:sz w:val="20"/>
          <w:szCs w:val="22"/>
        </w:rPr>
        <w:t>związane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z piaszczysto- wirowymi osadami </w:t>
      </w:r>
      <w:proofErr w:type="spellStart"/>
      <w:r w:rsidRPr="00A5763F">
        <w:rPr>
          <w:rFonts w:ascii="Candara" w:hAnsi="Candara" w:cs="Arial"/>
          <w:sz w:val="20"/>
          <w:szCs w:val="22"/>
        </w:rPr>
        <w:t>wolnolodowcowymi</w:t>
      </w:r>
      <w:proofErr w:type="spellEnd"/>
      <w:r w:rsidRPr="00A5763F">
        <w:rPr>
          <w:rFonts w:ascii="Candara" w:hAnsi="Candara" w:cs="Arial"/>
          <w:sz w:val="20"/>
          <w:szCs w:val="22"/>
        </w:rPr>
        <w:t xml:space="preserve">, które </w:t>
      </w:r>
      <w:proofErr w:type="spellStart"/>
      <w:r w:rsidRPr="00A5763F">
        <w:rPr>
          <w:rFonts w:ascii="Candara" w:hAnsi="Candara" w:cs="Arial"/>
          <w:sz w:val="20"/>
          <w:szCs w:val="22"/>
        </w:rPr>
        <w:t>zalegaja</w:t>
      </w:r>
      <w:proofErr w:type="spellEnd"/>
      <w:r w:rsidRPr="00A5763F">
        <w:rPr>
          <w:rFonts w:ascii="Candara" w:hAnsi="Candara" w:cs="Arial"/>
          <w:sz w:val="20"/>
          <w:szCs w:val="22"/>
        </w:rPr>
        <w:t xml:space="preserve">̨ pod glinami zwałowymi stadiału Warty oraz pod gliną młodszego stadiału Radomki. </w:t>
      </w:r>
      <w:proofErr w:type="spellStart"/>
      <w:r w:rsidRPr="00A5763F">
        <w:rPr>
          <w:rFonts w:ascii="Candara" w:hAnsi="Candara" w:cs="Arial"/>
          <w:sz w:val="20"/>
          <w:szCs w:val="22"/>
        </w:rPr>
        <w:t>Wydajnośc</w:t>
      </w:r>
      <w:proofErr w:type="spellEnd"/>
      <w:r w:rsidRPr="00A5763F">
        <w:rPr>
          <w:rFonts w:ascii="Candara" w:hAnsi="Candara" w:cs="Arial"/>
          <w:sz w:val="20"/>
          <w:szCs w:val="22"/>
        </w:rPr>
        <w:t xml:space="preserve">́ eksploatacyjna </w:t>
      </w:r>
      <w:proofErr w:type="spellStart"/>
      <w:r w:rsidRPr="00A5763F">
        <w:rPr>
          <w:rFonts w:ascii="Candara" w:hAnsi="Candara" w:cs="Arial"/>
          <w:sz w:val="20"/>
          <w:szCs w:val="22"/>
        </w:rPr>
        <w:t>ujęc</w:t>
      </w:r>
      <w:proofErr w:type="spellEnd"/>
      <w:r w:rsidRPr="00A5763F">
        <w:rPr>
          <w:rFonts w:ascii="Candara" w:hAnsi="Candara" w:cs="Arial"/>
          <w:sz w:val="20"/>
          <w:szCs w:val="22"/>
        </w:rPr>
        <w:t xml:space="preserve">́ z utworów </w:t>
      </w:r>
      <w:proofErr w:type="spellStart"/>
      <w:r w:rsidRPr="00A5763F">
        <w:rPr>
          <w:rFonts w:ascii="Candara" w:hAnsi="Candara" w:cs="Arial"/>
          <w:sz w:val="20"/>
          <w:szCs w:val="22"/>
        </w:rPr>
        <w:t>czwartorzędowych</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az</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osiąga</w:t>
      </w:r>
      <w:proofErr w:type="spellEnd"/>
      <w:r w:rsidRPr="00A5763F">
        <w:rPr>
          <w:rFonts w:ascii="Candara" w:hAnsi="Candara" w:cs="Arial"/>
          <w:sz w:val="20"/>
          <w:szCs w:val="22"/>
        </w:rPr>
        <w:t xml:space="preserve"> poziom 47,2 </w:t>
      </w:r>
      <w:r w:rsidR="00A5427A" w:rsidRPr="00A5763F">
        <w:rPr>
          <w:rFonts w:ascii="Candara" w:hAnsi="Candara" w:cs="Arial"/>
          <w:sz w:val="20"/>
          <w:szCs w:val="22"/>
        </w:rPr>
        <w:t>m</w:t>
      </w:r>
      <w:r w:rsidR="00A5427A" w:rsidRPr="00A5763F">
        <w:rPr>
          <w:rFonts w:ascii="Candara" w:hAnsi="Candara" w:cs="Arial"/>
          <w:sz w:val="20"/>
          <w:szCs w:val="22"/>
          <w:vertAlign w:val="superscript"/>
        </w:rPr>
        <w:t>3</w:t>
      </w:r>
      <w:r w:rsidR="00A5427A" w:rsidRPr="00A5763F">
        <w:rPr>
          <w:rFonts w:ascii="Candara" w:hAnsi="Candara" w:cs="Arial"/>
          <w:sz w:val="20"/>
          <w:szCs w:val="22"/>
        </w:rPr>
        <w:t>/h</w:t>
      </w:r>
      <w:r w:rsidRPr="00A5763F">
        <w:rPr>
          <w:rFonts w:ascii="Candara" w:hAnsi="Candara" w:cs="Arial"/>
          <w:sz w:val="20"/>
          <w:szCs w:val="22"/>
        </w:rPr>
        <w:t xml:space="preserve">. Według mapy hydrogeologicznej Polski, arkusza Pabianice </w:t>
      </w:r>
      <w:r w:rsidR="00A23B51" w:rsidRPr="00A5763F">
        <w:rPr>
          <w:rFonts w:ascii="Candara" w:hAnsi="Candara" w:cs="Arial"/>
          <w:sz w:val="20"/>
          <w:szCs w:val="22"/>
        </w:rPr>
        <w:br/>
      </w:r>
      <w:r w:rsidRPr="00A5763F">
        <w:rPr>
          <w:rFonts w:ascii="Candara" w:hAnsi="Candara" w:cs="Arial"/>
          <w:sz w:val="20"/>
          <w:szCs w:val="22"/>
        </w:rPr>
        <w:t xml:space="preserve">i arkusza Bełchatów, </w:t>
      </w:r>
      <w:proofErr w:type="spellStart"/>
      <w:r w:rsidRPr="00A5763F">
        <w:rPr>
          <w:rFonts w:ascii="Candara" w:hAnsi="Candara" w:cs="Arial"/>
          <w:sz w:val="20"/>
          <w:szCs w:val="22"/>
        </w:rPr>
        <w:t>głębokośc</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czwartorzędowego</w:t>
      </w:r>
      <w:proofErr w:type="spellEnd"/>
      <w:r w:rsidRPr="00A5763F">
        <w:rPr>
          <w:rFonts w:ascii="Candara" w:hAnsi="Candara" w:cs="Arial"/>
          <w:sz w:val="20"/>
          <w:szCs w:val="22"/>
        </w:rPr>
        <w:t xml:space="preserve"> poziomu </w:t>
      </w:r>
      <w:proofErr w:type="spellStart"/>
      <w:r w:rsidRPr="00A5763F">
        <w:rPr>
          <w:rFonts w:ascii="Candara" w:hAnsi="Candara" w:cs="Arial"/>
          <w:sz w:val="20"/>
          <w:szCs w:val="22"/>
        </w:rPr>
        <w:t>wodonośnego</w:t>
      </w:r>
      <w:proofErr w:type="spellEnd"/>
      <w:r w:rsidRPr="00A5763F">
        <w:rPr>
          <w:rFonts w:ascii="Candara" w:hAnsi="Candara" w:cs="Arial"/>
          <w:sz w:val="20"/>
          <w:szCs w:val="22"/>
        </w:rPr>
        <w:t xml:space="preserve"> jest </w:t>
      </w:r>
      <w:proofErr w:type="spellStart"/>
      <w:r w:rsidRPr="00A5763F">
        <w:rPr>
          <w:rFonts w:ascii="Candara" w:hAnsi="Candara" w:cs="Arial"/>
          <w:sz w:val="20"/>
          <w:szCs w:val="22"/>
        </w:rPr>
        <w:t>zróżnicowana</w:t>
      </w:r>
      <w:proofErr w:type="spellEnd"/>
      <w:r w:rsidRPr="00A5763F">
        <w:rPr>
          <w:rFonts w:ascii="Candara" w:hAnsi="Candara" w:cs="Arial"/>
          <w:sz w:val="20"/>
          <w:szCs w:val="22"/>
        </w:rPr>
        <w:t xml:space="preserve">, jednak nigdzie nie przekracza </w:t>
      </w:r>
      <w:proofErr w:type="spellStart"/>
      <w:r w:rsidRPr="00A5763F">
        <w:rPr>
          <w:rFonts w:ascii="Candara" w:hAnsi="Candara" w:cs="Arial"/>
          <w:sz w:val="20"/>
          <w:szCs w:val="22"/>
        </w:rPr>
        <w:t>głębokości</w:t>
      </w:r>
      <w:proofErr w:type="spellEnd"/>
      <w:r w:rsidRPr="00A5763F">
        <w:rPr>
          <w:rFonts w:ascii="Candara" w:hAnsi="Candara" w:cs="Arial"/>
          <w:sz w:val="20"/>
          <w:szCs w:val="22"/>
        </w:rPr>
        <w:t xml:space="preserve"> 25 m </w:t>
      </w:r>
      <w:proofErr w:type="spellStart"/>
      <w:r w:rsidRPr="00A5763F">
        <w:rPr>
          <w:rFonts w:ascii="Candara" w:hAnsi="Candara" w:cs="Arial"/>
          <w:sz w:val="20"/>
          <w:szCs w:val="22"/>
        </w:rPr>
        <w:t>ppt</w:t>
      </w:r>
      <w:proofErr w:type="spellEnd"/>
      <w:r w:rsidRPr="00A5763F">
        <w:rPr>
          <w:rFonts w:ascii="Candara" w:hAnsi="Candara" w:cs="Arial"/>
          <w:sz w:val="20"/>
          <w:szCs w:val="22"/>
        </w:rPr>
        <w:t xml:space="preserve">. I tak, w Hucie Dłutowskiej </w:t>
      </w:r>
      <w:proofErr w:type="spellStart"/>
      <w:r w:rsidRPr="00A5763F">
        <w:rPr>
          <w:rFonts w:ascii="Candara" w:hAnsi="Candara" w:cs="Arial"/>
          <w:sz w:val="20"/>
          <w:szCs w:val="22"/>
        </w:rPr>
        <w:t>występuje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juz</w:t>
      </w:r>
      <w:proofErr w:type="spellEnd"/>
      <w:r w:rsidRPr="00A5763F">
        <w:rPr>
          <w:rFonts w:ascii="Candara" w:hAnsi="Candara" w:cs="Arial"/>
          <w:sz w:val="20"/>
          <w:szCs w:val="22"/>
        </w:rPr>
        <w:t xml:space="preserve">̇ na </w:t>
      </w:r>
      <w:proofErr w:type="spellStart"/>
      <w:r w:rsidRPr="00A5763F">
        <w:rPr>
          <w:rFonts w:ascii="Candara" w:hAnsi="Candara" w:cs="Arial"/>
          <w:sz w:val="20"/>
          <w:szCs w:val="22"/>
        </w:rPr>
        <w:t>głębokości</w:t>
      </w:r>
      <w:proofErr w:type="spellEnd"/>
      <w:r w:rsidRPr="00A5763F">
        <w:rPr>
          <w:rFonts w:ascii="Candara" w:hAnsi="Candara" w:cs="Arial"/>
          <w:sz w:val="20"/>
          <w:szCs w:val="22"/>
        </w:rPr>
        <w:t xml:space="preserve"> 3,6 do 10,2 m </w:t>
      </w:r>
      <w:proofErr w:type="spellStart"/>
      <w:r w:rsidRPr="00A5763F">
        <w:rPr>
          <w:rFonts w:ascii="Candara" w:hAnsi="Candara" w:cs="Arial"/>
          <w:sz w:val="20"/>
          <w:szCs w:val="22"/>
        </w:rPr>
        <w:t>ppt</w:t>
      </w:r>
      <w:proofErr w:type="spellEnd"/>
      <w:r w:rsidRPr="00A5763F">
        <w:rPr>
          <w:rFonts w:ascii="Candara" w:hAnsi="Candara" w:cs="Arial"/>
          <w:sz w:val="20"/>
          <w:szCs w:val="22"/>
        </w:rPr>
        <w:t xml:space="preserve">, w </w:t>
      </w:r>
      <w:proofErr w:type="spellStart"/>
      <w:r w:rsidRPr="00A5763F">
        <w:rPr>
          <w:rFonts w:ascii="Candara" w:hAnsi="Candara" w:cs="Arial"/>
          <w:sz w:val="20"/>
          <w:szCs w:val="22"/>
        </w:rPr>
        <w:t>Dąbrowie</w:t>
      </w:r>
      <w:proofErr w:type="spellEnd"/>
      <w:r w:rsidRPr="00A5763F">
        <w:rPr>
          <w:rFonts w:ascii="Candara" w:hAnsi="Candara" w:cs="Arial"/>
          <w:sz w:val="20"/>
          <w:szCs w:val="22"/>
        </w:rPr>
        <w:t xml:space="preserve"> na </w:t>
      </w:r>
      <w:proofErr w:type="spellStart"/>
      <w:r w:rsidRPr="00A5763F">
        <w:rPr>
          <w:rFonts w:ascii="Candara" w:hAnsi="Candara" w:cs="Arial"/>
          <w:sz w:val="20"/>
          <w:szCs w:val="22"/>
        </w:rPr>
        <w:t>głębokości</w:t>
      </w:r>
      <w:proofErr w:type="spellEnd"/>
      <w:r w:rsidRPr="00A5763F">
        <w:rPr>
          <w:rFonts w:ascii="Candara" w:hAnsi="Candara" w:cs="Arial"/>
          <w:sz w:val="20"/>
          <w:szCs w:val="22"/>
        </w:rPr>
        <w:t xml:space="preserve"> 21,5 m, w Dłutowie od 5-12,3 m </w:t>
      </w:r>
      <w:proofErr w:type="spellStart"/>
      <w:r w:rsidRPr="00A5763F">
        <w:rPr>
          <w:rFonts w:ascii="Candara" w:hAnsi="Candara" w:cs="Arial"/>
          <w:sz w:val="20"/>
          <w:szCs w:val="22"/>
        </w:rPr>
        <w:t>ppt</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Czwartorzędowy</w:t>
      </w:r>
      <w:proofErr w:type="spellEnd"/>
      <w:r w:rsidRPr="00A5763F">
        <w:rPr>
          <w:rFonts w:ascii="Candara" w:hAnsi="Candara" w:cs="Arial"/>
          <w:sz w:val="20"/>
          <w:szCs w:val="22"/>
        </w:rPr>
        <w:t xml:space="preserve"> poziom </w:t>
      </w:r>
      <w:proofErr w:type="spellStart"/>
      <w:r w:rsidRPr="00A5763F">
        <w:rPr>
          <w:rFonts w:ascii="Candara" w:hAnsi="Candara" w:cs="Arial"/>
          <w:sz w:val="20"/>
          <w:szCs w:val="22"/>
        </w:rPr>
        <w:t>wodonośny</w:t>
      </w:r>
      <w:proofErr w:type="spellEnd"/>
      <w:r w:rsidRPr="00A5763F">
        <w:rPr>
          <w:rFonts w:ascii="Candara" w:hAnsi="Candara" w:cs="Arial"/>
          <w:sz w:val="20"/>
          <w:szCs w:val="22"/>
        </w:rPr>
        <w:t xml:space="preserve"> ma </w:t>
      </w:r>
      <w:proofErr w:type="spellStart"/>
      <w:r w:rsidRPr="00A5763F">
        <w:rPr>
          <w:rFonts w:ascii="Candara" w:hAnsi="Candara" w:cs="Arial"/>
          <w:sz w:val="20"/>
          <w:szCs w:val="22"/>
        </w:rPr>
        <w:t>miąższośc</w:t>
      </w:r>
      <w:proofErr w:type="spellEnd"/>
      <w:r w:rsidRPr="00A5763F">
        <w:rPr>
          <w:rFonts w:ascii="Candara" w:hAnsi="Candara" w:cs="Arial"/>
          <w:sz w:val="20"/>
          <w:szCs w:val="22"/>
        </w:rPr>
        <w:t xml:space="preserve">́ od 4-5 m w </w:t>
      </w:r>
      <w:proofErr w:type="spellStart"/>
      <w:r w:rsidRPr="00A5763F">
        <w:rPr>
          <w:rFonts w:ascii="Candara" w:hAnsi="Candara" w:cs="Arial"/>
          <w:sz w:val="20"/>
          <w:szCs w:val="22"/>
        </w:rPr>
        <w:t>Dąbrowie</w:t>
      </w:r>
      <w:proofErr w:type="spellEnd"/>
      <w:r w:rsidRPr="00A5763F">
        <w:rPr>
          <w:rFonts w:ascii="Candara" w:hAnsi="Candara" w:cs="Arial"/>
          <w:sz w:val="20"/>
          <w:szCs w:val="22"/>
        </w:rPr>
        <w:t xml:space="preserve"> i Hucie Dłutowskiej do 15-46 w Dłutowie, 16 m w Drzewocinach, 10 m </w:t>
      </w:r>
      <w:r w:rsidR="00A23B51" w:rsidRPr="00A5763F">
        <w:rPr>
          <w:rFonts w:ascii="Candara" w:hAnsi="Candara" w:cs="Arial"/>
          <w:sz w:val="20"/>
          <w:szCs w:val="22"/>
        </w:rPr>
        <w:br/>
      </w:r>
      <w:r w:rsidRPr="00A5763F">
        <w:rPr>
          <w:rFonts w:ascii="Candara" w:hAnsi="Candara" w:cs="Arial"/>
          <w:sz w:val="20"/>
          <w:szCs w:val="22"/>
        </w:rPr>
        <w:t xml:space="preserve">w </w:t>
      </w:r>
      <w:proofErr w:type="spellStart"/>
      <w:r w:rsidRPr="00A5763F">
        <w:rPr>
          <w:rFonts w:ascii="Candara" w:hAnsi="Candara" w:cs="Arial"/>
          <w:sz w:val="20"/>
          <w:szCs w:val="22"/>
        </w:rPr>
        <w:t>Mierzączce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Dużej</w:t>
      </w:r>
      <w:proofErr w:type="spellEnd"/>
      <w:r w:rsidRPr="00A5763F">
        <w:rPr>
          <w:rFonts w:ascii="Candara" w:hAnsi="Candara" w:cs="Arial"/>
          <w:sz w:val="20"/>
          <w:szCs w:val="22"/>
        </w:rPr>
        <w:t xml:space="preserve"> i 5 m w </w:t>
      </w:r>
      <w:proofErr w:type="spellStart"/>
      <w:r w:rsidRPr="00A5763F">
        <w:rPr>
          <w:rFonts w:ascii="Candara" w:hAnsi="Candara" w:cs="Arial"/>
          <w:sz w:val="20"/>
          <w:szCs w:val="22"/>
        </w:rPr>
        <w:t>Lesieńcu</w:t>
      </w:r>
      <w:proofErr w:type="spellEnd"/>
      <w:r w:rsidRPr="00A5763F">
        <w:rPr>
          <w:rFonts w:ascii="Candara" w:hAnsi="Candara" w:cs="Arial"/>
          <w:sz w:val="20"/>
          <w:szCs w:val="22"/>
        </w:rPr>
        <w:t xml:space="preserve">. Woda z kredowego poziomu </w:t>
      </w:r>
      <w:proofErr w:type="spellStart"/>
      <w:r w:rsidRPr="00A5763F">
        <w:rPr>
          <w:rFonts w:ascii="Candara" w:hAnsi="Candara" w:cs="Arial"/>
          <w:sz w:val="20"/>
          <w:szCs w:val="22"/>
        </w:rPr>
        <w:t>wodonośnego</w:t>
      </w:r>
      <w:proofErr w:type="spellEnd"/>
      <w:r w:rsidRPr="00A5763F">
        <w:rPr>
          <w:rFonts w:ascii="Candara" w:hAnsi="Candara" w:cs="Arial"/>
          <w:sz w:val="20"/>
          <w:szCs w:val="22"/>
        </w:rPr>
        <w:t xml:space="preserve"> jest ujmowana z </w:t>
      </w:r>
      <w:proofErr w:type="spellStart"/>
      <w:r w:rsidRPr="00A5763F">
        <w:rPr>
          <w:rFonts w:ascii="Candara" w:hAnsi="Candara" w:cs="Arial"/>
          <w:sz w:val="20"/>
          <w:szCs w:val="22"/>
        </w:rPr>
        <w:t>głębokości</w:t>
      </w:r>
      <w:proofErr w:type="spellEnd"/>
      <w:r w:rsidRPr="00A5763F">
        <w:rPr>
          <w:rFonts w:ascii="Candara" w:hAnsi="Candara" w:cs="Arial"/>
          <w:sz w:val="20"/>
          <w:szCs w:val="22"/>
        </w:rPr>
        <w:t xml:space="preserve"> 52 i 54 m w Dłutowie, 68 m w </w:t>
      </w:r>
      <w:proofErr w:type="spellStart"/>
      <w:r w:rsidRPr="00A5763F">
        <w:rPr>
          <w:rFonts w:ascii="Candara" w:hAnsi="Candara" w:cs="Arial"/>
          <w:sz w:val="20"/>
          <w:szCs w:val="22"/>
        </w:rPr>
        <w:t>Czyżeminie</w:t>
      </w:r>
      <w:proofErr w:type="spellEnd"/>
      <w:r w:rsidRPr="00A5763F">
        <w:rPr>
          <w:rFonts w:ascii="Candara" w:hAnsi="Candara" w:cs="Arial"/>
          <w:sz w:val="20"/>
          <w:szCs w:val="22"/>
        </w:rPr>
        <w:t xml:space="preserve"> i 86 m w </w:t>
      </w:r>
      <w:proofErr w:type="spellStart"/>
      <w:r w:rsidRPr="00A5763F">
        <w:rPr>
          <w:rFonts w:ascii="Candara" w:hAnsi="Candara" w:cs="Arial"/>
          <w:sz w:val="20"/>
          <w:szCs w:val="22"/>
        </w:rPr>
        <w:t>Ślądkowicach</w:t>
      </w:r>
      <w:proofErr w:type="spellEnd"/>
      <w:r w:rsidRPr="00A5763F">
        <w:rPr>
          <w:rFonts w:ascii="Candara" w:hAnsi="Candara" w:cs="Arial"/>
          <w:sz w:val="20"/>
          <w:szCs w:val="22"/>
        </w:rPr>
        <w:t>.</w:t>
      </w:r>
    </w:p>
    <w:p w14:paraId="34F5F96A" w14:textId="3D1FCEFE" w:rsidR="0044628F" w:rsidRPr="00A5763F" w:rsidRDefault="0044628F" w:rsidP="00A5763F">
      <w:pPr>
        <w:widowControl w:val="0"/>
        <w:autoSpaceDE w:val="0"/>
        <w:autoSpaceDN w:val="0"/>
        <w:adjustRightInd w:val="0"/>
        <w:spacing w:before="60" w:after="60"/>
        <w:jc w:val="both"/>
        <w:rPr>
          <w:rFonts w:ascii="Candara" w:hAnsi="Candara" w:cs="Arial"/>
          <w:sz w:val="20"/>
          <w:szCs w:val="22"/>
        </w:rPr>
      </w:pPr>
      <w:r w:rsidRPr="00A5763F">
        <w:rPr>
          <w:rFonts w:ascii="Candara" w:hAnsi="Candara" w:cs="Arial"/>
          <w:sz w:val="20"/>
          <w:szCs w:val="22"/>
        </w:rPr>
        <w:t xml:space="preserve">W strefie wysokich </w:t>
      </w:r>
      <w:proofErr w:type="spellStart"/>
      <w:r w:rsidRPr="00A5763F">
        <w:rPr>
          <w:rFonts w:ascii="Candara" w:hAnsi="Candara" w:cs="Arial"/>
          <w:sz w:val="20"/>
          <w:szCs w:val="22"/>
        </w:rPr>
        <w:t>ciśnien</w:t>
      </w:r>
      <w:proofErr w:type="spellEnd"/>
      <w:r w:rsidRPr="00A5763F">
        <w:rPr>
          <w:rFonts w:ascii="Candara" w:hAnsi="Candara" w:cs="Arial"/>
          <w:sz w:val="20"/>
          <w:szCs w:val="22"/>
        </w:rPr>
        <w:t xml:space="preserve">́ wody </w:t>
      </w:r>
      <w:proofErr w:type="spellStart"/>
      <w:r w:rsidRPr="00A5763F">
        <w:rPr>
          <w:rFonts w:ascii="Candara" w:hAnsi="Candara" w:cs="Arial"/>
          <w:sz w:val="20"/>
          <w:szCs w:val="22"/>
        </w:rPr>
        <w:t>czwartorzędowe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powiąz</w:t>
      </w:r>
      <w:r w:rsidR="00E2173C" w:rsidRPr="00A5763F">
        <w:rPr>
          <w:rFonts w:ascii="Candara" w:hAnsi="Candara" w:cs="Arial"/>
          <w:sz w:val="20"/>
          <w:szCs w:val="22"/>
        </w:rPr>
        <w:t>ane</w:t>
      </w:r>
      <w:proofErr w:type="spellEnd"/>
      <w:r w:rsidR="00E2173C" w:rsidRPr="00A5763F">
        <w:rPr>
          <w:rFonts w:ascii="Candara" w:hAnsi="Candara" w:cs="Arial"/>
          <w:sz w:val="20"/>
          <w:szCs w:val="22"/>
        </w:rPr>
        <w:t xml:space="preserve"> z wodami poziomu kredowego. </w:t>
      </w:r>
      <w:r w:rsidRPr="00A5763F">
        <w:rPr>
          <w:rFonts w:ascii="Candara" w:hAnsi="Candara" w:cs="Arial"/>
          <w:sz w:val="20"/>
          <w:szCs w:val="22"/>
        </w:rPr>
        <w:t xml:space="preserve">Wody poziomu </w:t>
      </w:r>
      <w:proofErr w:type="spellStart"/>
      <w:r w:rsidRPr="00A5763F">
        <w:rPr>
          <w:rFonts w:ascii="Candara" w:hAnsi="Candara" w:cs="Arial"/>
          <w:sz w:val="20"/>
          <w:szCs w:val="22"/>
        </w:rPr>
        <w:t>czwartorzędowego</w:t>
      </w:r>
      <w:proofErr w:type="spellEnd"/>
      <w:r w:rsidRPr="00A5763F">
        <w:rPr>
          <w:rFonts w:ascii="Candara" w:hAnsi="Candara" w:cs="Arial"/>
          <w:sz w:val="20"/>
          <w:szCs w:val="22"/>
        </w:rPr>
        <w:t xml:space="preserve"> i kredowego </w:t>
      </w:r>
      <w:proofErr w:type="spellStart"/>
      <w:r w:rsidRPr="00A5763F">
        <w:rPr>
          <w:rFonts w:ascii="Candara" w:hAnsi="Candara" w:cs="Arial"/>
          <w:sz w:val="20"/>
          <w:szCs w:val="22"/>
        </w:rPr>
        <w:t>mieszcza</w:t>
      </w:r>
      <w:proofErr w:type="spellEnd"/>
      <w:r w:rsidRPr="00A5763F">
        <w:rPr>
          <w:rFonts w:ascii="Candara" w:hAnsi="Candara" w:cs="Arial"/>
          <w:sz w:val="20"/>
          <w:szCs w:val="22"/>
        </w:rPr>
        <w:t xml:space="preserve">̨ się w klasie wód </w:t>
      </w:r>
      <w:proofErr w:type="spellStart"/>
      <w:r w:rsidRPr="00A5763F">
        <w:rPr>
          <w:rFonts w:ascii="Candara" w:hAnsi="Candara" w:cs="Arial"/>
          <w:sz w:val="20"/>
          <w:szCs w:val="22"/>
        </w:rPr>
        <w:t>najwyższej</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jakości</w:t>
      </w:r>
      <w:proofErr w:type="spellEnd"/>
      <w:r w:rsidRPr="00A5763F">
        <w:rPr>
          <w:rFonts w:ascii="Candara" w:hAnsi="Candara" w:cs="Arial"/>
          <w:sz w:val="20"/>
          <w:szCs w:val="22"/>
        </w:rPr>
        <w:t xml:space="preserve"> i </w:t>
      </w:r>
      <w:proofErr w:type="spellStart"/>
      <w:r w:rsidRPr="00A5763F">
        <w:rPr>
          <w:rFonts w:ascii="Candara" w:hAnsi="Candara" w:cs="Arial"/>
          <w:sz w:val="20"/>
          <w:szCs w:val="22"/>
        </w:rPr>
        <w:t>nadaja</w:t>
      </w:r>
      <w:proofErr w:type="spellEnd"/>
      <w:r w:rsidRPr="00A5763F">
        <w:rPr>
          <w:rFonts w:ascii="Candara" w:hAnsi="Candara" w:cs="Arial"/>
          <w:sz w:val="20"/>
          <w:szCs w:val="22"/>
        </w:rPr>
        <w:t xml:space="preserve">̨ się do celów </w:t>
      </w:r>
      <w:proofErr w:type="spellStart"/>
      <w:r w:rsidRPr="00A5763F">
        <w:rPr>
          <w:rFonts w:ascii="Candara" w:hAnsi="Candara" w:cs="Arial"/>
          <w:sz w:val="20"/>
          <w:szCs w:val="22"/>
        </w:rPr>
        <w:t>spożywczych</w:t>
      </w:r>
      <w:proofErr w:type="spellEnd"/>
      <w:r w:rsidRPr="00A5763F">
        <w:rPr>
          <w:rFonts w:ascii="Candara" w:hAnsi="Candara" w:cs="Arial"/>
          <w:sz w:val="20"/>
          <w:szCs w:val="22"/>
        </w:rPr>
        <w:t xml:space="preserve">. Poziom </w:t>
      </w:r>
      <w:proofErr w:type="spellStart"/>
      <w:r w:rsidRPr="00A5763F">
        <w:rPr>
          <w:rFonts w:ascii="Candara" w:hAnsi="Candara" w:cs="Arial"/>
          <w:sz w:val="20"/>
          <w:szCs w:val="22"/>
        </w:rPr>
        <w:t>górno</w:t>
      </w:r>
      <w:proofErr w:type="spellEnd"/>
      <w:r w:rsidRPr="00A5763F">
        <w:rPr>
          <w:rFonts w:ascii="Candara" w:hAnsi="Candara" w:cs="Arial"/>
          <w:sz w:val="20"/>
          <w:szCs w:val="22"/>
        </w:rPr>
        <w:t xml:space="preserve"> kredowy posiada </w:t>
      </w:r>
      <w:proofErr w:type="spellStart"/>
      <w:r w:rsidRPr="00A5763F">
        <w:rPr>
          <w:rFonts w:ascii="Candara" w:hAnsi="Candara" w:cs="Arial"/>
          <w:sz w:val="20"/>
          <w:szCs w:val="22"/>
        </w:rPr>
        <w:t>klase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Ib</w:t>
      </w:r>
      <w:proofErr w:type="spellEnd"/>
      <w:r w:rsidRPr="00A5763F">
        <w:rPr>
          <w:rFonts w:ascii="Candara" w:hAnsi="Candara" w:cs="Arial"/>
          <w:sz w:val="20"/>
          <w:szCs w:val="22"/>
        </w:rPr>
        <w:t xml:space="preserve"> wód wysokiej </w:t>
      </w:r>
      <w:proofErr w:type="spellStart"/>
      <w:r w:rsidRPr="00A5763F">
        <w:rPr>
          <w:rFonts w:ascii="Candara" w:hAnsi="Candara" w:cs="Arial"/>
          <w:sz w:val="20"/>
          <w:szCs w:val="22"/>
        </w:rPr>
        <w:t>jakości</w:t>
      </w:r>
      <w:proofErr w:type="spellEnd"/>
      <w:r w:rsidRPr="00A5763F">
        <w:rPr>
          <w:rFonts w:ascii="Candara" w:hAnsi="Candara" w:cs="Arial"/>
          <w:sz w:val="20"/>
          <w:szCs w:val="22"/>
        </w:rPr>
        <w:t xml:space="preserve"> i nadaje się do celów </w:t>
      </w:r>
      <w:proofErr w:type="spellStart"/>
      <w:r w:rsidRPr="00A5763F">
        <w:rPr>
          <w:rFonts w:ascii="Candara" w:hAnsi="Candara" w:cs="Arial"/>
          <w:sz w:val="20"/>
          <w:szCs w:val="22"/>
        </w:rPr>
        <w:t>spożywczych</w:t>
      </w:r>
      <w:proofErr w:type="spellEnd"/>
      <w:r w:rsidRPr="00A5763F">
        <w:rPr>
          <w:rFonts w:ascii="Candara" w:hAnsi="Candara" w:cs="Arial"/>
          <w:sz w:val="20"/>
          <w:szCs w:val="22"/>
        </w:rPr>
        <w:t xml:space="preserve"> </w:t>
      </w:r>
      <w:r w:rsidR="00A5427A" w:rsidRPr="00A5763F">
        <w:rPr>
          <w:rFonts w:ascii="Candara" w:hAnsi="Candara" w:cs="Arial"/>
          <w:sz w:val="20"/>
          <w:szCs w:val="22"/>
        </w:rPr>
        <w:t>i</w:t>
      </w:r>
      <w:r w:rsidRPr="00A5763F">
        <w:rPr>
          <w:rFonts w:ascii="Candara" w:hAnsi="Candara" w:cs="Arial"/>
          <w:sz w:val="20"/>
          <w:szCs w:val="22"/>
        </w:rPr>
        <w:t xml:space="preserve"> gospodarczych. Przy czym woda wykorzystywana do celów pitnych wymaga prostego uzdatnienia. </w:t>
      </w:r>
    </w:p>
    <w:p w14:paraId="671B6349" w14:textId="507AF9AA" w:rsidR="00C14F0B" w:rsidRPr="00A5763F" w:rsidRDefault="0044628F" w:rsidP="00A5763F">
      <w:pPr>
        <w:widowControl w:val="0"/>
        <w:autoSpaceDE w:val="0"/>
        <w:autoSpaceDN w:val="0"/>
        <w:adjustRightInd w:val="0"/>
        <w:spacing w:before="60" w:after="60"/>
        <w:jc w:val="both"/>
        <w:rPr>
          <w:rFonts w:ascii="Candara" w:hAnsi="Candara" w:cs="Arial"/>
          <w:sz w:val="20"/>
          <w:szCs w:val="22"/>
        </w:rPr>
      </w:pPr>
      <w:r w:rsidRPr="00A5763F">
        <w:rPr>
          <w:rFonts w:ascii="Candara" w:hAnsi="Candara" w:cs="Arial"/>
          <w:sz w:val="20"/>
          <w:szCs w:val="22"/>
        </w:rPr>
        <w:t xml:space="preserve">Pierwszy płytki poziom </w:t>
      </w:r>
      <w:proofErr w:type="spellStart"/>
      <w:r w:rsidRPr="00A5763F">
        <w:rPr>
          <w:rFonts w:ascii="Candara" w:hAnsi="Candara" w:cs="Arial"/>
          <w:sz w:val="20"/>
          <w:szCs w:val="22"/>
        </w:rPr>
        <w:t>wodonośny</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związany</w:t>
      </w:r>
      <w:proofErr w:type="spellEnd"/>
      <w:r w:rsidRPr="00A5763F">
        <w:rPr>
          <w:rFonts w:ascii="Candara" w:hAnsi="Candara" w:cs="Arial"/>
          <w:sz w:val="20"/>
          <w:szCs w:val="22"/>
        </w:rPr>
        <w:t xml:space="preserve"> jest z osadami </w:t>
      </w:r>
      <w:proofErr w:type="spellStart"/>
      <w:r w:rsidRPr="00A5763F">
        <w:rPr>
          <w:rFonts w:ascii="Candara" w:hAnsi="Candara" w:cs="Arial"/>
          <w:sz w:val="20"/>
          <w:szCs w:val="22"/>
        </w:rPr>
        <w:t>piaszczysto-żwirowymi</w:t>
      </w:r>
      <w:proofErr w:type="spellEnd"/>
      <w:r w:rsidRPr="00A5763F">
        <w:rPr>
          <w:rFonts w:ascii="Candara" w:hAnsi="Candara" w:cs="Arial"/>
          <w:sz w:val="20"/>
          <w:szCs w:val="22"/>
        </w:rPr>
        <w:t xml:space="preserve"> i czerpany jest płytkimi studniami kopanymi. Zwierciadło tego poziomu jest swobodne i </w:t>
      </w:r>
      <w:proofErr w:type="spellStart"/>
      <w:r w:rsidRPr="00A5763F">
        <w:rPr>
          <w:rFonts w:ascii="Candara" w:hAnsi="Candara" w:cs="Arial"/>
          <w:sz w:val="20"/>
          <w:szCs w:val="22"/>
        </w:rPr>
        <w:t>uzależnione</w:t>
      </w:r>
      <w:proofErr w:type="spellEnd"/>
      <w:r w:rsidRPr="00A5763F">
        <w:rPr>
          <w:rFonts w:ascii="Candara" w:hAnsi="Candara" w:cs="Arial"/>
          <w:sz w:val="20"/>
          <w:szCs w:val="22"/>
        </w:rPr>
        <w:t xml:space="preserve"> od wpływów atmosferycznych. </w:t>
      </w:r>
      <w:r w:rsidR="00A23B51" w:rsidRPr="00A5763F">
        <w:rPr>
          <w:rFonts w:ascii="Candara" w:hAnsi="Candara" w:cs="Arial"/>
          <w:sz w:val="20"/>
          <w:szCs w:val="22"/>
        </w:rPr>
        <w:br/>
      </w:r>
      <w:r w:rsidRPr="00A5763F">
        <w:rPr>
          <w:rFonts w:ascii="Candara" w:hAnsi="Candara" w:cs="Arial"/>
          <w:sz w:val="20"/>
          <w:szCs w:val="22"/>
        </w:rPr>
        <w:t xml:space="preserve">Z doliną Grabi oraz z dolinkami pobocznymi </w:t>
      </w:r>
      <w:proofErr w:type="spellStart"/>
      <w:r w:rsidRPr="00A5763F">
        <w:rPr>
          <w:rFonts w:ascii="Candara" w:hAnsi="Candara" w:cs="Arial"/>
          <w:sz w:val="20"/>
          <w:szCs w:val="22"/>
        </w:rPr>
        <w:t>związane</w:t>
      </w:r>
      <w:proofErr w:type="spellEnd"/>
      <w:r w:rsidRPr="00A5763F">
        <w:rPr>
          <w:rFonts w:ascii="Candara" w:hAnsi="Candara" w:cs="Arial"/>
          <w:sz w:val="20"/>
          <w:szCs w:val="22"/>
        </w:rPr>
        <w:t xml:space="preserve">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liczne </w:t>
      </w:r>
      <w:proofErr w:type="spellStart"/>
      <w:r w:rsidRPr="00A5763F">
        <w:rPr>
          <w:rFonts w:ascii="Candara" w:hAnsi="Candara" w:cs="Arial"/>
          <w:sz w:val="20"/>
          <w:szCs w:val="22"/>
        </w:rPr>
        <w:t>źródła</w:t>
      </w:r>
      <w:proofErr w:type="spellEnd"/>
      <w:r w:rsidRPr="00A5763F">
        <w:rPr>
          <w:rFonts w:ascii="Candara" w:hAnsi="Candara" w:cs="Arial"/>
          <w:sz w:val="20"/>
          <w:szCs w:val="22"/>
        </w:rPr>
        <w:t xml:space="preserve"> i wycieki na powierzchnię. Tereny </w:t>
      </w:r>
      <w:proofErr w:type="spellStart"/>
      <w:r w:rsidRPr="00A5763F">
        <w:rPr>
          <w:rFonts w:ascii="Candara" w:hAnsi="Candara" w:cs="Arial"/>
          <w:sz w:val="20"/>
          <w:szCs w:val="22"/>
        </w:rPr>
        <w:t>istniejącego</w:t>
      </w:r>
      <w:proofErr w:type="spellEnd"/>
      <w:r w:rsidRPr="00A5763F">
        <w:rPr>
          <w:rFonts w:ascii="Candara" w:hAnsi="Candara" w:cs="Arial"/>
          <w:sz w:val="20"/>
          <w:szCs w:val="22"/>
        </w:rPr>
        <w:t xml:space="preserve"> zbiornika wód podziemnych nie </w:t>
      </w:r>
      <w:proofErr w:type="spellStart"/>
      <w:r w:rsidRPr="00A5763F">
        <w:rPr>
          <w:rFonts w:ascii="Candara" w:hAnsi="Candara" w:cs="Arial"/>
          <w:sz w:val="20"/>
          <w:szCs w:val="22"/>
        </w:rPr>
        <w:t>sa</w:t>
      </w:r>
      <w:proofErr w:type="spellEnd"/>
      <w:r w:rsidRPr="00A5763F">
        <w:rPr>
          <w:rFonts w:ascii="Candara" w:hAnsi="Candara" w:cs="Arial"/>
          <w:sz w:val="20"/>
          <w:szCs w:val="22"/>
        </w:rPr>
        <w:t xml:space="preserve">̨ zakwalifikowane do obszaru wysokiej i </w:t>
      </w:r>
      <w:proofErr w:type="spellStart"/>
      <w:r w:rsidRPr="00A5763F">
        <w:rPr>
          <w:rFonts w:ascii="Candara" w:hAnsi="Candara" w:cs="Arial"/>
          <w:sz w:val="20"/>
          <w:szCs w:val="22"/>
        </w:rPr>
        <w:t>najwyższej</w:t>
      </w:r>
      <w:proofErr w:type="spellEnd"/>
      <w:r w:rsidRPr="00A5763F">
        <w:rPr>
          <w:rFonts w:ascii="Candara" w:hAnsi="Candara" w:cs="Arial"/>
          <w:sz w:val="20"/>
          <w:szCs w:val="22"/>
        </w:rPr>
        <w:t xml:space="preserve"> ochrony. </w:t>
      </w:r>
      <w:proofErr w:type="spellStart"/>
      <w:r w:rsidRPr="00A5763F">
        <w:rPr>
          <w:rFonts w:ascii="Candara" w:hAnsi="Candara" w:cs="Arial"/>
          <w:sz w:val="20"/>
          <w:szCs w:val="22"/>
        </w:rPr>
        <w:t>Możliwymi</w:t>
      </w:r>
      <w:proofErr w:type="spellEnd"/>
      <w:r w:rsidRPr="00A5763F">
        <w:rPr>
          <w:rFonts w:ascii="Candara" w:hAnsi="Candara" w:cs="Arial"/>
          <w:sz w:val="20"/>
          <w:szCs w:val="22"/>
        </w:rPr>
        <w:t xml:space="preserve"> ogniskami </w:t>
      </w:r>
      <w:proofErr w:type="spellStart"/>
      <w:r w:rsidRPr="00A5763F">
        <w:rPr>
          <w:rFonts w:ascii="Candara" w:hAnsi="Candara" w:cs="Arial"/>
          <w:sz w:val="20"/>
          <w:szCs w:val="22"/>
        </w:rPr>
        <w:t>zanieczyszczen</w:t>
      </w:r>
      <w:proofErr w:type="spellEnd"/>
      <w:r w:rsidRPr="00A5763F">
        <w:rPr>
          <w:rFonts w:ascii="Candara" w:hAnsi="Candara" w:cs="Arial"/>
          <w:sz w:val="20"/>
          <w:szCs w:val="22"/>
        </w:rPr>
        <w:t xml:space="preserve">́ wód podziemnych </w:t>
      </w:r>
      <w:proofErr w:type="spellStart"/>
      <w:r w:rsidRPr="00A5763F">
        <w:rPr>
          <w:rFonts w:ascii="Candara" w:hAnsi="Candara" w:cs="Arial"/>
          <w:sz w:val="20"/>
          <w:szCs w:val="22"/>
        </w:rPr>
        <w:t>sa</w:t>
      </w:r>
      <w:proofErr w:type="spellEnd"/>
      <w:r w:rsidRPr="00A5763F">
        <w:rPr>
          <w:rFonts w:ascii="Candara" w:hAnsi="Candara" w:cs="Arial"/>
          <w:sz w:val="20"/>
          <w:szCs w:val="22"/>
        </w:rPr>
        <w:t>̨ lokalne składowiska odpadów.</w:t>
      </w:r>
    </w:p>
    <w:p w14:paraId="18C8D2B7" w14:textId="77777777" w:rsidR="00A23B51" w:rsidRPr="00A5763F" w:rsidRDefault="00C14F0B" w:rsidP="00A5763F">
      <w:pPr>
        <w:widowControl w:val="0"/>
        <w:autoSpaceDE w:val="0"/>
        <w:autoSpaceDN w:val="0"/>
        <w:adjustRightInd w:val="0"/>
        <w:spacing w:before="60" w:after="60"/>
        <w:jc w:val="both"/>
        <w:rPr>
          <w:rFonts w:ascii="Candara" w:eastAsiaTheme="minorEastAsia" w:hAnsi="Candara" w:cs="Arial"/>
          <w:sz w:val="20"/>
          <w:szCs w:val="22"/>
        </w:rPr>
      </w:pPr>
      <w:proofErr w:type="spellStart"/>
      <w:r w:rsidRPr="00A5763F">
        <w:rPr>
          <w:rFonts w:ascii="Candara" w:eastAsiaTheme="minorEastAsia" w:hAnsi="Candara" w:cs="Arial"/>
          <w:sz w:val="20"/>
          <w:szCs w:val="22"/>
        </w:rPr>
        <w:t>Użytki</w:t>
      </w:r>
      <w:proofErr w:type="spellEnd"/>
      <w:r w:rsidRPr="00A5763F">
        <w:rPr>
          <w:rFonts w:ascii="Candara" w:eastAsiaTheme="minorEastAsia" w:hAnsi="Candara" w:cs="Arial"/>
          <w:sz w:val="20"/>
          <w:szCs w:val="22"/>
        </w:rPr>
        <w:t xml:space="preserve"> rolne, do których </w:t>
      </w:r>
      <w:proofErr w:type="spellStart"/>
      <w:r w:rsidRPr="00A5763F">
        <w:rPr>
          <w:rFonts w:ascii="Candara" w:eastAsiaTheme="minorEastAsia" w:hAnsi="Candara" w:cs="Arial"/>
          <w:sz w:val="20"/>
          <w:szCs w:val="22"/>
        </w:rPr>
        <w:t>możemy</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zaliczyc</w:t>
      </w:r>
      <w:proofErr w:type="spellEnd"/>
      <w:r w:rsidRPr="00A5763F">
        <w:rPr>
          <w:rFonts w:ascii="Candara" w:eastAsiaTheme="minorEastAsia" w:hAnsi="Candara" w:cs="Arial"/>
          <w:sz w:val="20"/>
          <w:szCs w:val="22"/>
        </w:rPr>
        <w:t xml:space="preserve">́ głównie </w:t>
      </w:r>
      <w:proofErr w:type="spellStart"/>
      <w:r w:rsidRPr="00A5763F">
        <w:rPr>
          <w:rFonts w:ascii="Candara" w:eastAsiaTheme="minorEastAsia" w:hAnsi="Candara" w:cs="Arial"/>
          <w:sz w:val="20"/>
          <w:szCs w:val="22"/>
        </w:rPr>
        <w:t>łąki</w:t>
      </w:r>
      <w:proofErr w:type="spellEnd"/>
      <w:r w:rsidRPr="00A5763F">
        <w:rPr>
          <w:rFonts w:ascii="Candara" w:eastAsiaTheme="minorEastAsia" w:hAnsi="Candara" w:cs="Arial"/>
          <w:sz w:val="20"/>
          <w:szCs w:val="22"/>
        </w:rPr>
        <w:t xml:space="preserve"> i pola uprawne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związane</w:t>
      </w:r>
      <w:proofErr w:type="spellEnd"/>
      <w:r w:rsidRPr="00A5763F">
        <w:rPr>
          <w:rFonts w:ascii="Candara" w:eastAsiaTheme="minorEastAsia" w:hAnsi="Candara" w:cs="Arial"/>
          <w:sz w:val="20"/>
          <w:szCs w:val="22"/>
        </w:rPr>
        <w:t xml:space="preserve"> z rolniczym charakterem gminy, a na ich zagospodarowanie wpływa przede wszystkim produkcja rolnicza. </w:t>
      </w:r>
    </w:p>
    <w:p w14:paraId="075DB50D" w14:textId="55DBD93E" w:rsidR="00C14F0B" w:rsidRPr="00A5763F" w:rsidRDefault="00C14F0B" w:rsidP="00A5763F">
      <w:pPr>
        <w:widowControl w:val="0"/>
        <w:autoSpaceDE w:val="0"/>
        <w:autoSpaceDN w:val="0"/>
        <w:adjustRightInd w:val="0"/>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Jednym z </w:t>
      </w:r>
      <w:proofErr w:type="spellStart"/>
      <w:r w:rsidRPr="00A5763F">
        <w:rPr>
          <w:rFonts w:ascii="Candara" w:eastAsiaTheme="minorEastAsia" w:hAnsi="Candara" w:cs="Arial"/>
          <w:sz w:val="20"/>
          <w:szCs w:val="22"/>
        </w:rPr>
        <w:t>najważniejszych</w:t>
      </w:r>
      <w:proofErr w:type="spellEnd"/>
      <w:r w:rsidRPr="00A5763F">
        <w:rPr>
          <w:rFonts w:ascii="Candara" w:eastAsiaTheme="minorEastAsia" w:hAnsi="Candara" w:cs="Arial"/>
          <w:sz w:val="20"/>
          <w:szCs w:val="22"/>
        </w:rPr>
        <w:t xml:space="preserve"> warunków produkcji jest </w:t>
      </w:r>
      <w:proofErr w:type="spellStart"/>
      <w:r w:rsidRPr="00A5763F">
        <w:rPr>
          <w:rFonts w:ascii="Candara" w:eastAsiaTheme="minorEastAsia" w:hAnsi="Candara" w:cs="Arial"/>
          <w:sz w:val="20"/>
          <w:szCs w:val="22"/>
        </w:rPr>
        <w:t>jakośc</w:t>
      </w:r>
      <w:proofErr w:type="spellEnd"/>
      <w:r w:rsidRPr="00A5763F">
        <w:rPr>
          <w:rFonts w:ascii="Candara" w:eastAsiaTheme="minorEastAsia" w:hAnsi="Candara" w:cs="Arial"/>
          <w:sz w:val="20"/>
          <w:szCs w:val="22"/>
        </w:rPr>
        <w:t xml:space="preserve">́ gleb. Jest ona wytworem klimatu i skały macierzystej, co ogranicza oddziaływanie człowieka. Od </w:t>
      </w:r>
      <w:proofErr w:type="spellStart"/>
      <w:r w:rsidRPr="00A5763F">
        <w:rPr>
          <w:rFonts w:ascii="Candara" w:eastAsiaTheme="minorEastAsia" w:hAnsi="Candara" w:cs="Arial"/>
          <w:sz w:val="20"/>
          <w:szCs w:val="22"/>
        </w:rPr>
        <w:t>jakości</w:t>
      </w:r>
      <w:proofErr w:type="spellEnd"/>
      <w:r w:rsidRPr="00A5763F">
        <w:rPr>
          <w:rFonts w:ascii="Candara" w:eastAsiaTheme="minorEastAsia" w:hAnsi="Candara" w:cs="Arial"/>
          <w:sz w:val="20"/>
          <w:szCs w:val="22"/>
        </w:rPr>
        <w:t xml:space="preserve"> gleby </w:t>
      </w:r>
      <w:proofErr w:type="spellStart"/>
      <w:r w:rsidRPr="00A5763F">
        <w:rPr>
          <w:rFonts w:ascii="Candara" w:eastAsiaTheme="minorEastAsia" w:hAnsi="Candara" w:cs="Arial"/>
          <w:sz w:val="20"/>
          <w:szCs w:val="22"/>
        </w:rPr>
        <w:t>zależy</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wielkośc</w:t>
      </w:r>
      <w:proofErr w:type="spellEnd"/>
      <w:r w:rsidRPr="00A5763F">
        <w:rPr>
          <w:rFonts w:ascii="Candara" w:eastAsiaTheme="minorEastAsia" w:hAnsi="Candara" w:cs="Arial"/>
          <w:sz w:val="20"/>
          <w:szCs w:val="22"/>
        </w:rPr>
        <w:t xml:space="preserve">́ uzyskiwanej produkcji oraz </w:t>
      </w:r>
      <w:proofErr w:type="spellStart"/>
      <w:r w:rsidRPr="00A5763F">
        <w:rPr>
          <w:rFonts w:ascii="Candara" w:eastAsiaTheme="minorEastAsia" w:hAnsi="Candara" w:cs="Arial"/>
          <w:sz w:val="20"/>
          <w:szCs w:val="22"/>
        </w:rPr>
        <w:t>wielkośc</w:t>
      </w:r>
      <w:proofErr w:type="spellEnd"/>
      <w:r w:rsidRPr="00A5763F">
        <w:rPr>
          <w:rFonts w:ascii="Candara" w:eastAsiaTheme="minorEastAsia" w:hAnsi="Candara" w:cs="Arial"/>
          <w:sz w:val="20"/>
          <w:szCs w:val="22"/>
        </w:rPr>
        <w:t xml:space="preserve">́ nakładów </w:t>
      </w:r>
      <w:proofErr w:type="spellStart"/>
      <w:r w:rsidRPr="00A5763F">
        <w:rPr>
          <w:rFonts w:ascii="Candara" w:eastAsiaTheme="minorEastAsia" w:hAnsi="Candara" w:cs="Arial"/>
          <w:sz w:val="20"/>
          <w:szCs w:val="22"/>
        </w:rPr>
        <w:t>związanych</w:t>
      </w:r>
      <w:proofErr w:type="spellEnd"/>
      <w:r w:rsidRPr="00A5763F">
        <w:rPr>
          <w:rFonts w:ascii="Candara" w:eastAsiaTheme="minorEastAsia" w:hAnsi="Candara" w:cs="Arial"/>
          <w:sz w:val="20"/>
          <w:szCs w:val="22"/>
        </w:rPr>
        <w:t xml:space="preserve"> z uprawą. Struktura gruntów kształtuje się </w:t>
      </w:r>
      <w:proofErr w:type="spellStart"/>
      <w:r w:rsidRPr="00A5763F">
        <w:rPr>
          <w:rFonts w:ascii="Candara" w:eastAsiaTheme="minorEastAsia" w:hAnsi="Candara" w:cs="Arial"/>
          <w:sz w:val="20"/>
          <w:szCs w:val="22"/>
        </w:rPr>
        <w:t>następująco</w:t>
      </w:r>
      <w:proofErr w:type="spellEnd"/>
      <w:r w:rsidRPr="00A5763F">
        <w:rPr>
          <w:rFonts w:ascii="Candara" w:eastAsiaTheme="minorEastAsia" w:hAnsi="Candara" w:cs="Arial"/>
          <w:sz w:val="20"/>
          <w:szCs w:val="22"/>
        </w:rPr>
        <w:t xml:space="preserve">: </w:t>
      </w:r>
    </w:p>
    <w:p w14:paraId="14555BDF" w14:textId="4D368B17" w:rsidR="009069D7" w:rsidRPr="00A5763F" w:rsidRDefault="009069D7" w:rsidP="00E06F49">
      <w:pPr>
        <w:pStyle w:val="Akapitzlist"/>
        <w:widowControl w:val="0"/>
        <w:numPr>
          <w:ilvl w:val="0"/>
          <w:numId w:val="22"/>
        </w:numPr>
        <w:autoSpaceDE w:val="0"/>
        <w:autoSpaceDN w:val="0"/>
        <w:adjustRightInd w:val="0"/>
        <w:spacing w:before="60" w:after="60"/>
        <w:contextualSpacing w:val="0"/>
        <w:jc w:val="both"/>
        <w:rPr>
          <w:rFonts w:ascii="Candara" w:eastAsiaTheme="minorEastAsia" w:hAnsi="Candara" w:cs="Arial"/>
          <w:sz w:val="20"/>
          <w:szCs w:val="22"/>
        </w:rPr>
      </w:pPr>
      <w:r w:rsidRPr="00A5763F">
        <w:rPr>
          <w:rFonts w:ascii="Candara" w:eastAsiaTheme="minorEastAsia" w:hAnsi="Candara" w:cs="Arial"/>
          <w:sz w:val="20"/>
          <w:szCs w:val="22"/>
        </w:rPr>
        <w:t>g</w:t>
      </w:r>
      <w:r w:rsidR="00C14F0B" w:rsidRPr="00A5763F">
        <w:rPr>
          <w:rFonts w:ascii="Candara" w:eastAsiaTheme="minorEastAsia" w:hAnsi="Candara" w:cs="Arial"/>
          <w:sz w:val="20"/>
          <w:szCs w:val="22"/>
        </w:rPr>
        <w:t xml:space="preserve">leby klasy VI i </w:t>
      </w:r>
      <w:proofErr w:type="spellStart"/>
      <w:r w:rsidR="00C14F0B" w:rsidRPr="00A5763F">
        <w:rPr>
          <w:rFonts w:ascii="Candara" w:eastAsiaTheme="minorEastAsia" w:hAnsi="Candara" w:cs="Arial"/>
          <w:sz w:val="20"/>
          <w:szCs w:val="22"/>
        </w:rPr>
        <w:t>nieużytki</w:t>
      </w:r>
      <w:proofErr w:type="spellEnd"/>
      <w:r w:rsidR="00C14F0B" w:rsidRPr="00A5763F">
        <w:rPr>
          <w:rFonts w:ascii="Candara" w:eastAsiaTheme="minorEastAsia" w:hAnsi="Candara" w:cs="Arial"/>
          <w:sz w:val="20"/>
          <w:szCs w:val="22"/>
        </w:rPr>
        <w:t xml:space="preserve"> </w:t>
      </w:r>
      <w:proofErr w:type="spellStart"/>
      <w:r w:rsidR="00C14F0B" w:rsidRPr="00A5763F">
        <w:rPr>
          <w:rFonts w:ascii="Candara" w:eastAsiaTheme="minorEastAsia" w:hAnsi="Candara" w:cs="Arial"/>
          <w:sz w:val="20"/>
          <w:szCs w:val="22"/>
        </w:rPr>
        <w:t>zajmuja</w:t>
      </w:r>
      <w:proofErr w:type="spellEnd"/>
      <w:r w:rsidR="00C14F0B" w:rsidRPr="00A5763F">
        <w:rPr>
          <w:rFonts w:ascii="Candara" w:eastAsiaTheme="minorEastAsia" w:hAnsi="Candara" w:cs="Arial"/>
          <w:sz w:val="20"/>
          <w:szCs w:val="22"/>
        </w:rPr>
        <w:t xml:space="preserve">̨ 30,82 % ogólnej powierzchni </w:t>
      </w:r>
      <w:proofErr w:type="spellStart"/>
      <w:r w:rsidR="00C14F0B" w:rsidRPr="00A5763F">
        <w:rPr>
          <w:rFonts w:ascii="Candara" w:eastAsiaTheme="minorEastAsia" w:hAnsi="Candara" w:cs="Arial"/>
          <w:sz w:val="20"/>
          <w:szCs w:val="22"/>
        </w:rPr>
        <w:t>użytków</w:t>
      </w:r>
      <w:proofErr w:type="spellEnd"/>
      <w:r w:rsidR="00C14F0B" w:rsidRPr="00A5763F">
        <w:rPr>
          <w:rFonts w:ascii="Candara" w:eastAsiaTheme="minorEastAsia" w:hAnsi="Candara" w:cs="Arial"/>
          <w:sz w:val="20"/>
          <w:szCs w:val="22"/>
        </w:rPr>
        <w:t xml:space="preserve"> rolnych,</w:t>
      </w:r>
    </w:p>
    <w:p w14:paraId="2CFFEEBB" w14:textId="755B0797" w:rsidR="009069D7" w:rsidRPr="00A5763F" w:rsidRDefault="009069D7" w:rsidP="00E06F49">
      <w:pPr>
        <w:pStyle w:val="Akapitzlist"/>
        <w:widowControl w:val="0"/>
        <w:numPr>
          <w:ilvl w:val="0"/>
          <w:numId w:val="22"/>
        </w:numPr>
        <w:autoSpaceDE w:val="0"/>
        <w:autoSpaceDN w:val="0"/>
        <w:adjustRightInd w:val="0"/>
        <w:spacing w:before="60" w:after="60"/>
        <w:contextualSpacing w:val="0"/>
        <w:jc w:val="both"/>
        <w:rPr>
          <w:rFonts w:ascii="Candara" w:eastAsiaTheme="minorEastAsia" w:hAnsi="Candara" w:cs="Arial"/>
          <w:sz w:val="20"/>
          <w:szCs w:val="22"/>
        </w:rPr>
      </w:pPr>
      <w:r w:rsidRPr="00A5763F">
        <w:rPr>
          <w:rFonts w:ascii="Candara" w:eastAsiaTheme="minorEastAsia" w:hAnsi="Candara" w:cs="Arial"/>
          <w:sz w:val="20"/>
          <w:szCs w:val="22"/>
        </w:rPr>
        <w:t>g</w:t>
      </w:r>
      <w:r w:rsidR="00C14F0B" w:rsidRPr="00A5763F">
        <w:rPr>
          <w:rFonts w:ascii="Candara" w:eastAsiaTheme="minorEastAsia" w:hAnsi="Candara" w:cs="Arial"/>
          <w:sz w:val="20"/>
          <w:szCs w:val="22"/>
        </w:rPr>
        <w:t xml:space="preserve">leby klasy V </w:t>
      </w:r>
      <w:proofErr w:type="spellStart"/>
      <w:r w:rsidR="00C14F0B" w:rsidRPr="00A5763F">
        <w:rPr>
          <w:rFonts w:ascii="Candara" w:eastAsiaTheme="minorEastAsia" w:hAnsi="Candara" w:cs="Arial"/>
          <w:sz w:val="20"/>
          <w:szCs w:val="22"/>
        </w:rPr>
        <w:t>zajmuja</w:t>
      </w:r>
      <w:proofErr w:type="spellEnd"/>
      <w:r w:rsidR="00C14F0B" w:rsidRPr="00A5763F">
        <w:rPr>
          <w:rFonts w:ascii="Candara" w:eastAsiaTheme="minorEastAsia" w:hAnsi="Candara" w:cs="Arial"/>
          <w:sz w:val="20"/>
          <w:szCs w:val="22"/>
        </w:rPr>
        <w:t xml:space="preserve">̨ 40,12 % ogólnej powierzchni </w:t>
      </w:r>
      <w:proofErr w:type="spellStart"/>
      <w:r w:rsidR="00C14F0B" w:rsidRPr="00A5763F">
        <w:rPr>
          <w:rFonts w:ascii="Candara" w:eastAsiaTheme="minorEastAsia" w:hAnsi="Candara" w:cs="Arial"/>
          <w:sz w:val="20"/>
          <w:szCs w:val="22"/>
        </w:rPr>
        <w:t>użytków</w:t>
      </w:r>
      <w:proofErr w:type="spellEnd"/>
      <w:r w:rsidR="00C14F0B" w:rsidRPr="00A5763F">
        <w:rPr>
          <w:rFonts w:ascii="Candara" w:eastAsiaTheme="minorEastAsia" w:hAnsi="Candara" w:cs="Arial"/>
          <w:sz w:val="20"/>
          <w:szCs w:val="22"/>
        </w:rPr>
        <w:t xml:space="preserve"> rolnych, </w:t>
      </w:r>
    </w:p>
    <w:p w14:paraId="0ACD4333" w14:textId="5261CF01" w:rsidR="009069D7" w:rsidRPr="00A5763F" w:rsidRDefault="009069D7" w:rsidP="00E06F49">
      <w:pPr>
        <w:pStyle w:val="Akapitzlist"/>
        <w:widowControl w:val="0"/>
        <w:numPr>
          <w:ilvl w:val="0"/>
          <w:numId w:val="22"/>
        </w:numPr>
        <w:autoSpaceDE w:val="0"/>
        <w:autoSpaceDN w:val="0"/>
        <w:adjustRightInd w:val="0"/>
        <w:spacing w:before="60" w:after="60"/>
        <w:contextualSpacing w:val="0"/>
        <w:jc w:val="both"/>
        <w:rPr>
          <w:rFonts w:ascii="Candara" w:eastAsiaTheme="minorEastAsia" w:hAnsi="Candara" w:cs="Arial"/>
          <w:sz w:val="20"/>
          <w:szCs w:val="22"/>
        </w:rPr>
      </w:pPr>
      <w:r w:rsidRPr="00A5763F">
        <w:rPr>
          <w:rFonts w:ascii="Candara" w:eastAsiaTheme="minorEastAsia" w:hAnsi="Candara" w:cs="Arial"/>
          <w:sz w:val="20"/>
          <w:szCs w:val="22"/>
        </w:rPr>
        <w:t>g</w:t>
      </w:r>
      <w:r w:rsidR="00C14F0B" w:rsidRPr="00A5763F">
        <w:rPr>
          <w:rFonts w:ascii="Candara" w:eastAsiaTheme="minorEastAsia" w:hAnsi="Candara" w:cs="Arial"/>
          <w:sz w:val="20"/>
          <w:szCs w:val="22"/>
        </w:rPr>
        <w:t xml:space="preserve">leby klasy </w:t>
      </w:r>
      <w:proofErr w:type="spellStart"/>
      <w:r w:rsidR="00C14F0B" w:rsidRPr="00A5763F">
        <w:rPr>
          <w:rFonts w:ascii="Candara" w:eastAsiaTheme="minorEastAsia" w:hAnsi="Candara" w:cs="Arial"/>
          <w:sz w:val="20"/>
          <w:szCs w:val="22"/>
        </w:rPr>
        <w:t>IVa</w:t>
      </w:r>
      <w:proofErr w:type="spellEnd"/>
      <w:r w:rsidR="00C14F0B" w:rsidRPr="00A5763F">
        <w:rPr>
          <w:rFonts w:ascii="Candara" w:eastAsiaTheme="minorEastAsia" w:hAnsi="Candara" w:cs="Arial"/>
          <w:sz w:val="20"/>
          <w:szCs w:val="22"/>
        </w:rPr>
        <w:t xml:space="preserve">, </w:t>
      </w:r>
      <w:proofErr w:type="spellStart"/>
      <w:r w:rsidR="00C14F0B" w:rsidRPr="00A5763F">
        <w:rPr>
          <w:rFonts w:ascii="Candara" w:eastAsiaTheme="minorEastAsia" w:hAnsi="Candara" w:cs="Arial"/>
          <w:sz w:val="20"/>
          <w:szCs w:val="22"/>
        </w:rPr>
        <w:t>łącznie</w:t>
      </w:r>
      <w:proofErr w:type="spellEnd"/>
      <w:r w:rsidR="00C14F0B" w:rsidRPr="00A5763F">
        <w:rPr>
          <w:rFonts w:ascii="Candara" w:eastAsiaTheme="minorEastAsia" w:hAnsi="Candara" w:cs="Arial"/>
          <w:sz w:val="20"/>
          <w:szCs w:val="22"/>
        </w:rPr>
        <w:t xml:space="preserve"> z klasą </w:t>
      </w:r>
      <w:proofErr w:type="spellStart"/>
      <w:r w:rsidR="00C14F0B" w:rsidRPr="00A5763F">
        <w:rPr>
          <w:rFonts w:ascii="Candara" w:eastAsiaTheme="minorEastAsia" w:hAnsi="Candara" w:cs="Arial"/>
          <w:sz w:val="20"/>
          <w:szCs w:val="22"/>
        </w:rPr>
        <w:t>IVb</w:t>
      </w:r>
      <w:proofErr w:type="spellEnd"/>
      <w:r w:rsidR="00C14F0B" w:rsidRPr="00A5763F">
        <w:rPr>
          <w:rFonts w:ascii="Candara" w:eastAsiaTheme="minorEastAsia" w:hAnsi="Candara" w:cs="Arial"/>
          <w:sz w:val="20"/>
          <w:szCs w:val="22"/>
        </w:rPr>
        <w:t xml:space="preserve"> </w:t>
      </w:r>
      <w:proofErr w:type="spellStart"/>
      <w:r w:rsidR="00C14F0B" w:rsidRPr="00A5763F">
        <w:rPr>
          <w:rFonts w:ascii="Candara" w:eastAsiaTheme="minorEastAsia" w:hAnsi="Candara" w:cs="Arial"/>
          <w:sz w:val="20"/>
          <w:szCs w:val="22"/>
        </w:rPr>
        <w:t>zajmuja</w:t>
      </w:r>
      <w:proofErr w:type="spellEnd"/>
      <w:r w:rsidR="00C14F0B" w:rsidRPr="00A5763F">
        <w:rPr>
          <w:rFonts w:ascii="Candara" w:eastAsiaTheme="minorEastAsia" w:hAnsi="Candara" w:cs="Arial"/>
          <w:sz w:val="20"/>
          <w:szCs w:val="22"/>
        </w:rPr>
        <w:t xml:space="preserve">̨ 27,7% ogólnej powierzchni </w:t>
      </w:r>
      <w:proofErr w:type="spellStart"/>
      <w:r w:rsidR="00C14F0B" w:rsidRPr="00A5763F">
        <w:rPr>
          <w:rFonts w:ascii="Candara" w:eastAsiaTheme="minorEastAsia" w:hAnsi="Candara" w:cs="Arial"/>
          <w:sz w:val="20"/>
          <w:szCs w:val="22"/>
        </w:rPr>
        <w:t>użytków</w:t>
      </w:r>
      <w:proofErr w:type="spellEnd"/>
      <w:r w:rsidR="00C14F0B" w:rsidRPr="00A5763F">
        <w:rPr>
          <w:rFonts w:ascii="Candara" w:eastAsiaTheme="minorEastAsia" w:hAnsi="Candara" w:cs="Arial"/>
          <w:sz w:val="20"/>
          <w:szCs w:val="22"/>
        </w:rPr>
        <w:t xml:space="preserve"> rolnych. </w:t>
      </w:r>
    </w:p>
    <w:p w14:paraId="78557437" w14:textId="364BD6F2" w:rsidR="009069D7" w:rsidRPr="00A5763F" w:rsidRDefault="009069D7" w:rsidP="00E06F49">
      <w:pPr>
        <w:pStyle w:val="Akapitzlist"/>
        <w:widowControl w:val="0"/>
        <w:numPr>
          <w:ilvl w:val="0"/>
          <w:numId w:val="22"/>
        </w:numPr>
        <w:autoSpaceDE w:val="0"/>
        <w:autoSpaceDN w:val="0"/>
        <w:adjustRightInd w:val="0"/>
        <w:spacing w:before="60" w:after="60"/>
        <w:contextualSpacing w:val="0"/>
        <w:jc w:val="both"/>
        <w:rPr>
          <w:rFonts w:ascii="Candara" w:eastAsiaTheme="minorEastAsia" w:hAnsi="Candara" w:cs="Arial"/>
          <w:sz w:val="20"/>
          <w:szCs w:val="22"/>
        </w:rPr>
      </w:pPr>
      <w:r w:rsidRPr="00A5763F">
        <w:rPr>
          <w:rFonts w:ascii="Candara" w:eastAsiaTheme="minorEastAsia" w:hAnsi="Candara" w:cs="Arial"/>
          <w:sz w:val="20"/>
          <w:szCs w:val="22"/>
        </w:rPr>
        <w:t>g</w:t>
      </w:r>
      <w:r w:rsidR="00C14F0B" w:rsidRPr="00A5763F">
        <w:rPr>
          <w:rFonts w:ascii="Candara" w:eastAsiaTheme="minorEastAsia" w:hAnsi="Candara" w:cs="Arial"/>
          <w:sz w:val="20"/>
          <w:szCs w:val="22"/>
        </w:rPr>
        <w:t xml:space="preserve">leby klasy </w:t>
      </w:r>
      <w:proofErr w:type="spellStart"/>
      <w:r w:rsidR="00C14F0B" w:rsidRPr="00A5763F">
        <w:rPr>
          <w:rFonts w:ascii="Candara" w:eastAsiaTheme="minorEastAsia" w:hAnsi="Candara" w:cs="Arial"/>
          <w:sz w:val="20"/>
          <w:szCs w:val="22"/>
        </w:rPr>
        <w:t>IIIb</w:t>
      </w:r>
      <w:proofErr w:type="spellEnd"/>
      <w:r w:rsidR="00C14F0B" w:rsidRPr="00A5763F">
        <w:rPr>
          <w:rFonts w:ascii="Candara" w:eastAsiaTheme="minorEastAsia" w:hAnsi="Candara" w:cs="Arial"/>
          <w:sz w:val="20"/>
          <w:szCs w:val="22"/>
        </w:rPr>
        <w:t xml:space="preserve"> </w:t>
      </w:r>
      <w:proofErr w:type="spellStart"/>
      <w:r w:rsidR="00C14F0B" w:rsidRPr="00A5763F">
        <w:rPr>
          <w:rFonts w:ascii="Candara" w:eastAsiaTheme="minorEastAsia" w:hAnsi="Candara" w:cs="Arial"/>
          <w:sz w:val="20"/>
          <w:szCs w:val="22"/>
        </w:rPr>
        <w:t>zajmuja</w:t>
      </w:r>
      <w:proofErr w:type="spellEnd"/>
      <w:r w:rsidR="00C14F0B" w:rsidRPr="00A5763F">
        <w:rPr>
          <w:rFonts w:ascii="Candara" w:eastAsiaTheme="minorEastAsia" w:hAnsi="Candara" w:cs="Arial"/>
          <w:sz w:val="20"/>
          <w:szCs w:val="22"/>
        </w:rPr>
        <w:t xml:space="preserve">̨ zaledwie 1,36 % ogólnej powierzchni </w:t>
      </w:r>
      <w:proofErr w:type="spellStart"/>
      <w:r w:rsidR="00C14F0B" w:rsidRPr="00A5763F">
        <w:rPr>
          <w:rFonts w:ascii="Candara" w:eastAsiaTheme="minorEastAsia" w:hAnsi="Candara" w:cs="Arial"/>
          <w:sz w:val="20"/>
          <w:szCs w:val="22"/>
        </w:rPr>
        <w:t>użytków</w:t>
      </w:r>
      <w:proofErr w:type="spellEnd"/>
      <w:r w:rsidR="00C14F0B" w:rsidRPr="00A5763F">
        <w:rPr>
          <w:rFonts w:ascii="Candara" w:eastAsiaTheme="minorEastAsia" w:hAnsi="Candara" w:cs="Arial"/>
          <w:sz w:val="20"/>
          <w:szCs w:val="22"/>
        </w:rPr>
        <w:t xml:space="preserve"> rolnych. </w:t>
      </w:r>
    </w:p>
    <w:p w14:paraId="49FE2BCE" w14:textId="01585380" w:rsidR="00C14F0B" w:rsidRPr="00A5763F" w:rsidRDefault="00C14F0B" w:rsidP="00A5763F">
      <w:pPr>
        <w:widowControl w:val="0"/>
        <w:autoSpaceDE w:val="0"/>
        <w:autoSpaceDN w:val="0"/>
        <w:adjustRightInd w:val="0"/>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W gminie Dłutów nie </w:t>
      </w:r>
      <w:proofErr w:type="spellStart"/>
      <w:r w:rsidRPr="00A5763F">
        <w:rPr>
          <w:rFonts w:ascii="Candara" w:eastAsiaTheme="minorEastAsia" w:hAnsi="Candara" w:cs="Arial"/>
          <w:sz w:val="20"/>
          <w:szCs w:val="22"/>
        </w:rPr>
        <w:t>występuja</w:t>
      </w:r>
      <w:proofErr w:type="spellEnd"/>
      <w:r w:rsidRPr="00A5763F">
        <w:rPr>
          <w:rFonts w:ascii="Candara" w:eastAsiaTheme="minorEastAsia" w:hAnsi="Candara" w:cs="Arial"/>
          <w:sz w:val="20"/>
          <w:szCs w:val="22"/>
        </w:rPr>
        <w:t xml:space="preserve">̨ grunty rolne klas I, II i </w:t>
      </w:r>
      <w:proofErr w:type="spellStart"/>
      <w:r w:rsidRPr="00A5763F">
        <w:rPr>
          <w:rFonts w:ascii="Candara" w:eastAsiaTheme="minorEastAsia" w:hAnsi="Candara" w:cs="Arial"/>
          <w:sz w:val="20"/>
          <w:szCs w:val="22"/>
        </w:rPr>
        <w:t>IIIa</w:t>
      </w:r>
      <w:proofErr w:type="spellEnd"/>
      <w:r w:rsidRPr="00A5763F">
        <w:rPr>
          <w:rFonts w:ascii="Candara" w:eastAsiaTheme="minorEastAsia" w:hAnsi="Candara" w:cs="Arial"/>
          <w:sz w:val="20"/>
          <w:szCs w:val="22"/>
        </w:rPr>
        <w:t xml:space="preserve">. Gleby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więc</w:t>
      </w:r>
      <w:proofErr w:type="spellEnd"/>
      <w:r w:rsidRPr="00A5763F">
        <w:rPr>
          <w:rFonts w:ascii="Candara" w:eastAsiaTheme="minorEastAsia" w:hAnsi="Candara" w:cs="Arial"/>
          <w:sz w:val="20"/>
          <w:szCs w:val="22"/>
        </w:rPr>
        <w:t xml:space="preserve"> tu </w:t>
      </w:r>
      <w:proofErr w:type="spellStart"/>
      <w:r w:rsidRPr="00A5763F">
        <w:rPr>
          <w:rFonts w:ascii="Candara" w:eastAsiaTheme="minorEastAsia" w:hAnsi="Candara" w:cs="Arial"/>
          <w:sz w:val="20"/>
          <w:szCs w:val="22"/>
        </w:rPr>
        <w:t>przeciętne</w:t>
      </w:r>
      <w:proofErr w:type="spellEnd"/>
      <w:r w:rsidRPr="00A5763F">
        <w:rPr>
          <w:rFonts w:ascii="Candara" w:eastAsiaTheme="minorEastAsia" w:hAnsi="Candara" w:cs="Arial"/>
          <w:sz w:val="20"/>
          <w:szCs w:val="22"/>
        </w:rPr>
        <w:t xml:space="preserve"> słabe i bardzo słabe, nie </w:t>
      </w:r>
      <w:proofErr w:type="spellStart"/>
      <w:r w:rsidRPr="00A5763F">
        <w:rPr>
          <w:rFonts w:ascii="Candara" w:eastAsiaTheme="minorEastAsia" w:hAnsi="Candara" w:cs="Arial"/>
          <w:sz w:val="20"/>
          <w:szCs w:val="22"/>
        </w:rPr>
        <w:t>sprzyjając</w:t>
      </w:r>
      <w:proofErr w:type="spellEnd"/>
      <w:r w:rsidRPr="00A5763F">
        <w:rPr>
          <w:rFonts w:ascii="Candara" w:eastAsiaTheme="minorEastAsia" w:hAnsi="Candara" w:cs="Arial"/>
          <w:sz w:val="20"/>
          <w:szCs w:val="22"/>
        </w:rPr>
        <w:t xml:space="preserve"> rozwojowi intensywnego rolnictwa. 78,7 % </w:t>
      </w:r>
      <w:proofErr w:type="spellStart"/>
      <w:r w:rsidRPr="00A5763F">
        <w:rPr>
          <w:rFonts w:ascii="Candara" w:eastAsiaTheme="minorEastAsia" w:hAnsi="Candara" w:cs="Arial"/>
          <w:sz w:val="20"/>
          <w:szCs w:val="22"/>
        </w:rPr>
        <w:t>użytków</w:t>
      </w:r>
      <w:proofErr w:type="spellEnd"/>
      <w:r w:rsidRPr="00A5763F">
        <w:rPr>
          <w:rFonts w:ascii="Candara" w:eastAsiaTheme="minorEastAsia" w:hAnsi="Candara" w:cs="Arial"/>
          <w:sz w:val="20"/>
          <w:szCs w:val="22"/>
        </w:rPr>
        <w:t xml:space="preserve"> zielonych w gminie to gleby słabe i bardzo słabe (V i VI klasa).</w:t>
      </w:r>
    </w:p>
    <w:p w14:paraId="1D98306B" w14:textId="6E29F9F6" w:rsidR="0044628F" w:rsidRPr="00A5763F" w:rsidRDefault="00C14F0B" w:rsidP="00A5763F">
      <w:pPr>
        <w:widowControl w:val="0"/>
        <w:autoSpaceDE w:val="0"/>
        <w:autoSpaceDN w:val="0"/>
        <w:adjustRightInd w:val="0"/>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W strukturze </w:t>
      </w:r>
      <w:proofErr w:type="spellStart"/>
      <w:r w:rsidRPr="00A5763F">
        <w:rPr>
          <w:rFonts w:ascii="Candara" w:eastAsiaTheme="minorEastAsia" w:hAnsi="Candara" w:cs="Arial"/>
          <w:sz w:val="20"/>
          <w:szCs w:val="22"/>
        </w:rPr>
        <w:t>użytkowania</w:t>
      </w:r>
      <w:proofErr w:type="spellEnd"/>
      <w:r w:rsidRPr="00A5763F">
        <w:rPr>
          <w:rFonts w:ascii="Candara" w:eastAsiaTheme="minorEastAsia" w:hAnsi="Candara" w:cs="Arial"/>
          <w:sz w:val="20"/>
          <w:szCs w:val="22"/>
        </w:rPr>
        <w:t xml:space="preserve"> gruntów w gminie – </w:t>
      </w:r>
      <w:proofErr w:type="spellStart"/>
      <w:r w:rsidRPr="00A5763F">
        <w:rPr>
          <w:rFonts w:ascii="Candara" w:eastAsiaTheme="minorEastAsia" w:hAnsi="Candara" w:cs="Arial"/>
          <w:sz w:val="20"/>
          <w:szCs w:val="22"/>
        </w:rPr>
        <w:t>użytki</w:t>
      </w:r>
      <w:proofErr w:type="spellEnd"/>
      <w:r w:rsidRPr="00A5763F">
        <w:rPr>
          <w:rFonts w:ascii="Candara" w:eastAsiaTheme="minorEastAsia" w:hAnsi="Candara" w:cs="Arial"/>
          <w:sz w:val="20"/>
          <w:szCs w:val="22"/>
        </w:rPr>
        <w:t xml:space="preserve"> rolne </w:t>
      </w:r>
      <w:proofErr w:type="spellStart"/>
      <w:r w:rsidRPr="00A5763F">
        <w:rPr>
          <w:rFonts w:ascii="Candara" w:eastAsiaTheme="minorEastAsia" w:hAnsi="Candara" w:cs="Arial"/>
          <w:sz w:val="20"/>
          <w:szCs w:val="22"/>
        </w:rPr>
        <w:t>zajmuja</w:t>
      </w:r>
      <w:proofErr w:type="spellEnd"/>
      <w:r w:rsidRPr="00A5763F">
        <w:rPr>
          <w:rFonts w:ascii="Candara" w:eastAsiaTheme="minorEastAsia" w:hAnsi="Candara" w:cs="Arial"/>
          <w:sz w:val="20"/>
          <w:szCs w:val="22"/>
        </w:rPr>
        <w:t xml:space="preserve">̨ około 57,9 % ogólnej powierzchni gminy, </w:t>
      </w:r>
      <w:r w:rsidR="00A23B51" w:rsidRPr="00A5763F">
        <w:rPr>
          <w:rFonts w:ascii="Candara" w:eastAsiaTheme="minorEastAsia" w:hAnsi="Candara" w:cs="Arial"/>
          <w:sz w:val="20"/>
          <w:szCs w:val="22"/>
        </w:rPr>
        <w:br/>
      </w:r>
      <w:r w:rsidRPr="00A5763F">
        <w:rPr>
          <w:rFonts w:ascii="Candara" w:eastAsiaTheme="minorEastAsia" w:hAnsi="Candara" w:cs="Arial"/>
          <w:sz w:val="20"/>
          <w:szCs w:val="22"/>
        </w:rPr>
        <w:t xml:space="preserve">a </w:t>
      </w:r>
      <w:proofErr w:type="spellStart"/>
      <w:r w:rsidRPr="00A5763F">
        <w:rPr>
          <w:rFonts w:ascii="Candara" w:eastAsiaTheme="minorEastAsia" w:hAnsi="Candara" w:cs="Arial"/>
          <w:sz w:val="20"/>
          <w:szCs w:val="22"/>
        </w:rPr>
        <w:t>wśród</w:t>
      </w:r>
      <w:proofErr w:type="spellEnd"/>
      <w:r w:rsidRPr="00A5763F">
        <w:rPr>
          <w:rFonts w:ascii="Candara" w:eastAsiaTheme="minorEastAsia" w:hAnsi="Candara" w:cs="Arial"/>
          <w:sz w:val="20"/>
          <w:szCs w:val="22"/>
        </w:rPr>
        <w:t xml:space="preserve"> nich </w:t>
      </w:r>
      <w:proofErr w:type="spellStart"/>
      <w:r w:rsidRPr="00A5763F">
        <w:rPr>
          <w:rFonts w:ascii="Candara" w:eastAsiaTheme="minorEastAsia" w:hAnsi="Candara" w:cs="Arial"/>
          <w:sz w:val="20"/>
          <w:szCs w:val="22"/>
        </w:rPr>
        <w:t>użytki</w:t>
      </w:r>
      <w:proofErr w:type="spellEnd"/>
      <w:r w:rsidRPr="00A5763F">
        <w:rPr>
          <w:rFonts w:ascii="Candara" w:eastAsiaTheme="minorEastAsia" w:hAnsi="Candara" w:cs="Arial"/>
          <w:sz w:val="20"/>
          <w:szCs w:val="22"/>
        </w:rPr>
        <w:t xml:space="preserve"> zielone </w:t>
      </w:r>
      <w:proofErr w:type="spellStart"/>
      <w:r w:rsidRPr="00A5763F">
        <w:rPr>
          <w:rFonts w:ascii="Candara" w:eastAsiaTheme="minorEastAsia" w:hAnsi="Candara" w:cs="Arial"/>
          <w:sz w:val="20"/>
          <w:szCs w:val="22"/>
        </w:rPr>
        <w:t>stanowia</w:t>
      </w:r>
      <w:proofErr w:type="spellEnd"/>
      <w:r w:rsidRPr="00A5763F">
        <w:rPr>
          <w:rFonts w:ascii="Candara" w:eastAsiaTheme="minorEastAsia" w:hAnsi="Candara" w:cs="Arial"/>
          <w:sz w:val="20"/>
          <w:szCs w:val="22"/>
        </w:rPr>
        <w:t>̨ 18,0 %.</w:t>
      </w:r>
      <w:r w:rsidR="0044628F" w:rsidRPr="00A5763F">
        <w:rPr>
          <w:rStyle w:val="Odwoanieprzypisudolnego"/>
          <w:rFonts w:ascii="Candara" w:eastAsiaTheme="minorEastAsia" w:hAnsi="Candara" w:cs="Arial"/>
          <w:sz w:val="20"/>
          <w:szCs w:val="22"/>
        </w:rPr>
        <w:footnoteReference w:id="4"/>
      </w:r>
    </w:p>
    <w:p w14:paraId="0E59A9D4" w14:textId="1C259EF9" w:rsidR="00866540" w:rsidRPr="00A5763F" w:rsidRDefault="00276029" w:rsidP="00A5763F">
      <w:pPr>
        <w:pStyle w:val="Nagwek1"/>
        <w:numPr>
          <w:ilvl w:val="2"/>
          <w:numId w:val="3"/>
        </w:numPr>
        <w:ind w:left="1134" w:hanging="645"/>
        <w:rPr>
          <w:rFonts w:cs="Arial"/>
          <w:color w:val="auto"/>
          <w:sz w:val="22"/>
          <w:szCs w:val="22"/>
        </w:rPr>
      </w:pPr>
      <w:bookmarkStart w:id="120" w:name="_Toc248478815"/>
      <w:bookmarkStart w:id="121" w:name="_Toc243102107"/>
      <w:bookmarkStart w:id="122" w:name="_Toc295590435"/>
      <w:bookmarkStart w:id="123" w:name="_Toc319661352"/>
      <w:r w:rsidRPr="00A5763F">
        <w:rPr>
          <w:rFonts w:cs="Arial"/>
          <w:color w:val="auto"/>
          <w:sz w:val="22"/>
          <w:szCs w:val="22"/>
        </w:rPr>
        <w:lastRenderedPageBreak/>
        <w:t>Warunki przyrodniczo – krajobrazowe</w:t>
      </w:r>
      <w:bookmarkEnd w:id="120"/>
      <w:bookmarkEnd w:id="121"/>
      <w:bookmarkEnd w:id="122"/>
      <w:bookmarkEnd w:id="123"/>
    </w:p>
    <w:p w14:paraId="29B7376B" w14:textId="77777777" w:rsidR="00E2173C" w:rsidRPr="00A5763F" w:rsidRDefault="00866540" w:rsidP="00A5763F">
      <w:pPr>
        <w:spacing w:before="60" w:after="60"/>
        <w:jc w:val="both"/>
        <w:rPr>
          <w:rFonts w:ascii="Candara" w:hAnsi="Candara" w:cs="Arial"/>
          <w:sz w:val="20"/>
          <w:szCs w:val="20"/>
        </w:rPr>
      </w:pPr>
      <w:r w:rsidRPr="00A5763F">
        <w:rPr>
          <w:rFonts w:ascii="Candara" w:hAnsi="Candara" w:cs="Arial"/>
          <w:sz w:val="20"/>
          <w:szCs w:val="20"/>
        </w:rPr>
        <w:t xml:space="preserve">Gmina Dłutów nazywana jest „zielonymi płucami” powiatu – stanowi alternatywę wypoczynkową dla mieszkańców Pabianic i Łodzi ponieważ posiada wysokie walory przyrodniczo-krajobrazowe. Występują tu duże kompleksy lasów wzbogacone stawami i rzeczkami. </w:t>
      </w:r>
    </w:p>
    <w:p w14:paraId="15EE6169" w14:textId="45DF03C8" w:rsidR="00E2173C" w:rsidRPr="00A5763F" w:rsidRDefault="00E2173C" w:rsidP="00A5763F">
      <w:pPr>
        <w:spacing w:before="60" w:after="60"/>
        <w:jc w:val="both"/>
        <w:rPr>
          <w:rFonts w:ascii="Candara" w:hAnsi="Candara" w:cs="Arial"/>
          <w:b/>
          <w:sz w:val="20"/>
        </w:rPr>
      </w:pPr>
      <w:r w:rsidRPr="00A5763F">
        <w:rPr>
          <w:rFonts w:ascii="Candara" w:hAnsi="Candara" w:cs="Arial"/>
          <w:sz w:val="20"/>
        </w:rPr>
        <w:t>Łączna powierzchnia lasów na terenie gminy wyno</w:t>
      </w:r>
      <w:r w:rsidR="00A23B51" w:rsidRPr="00A5763F">
        <w:rPr>
          <w:rFonts w:ascii="Candara" w:hAnsi="Candara" w:cs="Arial"/>
          <w:sz w:val="20"/>
        </w:rPr>
        <w:t xml:space="preserve">si 3780,05 ha co w zestawieniu </w:t>
      </w:r>
      <w:r w:rsidRPr="00A5763F">
        <w:rPr>
          <w:rFonts w:ascii="Candara" w:hAnsi="Candara" w:cs="Arial"/>
          <w:sz w:val="20"/>
        </w:rPr>
        <w:t>z powierzchnią gminy (101,58 km</w:t>
      </w:r>
      <w:r w:rsidRPr="00A5763F">
        <w:rPr>
          <w:rFonts w:ascii="Candara" w:hAnsi="Candara" w:cs="Arial"/>
          <w:sz w:val="20"/>
          <w:vertAlign w:val="superscript"/>
        </w:rPr>
        <w:t>2</w:t>
      </w:r>
      <w:r w:rsidRPr="00A5763F">
        <w:rPr>
          <w:rFonts w:ascii="Candara" w:hAnsi="Candara" w:cs="Arial"/>
          <w:sz w:val="20"/>
        </w:rPr>
        <w:t>) daje ogólną lesistość na poziomie 38,2%.</w:t>
      </w:r>
      <w:r w:rsidRPr="00A5763F">
        <w:rPr>
          <w:rFonts w:ascii="Candara" w:hAnsi="Candara" w:cs="Arial"/>
          <w:b/>
          <w:sz w:val="20"/>
        </w:rPr>
        <w:t xml:space="preserve"> </w:t>
      </w:r>
      <w:r w:rsidRPr="00A5763F">
        <w:rPr>
          <w:rFonts w:ascii="Candara" w:hAnsi="Candara" w:cs="Arial"/>
          <w:sz w:val="20"/>
        </w:rPr>
        <w:t>Grunty Lasów Państwowych położone w granicach gminy Dłutów administrowane są przez Nadleśnictwo Kolumna, wchodzące w skład Regionalnej Dyrekcji Lasów Państwowych w Łodzi. Ich powierzchnia wg danych z Banku Danych Lokalnych (stan na 31 grudnia 2014 r.) wynosiła 3787,07ha, z czego 680,12ha stanowiły lasy prywatne. Pozostałe grunty niezaliczone do lasów obejmują grunty zadrzewione i zakrzewione, użytki rolne, grunty pod wodami, użytki ekologiczne, tereny różne, grunty zabudowane oraz zurbanizowane, a także nieużytki.</w:t>
      </w:r>
    </w:p>
    <w:p w14:paraId="751BAA4B" w14:textId="77777777" w:rsidR="00E2173C" w:rsidRPr="00A5763F" w:rsidRDefault="00E2173C" w:rsidP="00A5763F">
      <w:pPr>
        <w:spacing w:before="60" w:after="60"/>
        <w:jc w:val="both"/>
        <w:rPr>
          <w:rFonts w:ascii="Candara" w:hAnsi="Candara" w:cs="Arial"/>
          <w:sz w:val="20"/>
        </w:rPr>
      </w:pPr>
      <w:r w:rsidRPr="00A5763F">
        <w:rPr>
          <w:rFonts w:ascii="Candara" w:hAnsi="Candara" w:cs="Arial"/>
          <w:sz w:val="20"/>
        </w:rPr>
        <w:t xml:space="preserve">Grunty Lasów Państwowych wchodzą w skład 4 leśnictw położonych w obrębie Rydzyny. </w:t>
      </w:r>
    </w:p>
    <w:p w14:paraId="41610571" w14:textId="4E3CBE9B" w:rsidR="00E2173C" w:rsidRPr="00A5763F" w:rsidRDefault="00E2173C" w:rsidP="00A5763F">
      <w:pPr>
        <w:spacing w:before="60" w:after="60"/>
        <w:jc w:val="both"/>
        <w:rPr>
          <w:rFonts w:ascii="Candara" w:hAnsi="Candara" w:cs="Arial"/>
          <w:sz w:val="20"/>
        </w:rPr>
      </w:pPr>
      <w:r w:rsidRPr="00A5763F">
        <w:rPr>
          <w:rFonts w:ascii="Candara" w:hAnsi="Candara" w:cs="Arial"/>
          <w:sz w:val="20"/>
        </w:rPr>
        <w:t xml:space="preserve">W lasach stanowiących własność Skarbu Państwa, gospodarka leśna prowadzona jest w oparciu o plan urządzania lasu opracowany na lata 2006 -2015. Pod względem „Regionalizacji przyrodniczo- leśnej opartej na podstawach </w:t>
      </w:r>
      <w:proofErr w:type="spellStart"/>
      <w:r w:rsidRPr="00A5763F">
        <w:rPr>
          <w:rFonts w:ascii="Candara" w:hAnsi="Candara" w:cs="Arial"/>
          <w:sz w:val="20"/>
        </w:rPr>
        <w:t>ekologicznofizjograficznych</w:t>
      </w:r>
      <w:proofErr w:type="spellEnd"/>
      <w:r w:rsidRPr="00A5763F">
        <w:rPr>
          <w:rFonts w:ascii="Candara" w:hAnsi="Candara" w:cs="Arial"/>
          <w:sz w:val="20"/>
        </w:rPr>
        <w:t xml:space="preserve">” z 1990 r. obszar gminy znajduje się w granicach VI Krainy Małopolskiej, w Dzielnicy Łódzko Opoczyńskiej w </w:t>
      </w:r>
      <w:proofErr w:type="spellStart"/>
      <w:r w:rsidRPr="00A5763F">
        <w:rPr>
          <w:rFonts w:ascii="Candara" w:hAnsi="Candara" w:cs="Arial"/>
          <w:sz w:val="20"/>
        </w:rPr>
        <w:t>Mezoregionie</w:t>
      </w:r>
      <w:proofErr w:type="spellEnd"/>
      <w:r w:rsidRPr="00A5763F">
        <w:rPr>
          <w:rFonts w:ascii="Candara" w:hAnsi="Candara" w:cs="Arial"/>
          <w:sz w:val="20"/>
        </w:rPr>
        <w:t xml:space="preserve"> Sieradzko-Łódzkim. Tereny gminy leżą </w:t>
      </w:r>
      <w:r w:rsidR="00A23B51" w:rsidRPr="00A5763F">
        <w:rPr>
          <w:rFonts w:ascii="Candara" w:hAnsi="Candara" w:cs="Arial"/>
          <w:sz w:val="20"/>
        </w:rPr>
        <w:br/>
      </w:r>
      <w:r w:rsidRPr="00A5763F">
        <w:rPr>
          <w:rFonts w:ascii="Candara" w:hAnsi="Candara" w:cs="Arial"/>
          <w:sz w:val="20"/>
        </w:rPr>
        <w:t>w naturalnym zasięgu występowania głównych lasotwórczych gatunków drzew: sosny pospolitej, świerka pospolitego, jodły pospolitej i buka zwyczajnego. Gatunkiem panującym jest sosna pospolita. W składzie drzewostanów znaczący udział mają też brzoza, olsza, dęby, grab i osika.</w:t>
      </w:r>
    </w:p>
    <w:p w14:paraId="421AA62E" w14:textId="0B690CBD" w:rsidR="00E2173C" w:rsidRPr="00A5763F" w:rsidRDefault="00E2173C" w:rsidP="00A5763F">
      <w:pPr>
        <w:spacing w:before="60" w:after="60"/>
        <w:jc w:val="both"/>
        <w:rPr>
          <w:rFonts w:ascii="Candara" w:hAnsi="Candara" w:cs="Arial"/>
          <w:sz w:val="20"/>
          <w:szCs w:val="22"/>
        </w:rPr>
      </w:pPr>
      <w:r w:rsidRPr="00A5763F">
        <w:rPr>
          <w:rFonts w:ascii="Candara" w:hAnsi="Candara" w:cs="Arial"/>
          <w:sz w:val="20"/>
        </w:rPr>
        <w:t xml:space="preserve">Gospodarka w lasach stanowiących własność prywatną prowadzona jest w oparciu o uproszczone plany urządzania lasu dla poszczególnych wsi. Plany zostały sporządzone na okres od 1 stycznia 2007 r. do 31 grudnia 2017 r. na zlecenie Starosty Powiatu Pabianickiego. Nadzór nad gospodarką leśną sprawuje Starosta Pabianicki. Dominującymi siedliskami w lasach prywatnych są siedliska boru świeżego, boru </w:t>
      </w:r>
      <w:r w:rsidRPr="00A5763F">
        <w:rPr>
          <w:rFonts w:ascii="Candara" w:hAnsi="Candara" w:cs="Arial"/>
          <w:sz w:val="20"/>
          <w:szCs w:val="22"/>
        </w:rPr>
        <w:t>mieszanego świeżego oraz boru mieszanego wilgotnego , które zajmują ponad 82,6% ich powierzchni. Podstawowym gatunkiem budującym drzewostany jest sosna pospolita, dąb szypułkowy, oraz takie rodzaje drzew jak olsza i jodła. Pozostałe gatunki jak dąb bezszypułkowy, oraz rodzaje jak świerk, modrzew, buk stanowią w drzewostanach domieszki.</w:t>
      </w:r>
    </w:p>
    <w:p w14:paraId="1365FC4B" w14:textId="77777777" w:rsidR="00E2173C" w:rsidRPr="00A5763F" w:rsidRDefault="00E2173C" w:rsidP="00A5763F">
      <w:pPr>
        <w:spacing w:before="60" w:after="60"/>
        <w:jc w:val="both"/>
        <w:rPr>
          <w:rFonts w:ascii="Candara" w:hAnsi="Candara" w:cs="Arial"/>
          <w:sz w:val="20"/>
          <w:szCs w:val="22"/>
        </w:rPr>
      </w:pPr>
      <w:r w:rsidRPr="00A5763F">
        <w:rPr>
          <w:rFonts w:ascii="Candara" w:hAnsi="Candara" w:cs="Arial"/>
          <w:sz w:val="20"/>
          <w:szCs w:val="22"/>
        </w:rPr>
        <w:t xml:space="preserve">Fauna w gminie Dłutów jest charakterystyczna dla dużych kompleksów leśnych. Głównie występujące zwierzęta łowne to sarna, jeleń, dzik. Tereny rolne są raczej ubogie w gatunki charakterystyczne dla agrocenoz. Stosunkowo bogatym siedliskiem jest sama rzeka </w:t>
      </w:r>
      <w:proofErr w:type="spellStart"/>
      <w:r w:rsidRPr="00A5763F">
        <w:rPr>
          <w:rFonts w:ascii="Candara" w:hAnsi="Candara" w:cs="Arial"/>
          <w:sz w:val="20"/>
          <w:szCs w:val="22"/>
        </w:rPr>
        <w:t>Grabia</w:t>
      </w:r>
      <w:proofErr w:type="spellEnd"/>
      <w:r w:rsidRPr="00A5763F">
        <w:rPr>
          <w:rFonts w:ascii="Candara" w:hAnsi="Candara" w:cs="Arial"/>
          <w:sz w:val="20"/>
          <w:szCs w:val="22"/>
        </w:rPr>
        <w:t xml:space="preserve"> i tereny jej doliny. Szczególnie istotna jest ichtiofauna rzeki opisana szczegółowo w dokumentacji uzasadniającej utworzenie tu rezerwatu przyrody.</w:t>
      </w:r>
    </w:p>
    <w:p w14:paraId="539F30C2" w14:textId="08C61849" w:rsidR="00E2173C" w:rsidRPr="00A5763F" w:rsidRDefault="00866540" w:rsidP="00A5763F">
      <w:pPr>
        <w:spacing w:before="60" w:after="60"/>
        <w:jc w:val="both"/>
        <w:rPr>
          <w:rFonts w:ascii="Candara" w:hAnsi="Candara" w:cs="Arial"/>
          <w:sz w:val="20"/>
          <w:szCs w:val="22"/>
        </w:rPr>
      </w:pPr>
      <w:r w:rsidRPr="00A5763F">
        <w:rPr>
          <w:rFonts w:ascii="Candara" w:hAnsi="Candara" w:cs="Arial"/>
          <w:sz w:val="20"/>
          <w:szCs w:val="22"/>
        </w:rPr>
        <w:t>Na terenie gminy Dłutów znajdują się także niewielkie kompleksy bagien, będ</w:t>
      </w:r>
      <w:r w:rsidR="00E2173C" w:rsidRPr="00A5763F">
        <w:rPr>
          <w:rFonts w:ascii="Candara" w:hAnsi="Candara" w:cs="Arial"/>
          <w:sz w:val="20"/>
          <w:szCs w:val="22"/>
        </w:rPr>
        <w:t xml:space="preserve">ące ostoją dla ptactwa wodnego </w:t>
      </w:r>
      <w:r w:rsidR="00A23B51" w:rsidRPr="00A5763F">
        <w:rPr>
          <w:rFonts w:ascii="Candara" w:hAnsi="Candara" w:cs="Arial"/>
          <w:sz w:val="20"/>
          <w:szCs w:val="22"/>
        </w:rPr>
        <w:br/>
      </w:r>
      <w:r w:rsidRPr="00A5763F">
        <w:rPr>
          <w:rFonts w:ascii="Candara" w:hAnsi="Candara" w:cs="Arial"/>
          <w:sz w:val="20"/>
          <w:szCs w:val="22"/>
        </w:rPr>
        <w:t xml:space="preserve">i leśnego. Na terenie samego Dłutowa znajdują się pomniki przyrody prawnie chronione w postaci 700 letnich dębów w starym parku oraz lipy przy kościele. Bogata rzeźba terenu, śródlądowe wydmy wraz </w:t>
      </w:r>
      <w:r w:rsidR="00A23B51" w:rsidRPr="00A5763F">
        <w:rPr>
          <w:rFonts w:ascii="Candara" w:hAnsi="Candara" w:cs="Arial"/>
          <w:sz w:val="20"/>
          <w:szCs w:val="22"/>
        </w:rPr>
        <w:br/>
      </w:r>
      <w:r w:rsidRPr="00A5763F">
        <w:rPr>
          <w:rFonts w:ascii="Candara" w:hAnsi="Candara" w:cs="Arial"/>
          <w:sz w:val="20"/>
          <w:szCs w:val="22"/>
        </w:rPr>
        <w:t>z występującymi jeziorkami, rzeczkami, bagnami stanowią piękny krajobraz dla pieszych wędrówek leśnymi ścieżkami. Teren gminy Dłutów doskonale spełnia się również jako miejsce wycieczek rowerowych.</w:t>
      </w:r>
      <w:r w:rsidR="00E2173C" w:rsidRPr="00A5763F">
        <w:rPr>
          <w:rFonts w:ascii="Candara" w:hAnsi="Candara" w:cs="Arial"/>
          <w:sz w:val="20"/>
          <w:szCs w:val="22"/>
        </w:rPr>
        <w:t xml:space="preserve"> Atrakcyjność turystyczna i rekreacyjna gminy wiąże się z zasobami przyrodniczymi (dolina rzeki Grabi, duże kompleksy leśne), tradycjami wypoczynku na własnych działkach oraz bliskością do miejsc stałego zamieszkania w dużych miastach (Pabianice, Łódź). </w:t>
      </w:r>
    </w:p>
    <w:p w14:paraId="1D1E6D40" w14:textId="7212510B" w:rsidR="00E2173C" w:rsidRPr="00A5763F" w:rsidRDefault="00E2173C" w:rsidP="00A5763F">
      <w:pPr>
        <w:spacing w:before="60" w:after="60"/>
        <w:jc w:val="both"/>
        <w:rPr>
          <w:rFonts w:ascii="Candara" w:hAnsi="Candara" w:cs="Arial"/>
          <w:sz w:val="20"/>
          <w:szCs w:val="22"/>
        </w:rPr>
      </w:pPr>
      <w:r w:rsidRPr="00A5763F">
        <w:rPr>
          <w:rFonts w:ascii="Candara" w:hAnsi="Candara" w:cs="Arial"/>
          <w:sz w:val="20"/>
          <w:szCs w:val="22"/>
        </w:rPr>
        <w:t xml:space="preserve">Na terenie Gminy znajdują się dwie parafie rzymsko-katolickie: Kościół Parafialny p.w. Najświętszego Serca Jezusa w Dłutowie i Kościół Parafialny p.w. Św. Józefa w Dąbrowie oraz Kaplica p.w. Św. Floriana w Hucie Dłutowskiej. Dłutów od lat jest miejscem postoju oraz noclegu łódzkiej pieszej pielgrzymki na Jasną Górę. To wydarzenie ma nie tylko wymiar religijny, ale też artystyczny. Z okazji pobytu pielgrzymów w Dłutowie odbywają się spotkania z wiernymi.   </w:t>
      </w:r>
    </w:p>
    <w:p w14:paraId="43BBF53A" w14:textId="77777777" w:rsidR="00E2173C" w:rsidRPr="00A5763F" w:rsidRDefault="00E2173C" w:rsidP="00A5763F">
      <w:pPr>
        <w:spacing w:before="60" w:after="60"/>
        <w:jc w:val="both"/>
        <w:rPr>
          <w:rFonts w:ascii="Candara" w:hAnsi="Candara" w:cs="Arial"/>
          <w:sz w:val="20"/>
          <w:szCs w:val="22"/>
        </w:rPr>
      </w:pPr>
      <w:r w:rsidRPr="00A5763F">
        <w:rPr>
          <w:rFonts w:ascii="Candara" w:hAnsi="Candara" w:cs="Arial"/>
          <w:sz w:val="20"/>
          <w:szCs w:val="22"/>
        </w:rPr>
        <w:t xml:space="preserve">Do zabytków Gminy Dłutów należą: </w:t>
      </w:r>
    </w:p>
    <w:p w14:paraId="62B6B285" w14:textId="69E94DC5" w:rsidR="00E2173C" w:rsidRPr="00A5763F" w:rsidRDefault="00E2173C" w:rsidP="00E06F49">
      <w:pPr>
        <w:pStyle w:val="Akapitzlist"/>
        <w:numPr>
          <w:ilvl w:val="0"/>
          <w:numId w:val="23"/>
        </w:numPr>
        <w:spacing w:before="60" w:after="60"/>
        <w:contextualSpacing w:val="0"/>
        <w:jc w:val="both"/>
        <w:rPr>
          <w:rFonts w:ascii="Candara" w:hAnsi="Candara" w:cs="Arial"/>
          <w:sz w:val="20"/>
          <w:szCs w:val="22"/>
        </w:rPr>
      </w:pPr>
      <w:r w:rsidRPr="00A5763F">
        <w:rPr>
          <w:rFonts w:ascii="Candara" w:hAnsi="Candara" w:cs="Arial"/>
          <w:sz w:val="20"/>
          <w:szCs w:val="22"/>
        </w:rPr>
        <w:t>park w Dłutowie, którego drzewostan pamięta przełom XVIII i XIX wieku, a najstarsze dęby mają około 700 lat,</w:t>
      </w:r>
    </w:p>
    <w:p w14:paraId="17157C04" w14:textId="1B5FB294" w:rsidR="00E2173C" w:rsidRPr="00A5763F" w:rsidRDefault="00E2173C" w:rsidP="00E06F49">
      <w:pPr>
        <w:pStyle w:val="Akapitzlist"/>
        <w:numPr>
          <w:ilvl w:val="0"/>
          <w:numId w:val="23"/>
        </w:numPr>
        <w:spacing w:before="60" w:after="60"/>
        <w:contextualSpacing w:val="0"/>
        <w:jc w:val="both"/>
        <w:rPr>
          <w:rFonts w:ascii="Candara" w:hAnsi="Candara" w:cs="Arial"/>
          <w:sz w:val="20"/>
          <w:szCs w:val="22"/>
        </w:rPr>
      </w:pPr>
      <w:r w:rsidRPr="00A5763F">
        <w:rPr>
          <w:rFonts w:ascii="Candara" w:hAnsi="Candara" w:cs="Arial"/>
          <w:sz w:val="20"/>
          <w:szCs w:val="22"/>
        </w:rPr>
        <w:t>folwark z gorzelnią z XIX wieku (w złym stanie),</w:t>
      </w:r>
    </w:p>
    <w:p w14:paraId="335203DF" w14:textId="2E435D5A" w:rsidR="00E2173C" w:rsidRPr="00A5763F" w:rsidRDefault="00E2173C" w:rsidP="00E06F49">
      <w:pPr>
        <w:pStyle w:val="Akapitzlist"/>
        <w:numPr>
          <w:ilvl w:val="0"/>
          <w:numId w:val="23"/>
        </w:numPr>
        <w:spacing w:before="60" w:after="60"/>
        <w:contextualSpacing w:val="0"/>
        <w:jc w:val="both"/>
        <w:rPr>
          <w:rFonts w:ascii="Candara" w:hAnsi="Candara" w:cs="Arial"/>
          <w:sz w:val="20"/>
          <w:szCs w:val="22"/>
        </w:rPr>
      </w:pPr>
      <w:r w:rsidRPr="00A5763F">
        <w:rPr>
          <w:rFonts w:ascii="Candara" w:hAnsi="Candara" w:cs="Arial"/>
          <w:sz w:val="20"/>
          <w:szCs w:val="22"/>
        </w:rPr>
        <w:t>park w Hucie Dłutowskiej o powierzchni 5,5 ha. Na terenie tego parku znajduje się willa wybudowana na początku XX w. przez niemieckiego fabrykanta z Pabianic.</w:t>
      </w:r>
    </w:p>
    <w:p w14:paraId="55C1089D" w14:textId="0C34103C" w:rsidR="00E2173C" w:rsidRPr="00A5763F" w:rsidRDefault="00E2173C" w:rsidP="00A5763F">
      <w:pPr>
        <w:spacing w:before="60" w:after="60"/>
        <w:jc w:val="both"/>
        <w:rPr>
          <w:rFonts w:ascii="Candara" w:hAnsi="Candara" w:cs="Arial"/>
          <w:sz w:val="20"/>
          <w:szCs w:val="22"/>
        </w:rPr>
      </w:pPr>
      <w:r w:rsidRPr="00A5763F">
        <w:rPr>
          <w:rFonts w:ascii="Candara" w:hAnsi="Candara" w:cs="Arial"/>
          <w:sz w:val="20"/>
          <w:szCs w:val="22"/>
        </w:rPr>
        <w:t xml:space="preserve">W gminie Dłutów coraz prężniej rozwija się branża agroturystyczna. Na terenach wiejskich powstają nowe gospodarstwa agroturystyczne posiadające w swojej ofercie wiele atrakcji. Główną z nich jest jazda konna. Dla </w:t>
      </w:r>
      <w:r w:rsidRPr="00A5763F">
        <w:rPr>
          <w:rFonts w:ascii="Candara" w:hAnsi="Candara" w:cs="Arial"/>
          <w:sz w:val="20"/>
          <w:szCs w:val="22"/>
        </w:rPr>
        <w:lastRenderedPageBreak/>
        <w:t xml:space="preserve">miłośników tego typu wypoczynku warto wspomnieć iż nasza gmina znajduje się na trasie Łódzkiego szlaku konnego. Jest to najdłuższa tego typu trasa w Europie licząca w tym momencie ponad 2000 km. </w:t>
      </w:r>
      <w:r w:rsidRPr="00A5763F">
        <w:rPr>
          <w:rStyle w:val="Odwoanieprzypisudolnego"/>
          <w:rFonts w:ascii="Candara" w:hAnsi="Candara" w:cs="Arial"/>
          <w:sz w:val="20"/>
          <w:szCs w:val="22"/>
        </w:rPr>
        <w:footnoteReference w:id="5"/>
      </w:r>
      <w:r w:rsidRPr="00A5763F">
        <w:rPr>
          <w:rFonts w:ascii="Candara" w:hAnsi="Candara" w:cs="Arial"/>
          <w:sz w:val="20"/>
          <w:szCs w:val="22"/>
        </w:rPr>
        <w:t>.</w:t>
      </w:r>
    </w:p>
    <w:p w14:paraId="42246268" w14:textId="65AE0328" w:rsidR="00592216" w:rsidRPr="00A5763F" w:rsidRDefault="00592216" w:rsidP="00A5763F">
      <w:pPr>
        <w:widowControl w:val="0"/>
        <w:autoSpaceDE w:val="0"/>
        <w:autoSpaceDN w:val="0"/>
        <w:adjustRightInd w:val="0"/>
        <w:spacing w:before="60" w:after="60"/>
        <w:jc w:val="both"/>
        <w:rPr>
          <w:rFonts w:ascii="Candara" w:eastAsiaTheme="minorEastAsia" w:hAnsi="Candara" w:cs="Arial"/>
          <w:sz w:val="20"/>
          <w:szCs w:val="22"/>
        </w:rPr>
      </w:pPr>
      <w:r w:rsidRPr="00A5763F">
        <w:rPr>
          <w:rFonts w:ascii="Candara" w:eastAsiaTheme="minorEastAsia" w:hAnsi="Candara" w:cs="Arial"/>
          <w:sz w:val="20"/>
          <w:szCs w:val="22"/>
        </w:rPr>
        <w:t xml:space="preserve">Gmina Dłutów nie posiada wiele zabytków </w:t>
      </w:r>
      <w:proofErr w:type="spellStart"/>
      <w:r w:rsidRPr="00A5763F">
        <w:rPr>
          <w:rFonts w:ascii="Candara" w:eastAsiaTheme="minorEastAsia" w:hAnsi="Candara" w:cs="Arial"/>
          <w:sz w:val="20"/>
          <w:szCs w:val="22"/>
        </w:rPr>
        <w:t>wymagających</w:t>
      </w:r>
      <w:proofErr w:type="spellEnd"/>
      <w:r w:rsidRPr="00A5763F">
        <w:rPr>
          <w:rFonts w:ascii="Candara" w:eastAsiaTheme="minorEastAsia" w:hAnsi="Candara" w:cs="Arial"/>
          <w:sz w:val="20"/>
          <w:szCs w:val="22"/>
        </w:rPr>
        <w:t xml:space="preserve"> pełnej ochrony konserwatorskiej, jednak te obiekty, które </w:t>
      </w:r>
      <w:proofErr w:type="spellStart"/>
      <w:r w:rsidRPr="00A5763F">
        <w:rPr>
          <w:rFonts w:ascii="Candara" w:eastAsiaTheme="minorEastAsia" w:hAnsi="Candara" w:cs="Arial"/>
          <w:sz w:val="20"/>
          <w:szCs w:val="22"/>
        </w:rPr>
        <w:t>sa</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uwzględnione</w:t>
      </w:r>
      <w:proofErr w:type="spellEnd"/>
      <w:r w:rsidRPr="00A5763F">
        <w:rPr>
          <w:rFonts w:ascii="Candara" w:eastAsiaTheme="minorEastAsia" w:hAnsi="Candara" w:cs="Arial"/>
          <w:sz w:val="20"/>
          <w:szCs w:val="22"/>
        </w:rPr>
        <w:t xml:space="preserve"> w gminnej ewidencji zabytków, </w:t>
      </w:r>
      <w:proofErr w:type="spellStart"/>
      <w:r w:rsidRPr="00A5763F">
        <w:rPr>
          <w:rFonts w:ascii="Candara" w:eastAsiaTheme="minorEastAsia" w:hAnsi="Candara" w:cs="Arial"/>
          <w:sz w:val="20"/>
          <w:szCs w:val="22"/>
        </w:rPr>
        <w:t>należy</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otoczyc</w:t>
      </w:r>
      <w:proofErr w:type="spellEnd"/>
      <w:r w:rsidRPr="00A5763F">
        <w:rPr>
          <w:rFonts w:ascii="Candara" w:eastAsiaTheme="minorEastAsia" w:hAnsi="Candara" w:cs="Arial"/>
          <w:sz w:val="20"/>
          <w:szCs w:val="22"/>
        </w:rPr>
        <w:t xml:space="preserve">́ pieczołowicie tą ochroną, </w:t>
      </w:r>
      <w:proofErr w:type="spellStart"/>
      <w:r w:rsidRPr="00A5763F">
        <w:rPr>
          <w:rFonts w:ascii="Candara" w:eastAsiaTheme="minorEastAsia" w:hAnsi="Candara" w:cs="Arial"/>
          <w:sz w:val="20"/>
          <w:szCs w:val="22"/>
        </w:rPr>
        <w:t>niezależnie</w:t>
      </w:r>
      <w:proofErr w:type="spellEnd"/>
      <w:r w:rsidRPr="00A5763F">
        <w:rPr>
          <w:rFonts w:ascii="Candara" w:eastAsiaTheme="minorEastAsia" w:hAnsi="Candara" w:cs="Arial"/>
          <w:sz w:val="20"/>
          <w:szCs w:val="22"/>
        </w:rPr>
        <w:t xml:space="preserve"> od formy </w:t>
      </w:r>
      <w:proofErr w:type="spellStart"/>
      <w:r w:rsidRPr="00A5763F">
        <w:rPr>
          <w:rFonts w:ascii="Candara" w:eastAsiaTheme="minorEastAsia" w:hAnsi="Candara" w:cs="Arial"/>
          <w:sz w:val="20"/>
          <w:szCs w:val="22"/>
        </w:rPr>
        <w:t>własności</w:t>
      </w:r>
      <w:proofErr w:type="spellEnd"/>
      <w:r w:rsidRPr="00A5763F">
        <w:rPr>
          <w:rFonts w:ascii="Candara" w:eastAsiaTheme="minorEastAsia" w:hAnsi="Candara" w:cs="Arial"/>
          <w:sz w:val="20"/>
          <w:szCs w:val="22"/>
        </w:rPr>
        <w:t xml:space="preserve">. Historycznie ukształtowane układy osadnictwa wiejskiego zostały – niestety – zakłócone wyznaczeniem wielu nowych terenów zarówno w studium dotychczas </w:t>
      </w:r>
      <w:proofErr w:type="spellStart"/>
      <w:r w:rsidRPr="00A5763F">
        <w:rPr>
          <w:rFonts w:ascii="Candara" w:eastAsiaTheme="minorEastAsia" w:hAnsi="Candara" w:cs="Arial"/>
          <w:sz w:val="20"/>
          <w:szCs w:val="22"/>
        </w:rPr>
        <w:t>obowiązującym</w:t>
      </w:r>
      <w:proofErr w:type="spellEnd"/>
      <w:r w:rsidRPr="00A5763F">
        <w:rPr>
          <w:rFonts w:ascii="Candara" w:eastAsiaTheme="minorEastAsia" w:hAnsi="Candara" w:cs="Arial"/>
          <w:sz w:val="20"/>
          <w:szCs w:val="22"/>
        </w:rPr>
        <w:t xml:space="preserve"> jak i w spójnym z tym studium, </w:t>
      </w:r>
      <w:proofErr w:type="spellStart"/>
      <w:r w:rsidRPr="00A5763F">
        <w:rPr>
          <w:rFonts w:ascii="Candara" w:eastAsiaTheme="minorEastAsia" w:hAnsi="Candara" w:cs="Arial"/>
          <w:sz w:val="20"/>
          <w:szCs w:val="22"/>
        </w:rPr>
        <w:t>obowiązującym</w:t>
      </w:r>
      <w:proofErr w:type="spellEnd"/>
      <w:r w:rsidRPr="00A5763F">
        <w:rPr>
          <w:rFonts w:ascii="Candara" w:eastAsiaTheme="minorEastAsia" w:hAnsi="Candara" w:cs="Arial"/>
          <w:sz w:val="20"/>
          <w:szCs w:val="22"/>
        </w:rPr>
        <w:t xml:space="preserve"> miejscowym planie zagospodarowania przestrzennego całej gminy Dłutów. </w:t>
      </w:r>
      <w:proofErr w:type="spellStart"/>
      <w:r w:rsidRPr="00A5763F">
        <w:rPr>
          <w:rFonts w:ascii="Candara" w:eastAsiaTheme="minorEastAsia" w:hAnsi="Candara" w:cs="Arial"/>
          <w:sz w:val="20"/>
          <w:szCs w:val="22"/>
        </w:rPr>
        <w:t>Stąd</w:t>
      </w:r>
      <w:proofErr w:type="spellEnd"/>
      <w:r w:rsidRPr="00A5763F">
        <w:rPr>
          <w:rFonts w:ascii="Candara" w:eastAsiaTheme="minorEastAsia" w:hAnsi="Candara" w:cs="Arial"/>
          <w:sz w:val="20"/>
          <w:szCs w:val="22"/>
        </w:rPr>
        <w:t xml:space="preserve">, w nowej edycji studium </w:t>
      </w:r>
      <w:proofErr w:type="spellStart"/>
      <w:r w:rsidRPr="00A5763F">
        <w:rPr>
          <w:rFonts w:ascii="Candara" w:eastAsiaTheme="minorEastAsia" w:hAnsi="Candara" w:cs="Arial"/>
          <w:sz w:val="20"/>
          <w:szCs w:val="22"/>
        </w:rPr>
        <w:t>należy</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dążyc</w:t>
      </w:r>
      <w:proofErr w:type="spellEnd"/>
      <w:r w:rsidRPr="00A5763F">
        <w:rPr>
          <w:rFonts w:ascii="Candara" w:eastAsiaTheme="minorEastAsia" w:hAnsi="Candara" w:cs="Arial"/>
          <w:sz w:val="20"/>
          <w:szCs w:val="22"/>
        </w:rPr>
        <w:t xml:space="preserve">́ do skorygowania tych terenów – głównie jednak w drodze tworzenia zwartych przestrzennie zespołów tej zabudowy z </w:t>
      </w:r>
      <w:proofErr w:type="spellStart"/>
      <w:r w:rsidRPr="00A5763F">
        <w:rPr>
          <w:rFonts w:ascii="Candara" w:eastAsiaTheme="minorEastAsia" w:hAnsi="Candara" w:cs="Arial"/>
          <w:sz w:val="20"/>
          <w:szCs w:val="22"/>
        </w:rPr>
        <w:t>obowiązkiem</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objęcia</w:t>
      </w:r>
      <w:proofErr w:type="spellEnd"/>
      <w:r w:rsidRPr="00A5763F">
        <w:rPr>
          <w:rFonts w:ascii="Candara" w:eastAsiaTheme="minorEastAsia" w:hAnsi="Candara" w:cs="Arial"/>
          <w:sz w:val="20"/>
          <w:szCs w:val="22"/>
        </w:rPr>
        <w:t xml:space="preserve"> ich nowym miejscowym planem zagospodarowania przestrzennego. Dopiero w tych planach </w:t>
      </w:r>
      <w:proofErr w:type="spellStart"/>
      <w:r w:rsidRPr="00A5763F">
        <w:rPr>
          <w:rFonts w:ascii="Candara" w:eastAsiaTheme="minorEastAsia" w:hAnsi="Candara" w:cs="Arial"/>
          <w:sz w:val="20"/>
          <w:szCs w:val="22"/>
        </w:rPr>
        <w:t>będzie</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możliwym</w:t>
      </w:r>
      <w:proofErr w:type="spellEnd"/>
      <w:r w:rsidRPr="00A5763F">
        <w:rPr>
          <w:rFonts w:ascii="Candara" w:eastAsiaTheme="minorEastAsia" w:hAnsi="Candara" w:cs="Arial"/>
          <w:sz w:val="20"/>
          <w:szCs w:val="22"/>
        </w:rPr>
        <w:t xml:space="preserve"> </w:t>
      </w:r>
      <w:proofErr w:type="spellStart"/>
      <w:r w:rsidRPr="00A5763F">
        <w:rPr>
          <w:rFonts w:ascii="Candara" w:eastAsiaTheme="minorEastAsia" w:hAnsi="Candara" w:cs="Arial"/>
          <w:sz w:val="20"/>
          <w:szCs w:val="22"/>
        </w:rPr>
        <w:t>nawiązywanie</w:t>
      </w:r>
      <w:proofErr w:type="spellEnd"/>
      <w:r w:rsidRPr="00A5763F">
        <w:rPr>
          <w:rFonts w:ascii="Candara" w:eastAsiaTheme="minorEastAsia" w:hAnsi="Candara" w:cs="Arial"/>
          <w:sz w:val="20"/>
          <w:szCs w:val="22"/>
        </w:rPr>
        <w:t xml:space="preserve"> do tradycyjnych form zabudowy, z </w:t>
      </w:r>
      <w:proofErr w:type="spellStart"/>
      <w:r w:rsidRPr="00A5763F">
        <w:rPr>
          <w:rFonts w:ascii="Candara" w:eastAsiaTheme="minorEastAsia" w:hAnsi="Candara" w:cs="Arial"/>
          <w:sz w:val="20"/>
          <w:szCs w:val="22"/>
        </w:rPr>
        <w:t>uwzględnieniem</w:t>
      </w:r>
      <w:proofErr w:type="spellEnd"/>
      <w:r w:rsidRPr="00A5763F">
        <w:rPr>
          <w:rFonts w:ascii="Candara" w:eastAsiaTheme="minorEastAsia" w:hAnsi="Candara" w:cs="Arial"/>
          <w:sz w:val="20"/>
          <w:szCs w:val="22"/>
        </w:rPr>
        <w:t xml:space="preserve"> form </w:t>
      </w:r>
      <w:proofErr w:type="spellStart"/>
      <w:r w:rsidRPr="00A5763F">
        <w:rPr>
          <w:rFonts w:ascii="Candara" w:eastAsiaTheme="minorEastAsia" w:hAnsi="Candara" w:cs="Arial"/>
          <w:sz w:val="20"/>
          <w:szCs w:val="22"/>
        </w:rPr>
        <w:t>objętych</w:t>
      </w:r>
      <w:proofErr w:type="spellEnd"/>
      <w:r w:rsidRPr="00A5763F">
        <w:rPr>
          <w:rFonts w:ascii="Candara" w:eastAsiaTheme="minorEastAsia" w:hAnsi="Candara" w:cs="Arial"/>
          <w:sz w:val="20"/>
          <w:szCs w:val="22"/>
        </w:rPr>
        <w:t xml:space="preserve"> wpisem do gminnej ewidencji zabytków jak i dokonanie próby </w:t>
      </w:r>
      <w:proofErr w:type="spellStart"/>
      <w:r w:rsidRPr="00A5763F">
        <w:rPr>
          <w:rFonts w:ascii="Candara" w:eastAsiaTheme="minorEastAsia" w:hAnsi="Candara" w:cs="Arial"/>
          <w:sz w:val="20"/>
          <w:szCs w:val="22"/>
        </w:rPr>
        <w:t>powiązania</w:t>
      </w:r>
      <w:proofErr w:type="spellEnd"/>
      <w:r w:rsidRPr="00A5763F">
        <w:rPr>
          <w:rFonts w:ascii="Candara" w:eastAsiaTheme="minorEastAsia" w:hAnsi="Candara" w:cs="Arial"/>
          <w:sz w:val="20"/>
          <w:szCs w:val="22"/>
        </w:rPr>
        <w:t xml:space="preserve"> „nowych” i „starych” zespołów tej zabudowy. </w:t>
      </w:r>
      <w:proofErr w:type="spellStart"/>
      <w:r w:rsidRPr="00A5763F">
        <w:rPr>
          <w:rFonts w:ascii="Candara" w:eastAsiaTheme="minorEastAsia" w:hAnsi="Candara" w:cs="Arial"/>
          <w:sz w:val="20"/>
          <w:szCs w:val="22"/>
        </w:rPr>
        <w:t>Będzie</w:t>
      </w:r>
      <w:proofErr w:type="spellEnd"/>
      <w:r w:rsidRPr="00A5763F">
        <w:rPr>
          <w:rFonts w:ascii="Candara" w:eastAsiaTheme="minorEastAsia" w:hAnsi="Candara" w:cs="Arial"/>
          <w:sz w:val="20"/>
          <w:szCs w:val="22"/>
        </w:rPr>
        <w:t xml:space="preserve"> to n</w:t>
      </w:r>
      <w:r w:rsidR="00A23B51" w:rsidRPr="00A5763F">
        <w:rPr>
          <w:rFonts w:ascii="Candara" w:eastAsiaTheme="minorEastAsia" w:hAnsi="Candara" w:cs="Arial"/>
          <w:sz w:val="20"/>
          <w:szCs w:val="22"/>
        </w:rPr>
        <w:t xml:space="preserve">iezwykle trudne, </w:t>
      </w:r>
      <w:proofErr w:type="spellStart"/>
      <w:r w:rsidR="00A23B51" w:rsidRPr="00A5763F">
        <w:rPr>
          <w:rFonts w:ascii="Candara" w:eastAsiaTheme="minorEastAsia" w:hAnsi="Candara" w:cs="Arial"/>
          <w:sz w:val="20"/>
          <w:szCs w:val="22"/>
        </w:rPr>
        <w:t>zważywszy</w:t>
      </w:r>
      <w:proofErr w:type="spellEnd"/>
      <w:r w:rsidR="00A23B51" w:rsidRPr="00A5763F">
        <w:rPr>
          <w:rFonts w:ascii="Candara" w:eastAsiaTheme="minorEastAsia" w:hAnsi="Candara" w:cs="Arial"/>
          <w:sz w:val="20"/>
          <w:szCs w:val="22"/>
        </w:rPr>
        <w:t xml:space="preserve"> moc </w:t>
      </w:r>
      <w:r w:rsidRPr="00A5763F">
        <w:rPr>
          <w:rFonts w:ascii="Candara" w:eastAsiaTheme="minorEastAsia" w:hAnsi="Candara" w:cs="Arial"/>
          <w:sz w:val="20"/>
          <w:szCs w:val="22"/>
        </w:rPr>
        <w:t xml:space="preserve">prawną </w:t>
      </w:r>
      <w:proofErr w:type="spellStart"/>
      <w:r w:rsidRPr="00A5763F">
        <w:rPr>
          <w:rFonts w:ascii="Candara" w:eastAsiaTheme="minorEastAsia" w:hAnsi="Candara" w:cs="Arial"/>
          <w:sz w:val="20"/>
          <w:szCs w:val="22"/>
        </w:rPr>
        <w:t>obowiązującego</w:t>
      </w:r>
      <w:proofErr w:type="spellEnd"/>
      <w:r w:rsidRPr="00A5763F">
        <w:rPr>
          <w:rFonts w:ascii="Candara" w:eastAsiaTheme="minorEastAsia" w:hAnsi="Candara" w:cs="Arial"/>
          <w:sz w:val="20"/>
          <w:szCs w:val="22"/>
        </w:rPr>
        <w:t xml:space="preserve"> planu i widoczne w terenie realizacje jego </w:t>
      </w:r>
      <w:proofErr w:type="spellStart"/>
      <w:r w:rsidRPr="00A5763F">
        <w:rPr>
          <w:rFonts w:ascii="Candara" w:eastAsiaTheme="minorEastAsia" w:hAnsi="Candara" w:cs="Arial"/>
          <w:sz w:val="20"/>
          <w:szCs w:val="22"/>
        </w:rPr>
        <w:t>ustalen</w:t>
      </w:r>
      <w:proofErr w:type="spellEnd"/>
      <w:r w:rsidRPr="00A5763F">
        <w:rPr>
          <w:rFonts w:ascii="Candara" w:eastAsiaTheme="minorEastAsia" w:hAnsi="Candara" w:cs="Arial"/>
          <w:sz w:val="20"/>
          <w:szCs w:val="22"/>
        </w:rPr>
        <w:t xml:space="preserve">́. Ustalenia konserwatorskie zawarte w </w:t>
      </w:r>
      <w:proofErr w:type="spellStart"/>
      <w:r w:rsidRPr="00A5763F">
        <w:rPr>
          <w:rFonts w:ascii="Candara" w:eastAsiaTheme="minorEastAsia" w:hAnsi="Candara" w:cs="Arial"/>
          <w:sz w:val="20"/>
          <w:szCs w:val="22"/>
        </w:rPr>
        <w:t>obowiązującym</w:t>
      </w:r>
      <w:proofErr w:type="spellEnd"/>
      <w:r w:rsidRPr="00A5763F">
        <w:rPr>
          <w:rFonts w:ascii="Candara" w:eastAsiaTheme="minorEastAsia" w:hAnsi="Candara" w:cs="Arial"/>
          <w:sz w:val="20"/>
          <w:szCs w:val="22"/>
        </w:rPr>
        <w:t xml:space="preserve"> planie miejscowym </w:t>
      </w:r>
      <w:proofErr w:type="spellStart"/>
      <w:r w:rsidRPr="00A5763F">
        <w:rPr>
          <w:rFonts w:ascii="Candara" w:eastAsiaTheme="minorEastAsia" w:hAnsi="Candara" w:cs="Arial"/>
          <w:sz w:val="20"/>
          <w:szCs w:val="22"/>
        </w:rPr>
        <w:t>należy</w:t>
      </w:r>
      <w:proofErr w:type="spellEnd"/>
      <w:r w:rsidRPr="00A5763F">
        <w:rPr>
          <w:rFonts w:ascii="Candara" w:eastAsiaTheme="minorEastAsia" w:hAnsi="Candara" w:cs="Arial"/>
          <w:sz w:val="20"/>
          <w:szCs w:val="22"/>
        </w:rPr>
        <w:t xml:space="preserve"> jednak w zmianie studium </w:t>
      </w:r>
      <w:proofErr w:type="spellStart"/>
      <w:r w:rsidRPr="00A5763F">
        <w:rPr>
          <w:rFonts w:ascii="Candara" w:eastAsiaTheme="minorEastAsia" w:hAnsi="Candara" w:cs="Arial"/>
          <w:sz w:val="20"/>
          <w:szCs w:val="22"/>
        </w:rPr>
        <w:t>uwzględnic</w:t>
      </w:r>
      <w:proofErr w:type="spellEnd"/>
      <w:r w:rsidRPr="00A5763F">
        <w:rPr>
          <w:rFonts w:ascii="Candara" w:eastAsiaTheme="minorEastAsia" w:hAnsi="Candara" w:cs="Arial"/>
          <w:sz w:val="20"/>
          <w:szCs w:val="22"/>
        </w:rPr>
        <w:t xml:space="preserve">́ w pełnym zakresie. </w:t>
      </w:r>
    </w:p>
    <w:p w14:paraId="08DFFBFD" w14:textId="657852C9" w:rsidR="00592216" w:rsidRPr="00A5763F" w:rsidRDefault="00592216" w:rsidP="00A5763F">
      <w:pPr>
        <w:spacing w:before="60" w:after="60"/>
        <w:jc w:val="both"/>
        <w:rPr>
          <w:rFonts w:ascii="Candara" w:hAnsi="Candara" w:cs="Arial"/>
          <w:sz w:val="20"/>
          <w:szCs w:val="22"/>
        </w:rPr>
      </w:pPr>
      <w:r w:rsidRPr="00A5763F">
        <w:rPr>
          <w:rFonts w:ascii="Candara" w:hAnsi="Candara" w:cs="Arial"/>
          <w:sz w:val="20"/>
          <w:szCs w:val="22"/>
        </w:rPr>
        <w:t>W Gminie Dłutów w miejscowości Czyżemin znajduje się największe wzniesienie w województwie łódzkim. Na terenie wzniesienia wydobywany jest żwir. Na innych wzniesieniach powstały nieduże farmy wiatrowe.</w:t>
      </w:r>
      <w:r w:rsidRPr="00A5763F">
        <w:rPr>
          <w:rStyle w:val="Odwoanieprzypisudolnego"/>
          <w:rFonts w:ascii="Candara" w:hAnsi="Candara" w:cs="Arial"/>
          <w:sz w:val="20"/>
          <w:szCs w:val="22"/>
        </w:rPr>
        <w:footnoteReference w:id="6"/>
      </w:r>
    </w:p>
    <w:p w14:paraId="12085326" w14:textId="77777777" w:rsidR="00592216" w:rsidRPr="00A5763F" w:rsidRDefault="00592216" w:rsidP="00A5763F">
      <w:pPr>
        <w:pStyle w:val="NormalnyWeb"/>
        <w:shd w:val="clear" w:color="auto" w:fill="FFFFFF"/>
        <w:spacing w:before="60" w:beforeAutospacing="0" w:after="60" w:afterAutospacing="0"/>
        <w:jc w:val="both"/>
        <w:rPr>
          <w:rFonts w:ascii="Candara" w:hAnsi="Candara" w:cs="Arial"/>
          <w:sz w:val="20"/>
          <w:szCs w:val="20"/>
        </w:rPr>
      </w:pPr>
    </w:p>
    <w:p w14:paraId="646AA24F" w14:textId="6CF4679A" w:rsidR="00592216" w:rsidRPr="00A5763F" w:rsidRDefault="00592216" w:rsidP="00A5763F">
      <w:pPr>
        <w:pStyle w:val="NormalnyWeb"/>
        <w:shd w:val="clear" w:color="auto" w:fill="FFFFFF"/>
        <w:spacing w:before="60" w:beforeAutospacing="0" w:after="60" w:afterAutospacing="0"/>
        <w:jc w:val="center"/>
        <w:rPr>
          <w:rFonts w:ascii="Candara" w:hAnsi="Candara" w:cs="Arial"/>
          <w:i/>
          <w:sz w:val="16"/>
          <w:szCs w:val="20"/>
        </w:rPr>
      </w:pPr>
      <w:r w:rsidRPr="00A5763F">
        <w:rPr>
          <w:rFonts w:ascii="Candara" w:hAnsi="Candara" w:cs="Arial"/>
          <w:i/>
          <w:sz w:val="16"/>
          <w:szCs w:val="20"/>
        </w:rPr>
        <w:drawing>
          <wp:inline distT="0" distB="0" distL="0" distR="0" wp14:anchorId="52D6549E" wp14:editId="1432317B">
            <wp:extent cx="5219487" cy="3952569"/>
            <wp:effectExtent l="0" t="0" r="0" b="1016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2206" cy="3954628"/>
                    </a:xfrm>
                    <a:prstGeom prst="rect">
                      <a:avLst/>
                    </a:prstGeom>
                    <a:noFill/>
                    <a:ln>
                      <a:noFill/>
                    </a:ln>
                  </pic:spPr>
                </pic:pic>
              </a:graphicData>
            </a:graphic>
          </wp:inline>
        </w:drawing>
      </w:r>
    </w:p>
    <w:p w14:paraId="22C60AFD" w14:textId="34F6A018" w:rsidR="00866540" w:rsidRPr="00A5763F" w:rsidRDefault="00E82873" w:rsidP="00A5763F">
      <w:pPr>
        <w:pStyle w:val="Napis"/>
        <w:spacing w:before="60" w:after="60"/>
        <w:rPr>
          <w:rFonts w:ascii="Candara" w:hAnsi="Candara" w:cs="Arial"/>
          <w:sz w:val="16"/>
        </w:rPr>
      </w:pPr>
      <w:bookmarkStart w:id="124" w:name="_Toc319660878"/>
      <w:r w:rsidRPr="00A5763F">
        <w:rPr>
          <w:rFonts w:ascii="Candara" w:hAnsi="Candara" w:cs="Arial"/>
          <w:sz w:val="16"/>
        </w:rPr>
        <w:t xml:space="preserve">Rysunek </w:t>
      </w:r>
      <w:r w:rsidR="00943372" w:rsidRPr="00A5763F">
        <w:rPr>
          <w:rFonts w:ascii="Candara" w:hAnsi="Candara" w:cs="Arial"/>
          <w:sz w:val="16"/>
        </w:rPr>
        <w:fldChar w:fldCharType="begin"/>
      </w:r>
      <w:r w:rsidR="00943372" w:rsidRPr="00A5763F">
        <w:rPr>
          <w:rFonts w:ascii="Candara" w:hAnsi="Candara" w:cs="Arial"/>
          <w:sz w:val="16"/>
        </w:rPr>
        <w:instrText xml:space="preserve"> STYLEREF 1 \s </w:instrText>
      </w:r>
      <w:r w:rsidR="00943372" w:rsidRPr="00A5763F">
        <w:rPr>
          <w:rFonts w:ascii="Candara" w:hAnsi="Candara" w:cs="Arial"/>
          <w:sz w:val="16"/>
        </w:rPr>
        <w:fldChar w:fldCharType="separate"/>
      </w:r>
      <w:r w:rsidR="00943372" w:rsidRPr="00A5763F">
        <w:rPr>
          <w:rFonts w:ascii="Candara" w:hAnsi="Candara" w:cs="Arial"/>
          <w:sz w:val="16"/>
        </w:rPr>
        <w:t>3.1.5</w:t>
      </w:r>
      <w:r w:rsidR="00943372" w:rsidRPr="00A5763F">
        <w:rPr>
          <w:rFonts w:ascii="Candara" w:hAnsi="Candara" w:cs="Arial"/>
          <w:sz w:val="16"/>
        </w:rPr>
        <w:fldChar w:fldCharType="end"/>
      </w:r>
      <w:r w:rsidR="00943372" w:rsidRPr="00A5763F">
        <w:rPr>
          <w:rFonts w:ascii="Candara" w:hAnsi="Candara" w:cs="Arial"/>
          <w:sz w:val="16"/>
        </w:rPr>
        <w:t>.</w:t>
      </w:r>
      <w:r w:rsidR="00943372" w:rsidRPr="00A5763F">
        <w:rPr>
          <w:rFonts w:ascii="Candara" w:hAnsi="Candara" w:cs="Arial"/>
          <w:sz w:val="16"/>
        </w:rPr>
        <w:fldChar w:fldCharType="begin"/>
      </w:r>
      <w:r w:rsidR="00943372" w:rsidRPr="00A5763F">
        <w:rPr>
          <w:rFonts w:ascii="Candara" w:hAnsi="Candara" w:cs="Arial"/>
          <w:sz w:val="16"/>
        </w:rPr>
        <w:instrText xml:space="preserve"> SEQ Rysunek \* ARABIC \s 1 </w:instrText>
      </w:r>
      <w:r w:rsidR="00943372" w:rsidRPr="00A5763F">
        <w:rPr>
          <w:rFonts w:ascii="Candara" w:hAnsi="Candara" w:cs="Arial"/>
          <w:sz w:val="16"/>
        </w:rPr>
        <w:fldChar w:fldCharType="separate"/>
      </w:r>
      <w:r w:rsidR="00943372" w:rsidRPr="00A5763F">
        <w:rPr>
          <w:rFonts w:ascii="Candara" w:hAnsi="Candara" w:cs="Arial"/>
          <w:sz w:val="16"/>
        </w:rPr>
        <w:t>1</w:t>
      </w:r>
      <w:r w:rsidR="00943372" w:rsidRPr="00A5763F">
        <w:rPr>
          <w:rFonts w:ascii="Candara" w:hAnsi="Candara" w:cs="Arial"/>
          <w:sz w:val="16"/>
        </w:rPr>
        <w:fldChar w:fldCharType="end"/>
      </w:r>
      <w:r w:rsidRPr="00A5763F">
        <w:rPr>
          <w:rFonts w:ascii="Candara" w:hAnsi="Candara" w:cs="Arial"/>
          <w:sz w:val="16"/>
        </w:rPr>
        <w:t xml:space="preserve"> Obszary przyrodnicze na terenie gminy Dłutów</w:t>
      </w:r>
      <w:bookmarkEnd w:id="124"/>
      <w:r w:rsidRPr="00A5763F">
        <w:rPr>
          <w:rFonts w:ascii="Candara" w:hAnsi="Candara" w:cs="Arial"/>
          <w:sz w:val="16"/>
        </w:rPr>
        <w:t xml:space="preserve"> </w:t>
      </w:r>
    </w:p>
    <w:p w14:paraId="7B789600" w14:textId="64A0FFCB" w:rsidR="00E82873" w:rsidRPr="00A5763F" w:rsidRDefault="00E82873" w:rsidP="00A5763F">
      <w:pPr>
        <w:pStyle w:val="NormalnyWeb"/>
        <w:shd w:val="clear" w:color="auto" w:fill="FFFFFF"/>
        <w:spacing w:before="60" w:beforeAutospacing="0" w:after="60" w:afterAutospacing="0"/>
        <w:rPr>
          <w:rFonts w:ascii="Candara" w:hAnsi="Candara" w:cs="Arial"/>
          <w:b/>
          <w:sz w:val="16"/>
          <w:szCs w:val="20"/>
        </w:rPr>
      </w:pPr>
      <w:r w:rsidRPr="00A5763F">
        <w:rPr>
          <w:rFonts w:ascii="Candara" w:hAnsi="Candara" w:cs="Arial"/>
          <w:b/>
          <w:sz w:val="16"/>
          <w:szCs w:val="20"/>
        </w:rPr>
        <w:t xml:space="preserve">Źródło: </w:t>
      </w:r>
      <w:r w:rsidR="003E6693" w:rsidRPr="00A5763F">
        <w:rPr>
          <w:rFonts w:ascii="Candara" w:hAnsi="Candara" w:cs="Arial"/>
          <w:b/>
          <w:sz w:val="16"/>
          <w:szCs w:val="20"/>
        </w:rPr>
        <w:t xml:space="preserve">na podstawie </w:t>
      </w:r>
      <w:r w:rsidRPr="00A5763F">
        <w:rPr>
          <w:rFonts w:ascii="Candara" w:hAnsi="Candara" w:cs="Arial"/>
          <w:b/>
          <w:sz w:val="16"/>
          <w:szCs w:val="20"/>
        </w:rPr>
        <w:t>http://geoserwis.gdos.gov.pl/mapy/?obszar=PLH100021</w:t>
      </w:r>
    </w:p>
    <w:p w14:paraId="3EAF68D8" w14:textId="77777777" w:rsidR="00E82873" w:rsidRPr="00A5763F" w:rsidRDefault="00E82873" w:rsidP="00A5763F">
      <w:pPr>
        <w:pStyle w:val="NormalnyWeb"/>
        <w:shd w:val="clear" w:color="auto" w:fill="FFFFFF"/>
        <w:spacing w:before="60" w:beforeAutospacing="0" w:after="60" w:afterAutospacing="0"/>
        <w:jc w:val="center"/>
        <w:rPr>
          <w:rFonts w:ascii="Candara" w:hAnsi="Candara" w:cs="Arial"/>
          <w:sz w:val="20"/>
          <w:szCs w:val="20"/>
        </w:rPr>
      </w:pPr>
    </w:p>
    <w:p w14:paraId="2855E287" w14:textId="0B464165" w:rsidR="000E1C69" w:rsidRPr="000E1C69" w:rsidRDefault="00CE4172" w:rsidP="000E1C69">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W </w:t>
      </w:r>
      <w:proofErr w:type="spellStart"/>
      <w:r w:rsidRPr="00A5763F">
        <w:rPr>
          <w:rFonts w:ascii="Candara" w:eastAsiaTheme="minorEastAsia" w:hAnsi="Candara" w:cs="Arial"/>
          <w:sz w:val="20"/>
          <w:szCs w:val="20"/>
        </w:rPr>
        <w:t>obrębie</w:t>
      </w:r>
      <w:proofErr w:type="spellEnd"/>
      <w:r w:rsidRPr="00A5763F">
        <w:rPr>
          <w:rFonts w:ascii="Candara" w:eastAsiaTheme="minorEastAsia" w:hAnsi="Candara" w:cs="Arial"/>
          <w:sz w:val="20"/>
          <w:szCs w:val="20"/>
        </w:rPr>
        <w:t xml:space="preserve"> lasów </w:t>
      </w:r>
      <w:proofErr w:type="spellStart"/>
      <w:r w:rsidRPr="00A5763F">
        <w:rPr>
          <w:rFonts w:ascii="Candara" w:eastAsiaTheme="minorEastAsia" w:hAnsi="Candara" w:cs="Arial"/>
          <w:sz w:val="20"/>
          <w:szCs w:val="20"/>
        </w:rPr>
        <w:t>Nadleśnictwa</w:t>
      </w:r>
      <w:proofErr w:type="spellEnd"/>
      <w:r w:rsidRPr="00A5763F">
        <w:rPr>
          <w:rFonts w:ascii="Candara" w:eastAsiaTheme="minorEastAsia" w:hAnsi="Candara" w:cs="Arial"/>
          <w:sz w:val="20"/>
          <w:szCs w:val="20"/>
        </w:rPr>
        <w:t xml:space="preserve"> Kolumna w granicach gminy Dłutów </w:t>
      </w:r>
      <w:proofErr w:type="spellStart"/>
      <w:r w:rsidRPr="00A5763F">
        <w:rPr>
          <w:rFonts w:ascii="Candara" w:eastAsiaTheme="minorEastAsia" w:hAnsi="Candara" w:cs="Arial"/>
          <w:sz w:val="20"/>
          <w:szCs w:val="20"/>
        </w:rPr>
        <w:t>istnieja</w:t>
      </w:r>
      <w:proofErr w:type="spellEnd"/>
      <w:r w:rsidRPr="00A5763F">
        <w:rPr>
          <w:rFonts w:ascii="Candara" w:eastAsiaTheme="minorEastAsia" w:hAnsi="Candara" w:cs="Arial"/>
          <w:sz w:val="20"/>
          <w:szCs w:val="20"/>
        </w:rPr>
        <w:t xml:space="preserve">̨ trzy zespoły przyrodniczo krajobrazowe utworzone na mocy </w:t>
      </w:r>
      <w:proofErr w:type="spellStart"/>
      <w:r w:rsidRPr="00A5763F">
        <w:rPr>
          <w:rFonts w:ascii="Candara" w:eastAsiaTheme="minorEastAsia" w:hAnsi="Candara" w:cs="Arial"/>
          <w:sz w:val="20"/>
          <w:szCs w:val="20"/>
        </w:rPr>
        <w:t>rozporządzen</w:t>
      </w:r>
      <w:proofErr w:type="spellEnd"/>
      <w:r w:rsidRPr="00A5763F">
        <w:rPr>
          <w:rFonts w:ascii="Candara" w:eastAsiaTheme="minorEastAsia" w:hAnsi="Candara" w:cs="Arial"/>
          <w:sz w:val="20"/>
          <w:szCs w:val="20"/>
        </w:rPr>
        <w:t>́ wojewody piotrkowskiego oraz wojewody łódzkiego</w:t>
      </w:r>
      <w:r w:rsidRPr="00A5763F">
        <w:rPr>
          <w:rFonts w:ascii="Candara" w:hAnsi="Candara" w:cs="Arial"/>
          <w:sz w:val="20"/>
          <w:szCs w:val="22"/>
        </w:rPr>
        <w:t>. Te obszary stanowią doskonałe miejsce wypoczynku i rekreacji.</w:t>
      </w:r>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to: </w:t>
      </w:r>
    </w:p>
    <w:p w14:paraId="214786BA" w14:textId="77777777" w:rsidR="000E1C69" w:rsidRDefault="00CE4172" w:rsidP="000E1C69">
      <w:pPr>
        <w:widowControl w:val="0"/>
        <w:autoSpaceDE w:val="0"/>
        <w:autoSpaceDN w:val="0"/>
        <w:adjustRightInd w:val="0"/>
        <w:spacing w:before="60" w:after="60"/>
        <w:jc w:val="both"/>
        <w:rPr>
          <w:rFonts w:ascii="Candara" w:hAnsi="Candara" w:cs="Arial"/>
          <w:b/>
          <w:bCs/>
          <w:sz w:val="20"/>
          <w:szCs w:val="20"/>
        </w:rPr>
      </w:pPr>
      <w:r w:rsidRPr="00A5763F">
        <w:rPr>
          <w:rFonts w:ascii="Candara" w:hAnsi="Candara" w:cs="Arial"/>
          <w:b/>
          <w:bCs/>
          <w:sz w:val="20"/>
          <w:szCs w:val="20"/>
        </w:rPr>
        <w:t xml:space="preserve">Zespół Przyrodniczo-Krajobrazowy Borkowice </w:t>
      </w:r>
    </w:p>
    <w:p w14:paraId="0D91496F" w14:textId="50085F88" w:rsidR="00CE4172" w:rsidRPr="00A5763F" w:rsidRDefault="00CE4172" w:rsidP="000E1C69">
      <w:pPr>
        <w:widowControl w:val="0"/>
        <w:autoSpaceDE w:val="0"/>
        <w:autoSpaceDN w:val="0"/>
        <w:adjustRightInd w:val="0"/>
        <w:spacing w:before="60" w:after="60"/>
        <w:jc w:val="both"/>
        <w:rPr>
          <w:rFonts w:ascii="Candara" w:hAnsi="Candara" w:cs="Arial"/>
          <w:sz w:val="20"/>
          <w:szCs w:val="20"/>
        </w:rPr>
      </w:pPr>
      <w:r w:rsidRPr="00A5763F">
        <w:rPr>
          <w:rFonts w:ascii="Candara" w:hAnsi="Candara" w:cs="Arial"/>
          <w:sz w:val="20"/>
          <w:szCs w:val="20"/>
        </w:rPr>
        <w:t xml:space="preserve">Zespół Przyrodniczo-Krajobrazowy "Borkowice" został utworzony w 2001 r., ma powierzchnię  </w:t>
      </w:r>
      <w:r w:rsidRPr="00A5763F">
        <w:rPr>
          <w:rFonts w:ascii="Candara" w:hAnsi="Candara" w:cs="Arial"/>
          <w:color w:val="1C1C1C"/>
          <w:sz w:val="20"/>
          <w:szCs w:val="20"/>
        </w:rPr>
        <w:t>507,38</w:t>
      </w:r>
      <w:r w:rsidRPr="00A5763F">
        <w:rPr>
          <w:rFonts w:ascii="Candara" w:hAnsi="Candara" w:cs="Arial"/>
          <w:sz w:val="20"/>
          <w:szCs w:val="20"/>
        </w:rPr>
        <w:t xml:space="preserve"> ha. Zespół leśnych wydm, pomiędzy Dłutowem, </w:t>
      </w:r>
      <w:proofErr w:type="spellStart"/>
      <w:r w:rsidRPr="00A5763F">
        <w:rPr>
          <w:rFonts w:ascii="Candara" w:hAnsi="Candara" w:cs="Arial"/>
          <w:sz w:val="20"/>
          <w:szCs w:val="20"/>
        </w:rPr>
        <w:t>Orzkiem</w:t>
      </w:r>
      <w:proofErr w:type="spellEnd"/>
      <w:r w:rsidRPr="00A5763F">
        <w:rPr>
          <w:rFonts w:ascii="Candara" w:hAnsi="Candara" w:cs="Arial"/>
          <w:sz w:val="20"/>
          <w:szCs w:val="20"/>
        </w:rPr>
        <w:t xml:space="preserve"> i Łaziskami. Na terenie zespołu znajduje się zespół </w:t>
      </w:r>
      <w:r w:rsidRPr="00A5763F">
        <w:rPr>
          <w:rFonts w:ascii="Candara" w:hAnsi="Candara" w:cs="Arial"/>
          <w:sz w:val="20"/>
          <w:szCs w:val="20"/>
        </w:rPr>
        <w:lastRenderedPageBreak/>
        <w:t xml:space="preserve">stawów, położonych malowniczo w środku lasu. Wśród nich stawy </w:t>
      </w:r>
      <w:proofErr w:type="spellStart"/>
      <w:r w:rsidRPr="00A5763F">
        <w:rPr>
          <w:rFonts w:ascii="Candara" w:hAnsi="Candara" w:cs="Arial"/>
          <w:sz w:val="20"/>
          <w:szCs w:val="20"/>
        </w:rPr>
        <w:t>Myślencin</w:t>
      </w:r>
      <w:proofErr w:type="spellEnd"/>
      <w:r w:rsidRPr="00A5763F">
        <w:rPr>
          <w:rFonts w:ascii="Candara" w:hAnsi="Candara" w:cs="Arial"/>
          <w:sz w:val="20"/>
          <w:szCs w:val="20"/>
        </w:rPr>
        <w:t xml:space="preserve"> i Popławy. W skład kompleksu wchodzą również inne, mniejsze zbiorniki. Na stawach prowadzone są prace pogłębiające </w:t>
      </w:r>
      <w:r w:rsidRPr="00A5763F">
        <w:rPr>
          <w:rFonts w:ascii="Candara" w:hAnsi="Candara" w:cs="Arial"/>
          <w:sz w:val="20"/>
          <w:szCs w:val="20"/>
        </w:rPr>
        <w:br/>
        <w:t>i regulujące. W kwietniu 2012 ukończony był Staw Popławy. Do obszaru nie należy jednak popularny zbiornik „</w:t>
      </w:r>
      <w:proofErr w:type="spellStart"/>
      <w:r w:rsidRPr="00A5763F">
        <w:rPr>
          <w:rFonts w:ascii="Candara" w:hAnsi="Candara" w:cs="Arial"/>
          <w:sz w:val="20"/>
          <w:szCs w:val="20"/>
        </w:rPr>
        <w:t>Torfianka</w:t>
      </w:r>
      <w:proofErr w:type="spellEnd"/>
      <w:r w:rsidRPr="00A5763F">
        <w:rPr>
          <w:rFonts w:ascii="Candara" w:hAnsi="Candara" w:cs="Arial"/>
          <w:sz w:val="20"/>
          <w:szCs w:val="20"/>
        </w:rPr>
        <w:t>”. Granica przebiega wzdłuż jego brzegu.</w:t>
      </w:r>
    </w:p>
    <w:p w14:paraId="19BAE48B" w14:textId="77777777" w:rsidR="00CE4172" w:rsidRPr="00A5763F" w:rsidRDefault="00CE4172" w:rsidP="00A5763F">
      <w:pPr>
        <w:widowControl w:val="0"/>
        <w:autoSpaceDE w:val="0"/>
        <w:autoSpaceDN w:val="0"/>
        <w:adjustRightInd w:val="0"/>
        <w:spacing w:before="60" w:after="60"/>
        <w:jc w:val="both"/>
        <w:rPr>
          <w:rFonts w:ascii="Candara" w:hAnsi="Candara" w:cs="Arial"/>
          <w:sz w:val="20"/>
          <w:szCs w:val="20"/>
        </w:rPr>
      </w:pPr>
      <w:r w:rsidRPr="00A5763F">
        <w:rPr>
          <w:rFonts w:ascii="Candara" w:hAnsi="Candara" w:cs="Arial"/>
          <w:b/>
          <w:bCs/>
          <w:sz w:val="20"/>
          <w:szCs w:val="20"/>
        </w:rPr>
        <w:t xml:space="preserve">Zespół Przyrodniczo-Krajobrazowy Dąbrowa I </w:t>
      </w:r>
    </w:p>
    <w:p w14:paraId="4ABAC013" w14:textId="5CC5C010" w:rsidR="00A23B51" w:rsidRPr="00A5763F" w:rsidRDefault="00CE4172" w:rsidP="00A5763F">
      <w:pPr>
        <w:spacing w:before="60" w:after="60"/>
        <w:jc w:val="both"/>
        <w:rPr>
          <w:rFonts w:ascii="Candara" w:hAnsi="Candara" w:cs="Arial"/>
          <w:sz w:val="20"/>
          <w:szCs w:val="20"/>
        </w:rPr>
      </w:pPr>
      <w:r w:rsidRPr="00A5763F">
        <w:rPr>
          <w:rFonts w:ascii="Candara" w:hAnsi="Candara" w:cs="Arial"/>
          <w:sz w:val="20"/>
          <w:szCs w:val="20"/>
        </w:rPr>
        <w:t xml:space="preserve">Zespół Przyrodniczo-Krajobrazowy "Dąbrowa I" został utworzony w 1996 roku  na terenie leśnym </w:t>
      </w:r>
      <w:r w:rsidRPr="00A5763F">
        <w:rPr>
          <w:rFonts w:ascii="Candara" w:hAnsi="Candara" w:cs="Arial"/>
          <w:sz w:val="20"/>
          <w:szCs w:val="20"/>
        </w:rPr>
        <w:br/>
        <w:t>o powierzchni ok. 56 ha rosną ponad stuletnie jodły i sosny. Zespół znajduje się pomiędzy Pawlikowicami, a Ślądkowicami. Dojazd możliwy leśną drogą, łączącą te dwie wsie.</w:t>
      </w:r>
    </w:p>
    <w:p w14:paraId="3CC8769E" w14:textId="77777777" w:rsidR="00CE4172" w:rsidRPr="00A5763F" w:rsidRDefault="00CE4172" w:rsidP="00A5763F">
      <w:pPr>
        <w:widowControl w:val="0"/>
        <w:autoSpaceDE w:val="0"/>
        <w:autoSpaceDN w:val="0"/>
        <w:adjustRightInd w:val="0"/>
        <w:spacing w:before="60" w:after="60"/>
        <w:jc w:val="both"/>
        <w:rPr>
          <w:rFonts w:ascii="Candara" w:hAnsi="Candara" w:cs="Arial"/>
          <w:sz w:val="20"/>
          <w:szCs w:val="20"/>
        </w:rPr>
      </w:pPr>
      <w:r w:rsidRPr="00A5763F">
        <w:rPr>
          <w:rFonts w:ascii="Candara" w:hAnsi="Candara" w:cs="Arial"/>
          <w:b/>
          <w:bCs/>
          <w:sz w:val="20"/>
          <w:szCs w:val="20"/>
        </w:rPr>
        <w:t xml:space="preserve">Zespół Przyrodniczo-Krajobrazowy Dąbrowa II </w:t>
      </w:r>
    </w:p>
    <w:p w14:paraId="717B63F6" w14:textId="77777777" w:rsidR="00CE4172" w:rsidRPr="00A5763F" w:rsidRDefault="00CE4172" w:rsidP="00A5763F">
      <w:pPr>
        <w:spacing w:before="60" w:after="60"/>
        <w:jc w:val="both"/>
        <w:rPr>
          <w:rFonts w:ascii="Candara" w:hAnsi="Candara" w:cs="Arial"/>
          <w:sz w:val="20"/>
          <w:szCs w:val="20"/>
        </w:rPr>
      </w:pPr>
      <w:r w:rsidRPr="00A5763F">
        <w:rPr>
          <w:rFonts w:ascii="Candara" w:hAnsi="Candara" w:cs="Arial"/>
          <w:sz w:val="20"/>
          <w:szCs w:val="20"/>
        </w:rPr>
        <w:t xml:space="preserve">Zespół Przyrodniczo-Krajobrazowy "Dąbrowa II" został utworzony w dniu 4 listopada 1996 r., w okolicach wsi </w:t>
      </w:r>
      <w:hyperlink r:id="rId27" w:history="1">
        <w:r w:rsidRPr="00A5763F">
          <w:rPr>
            <w:rFonts w:ascii="Candara" w:hAnsi="Candara" w:cs="Arial"/>
            <w:sz w:val="20"/>
            <w:szCs w:val="20"/>
            <w:u w:val="single" w:color="4D4D4D"/>
          </w:rPr>
          <w:t>Dąbrowa</w:t>
        </w:r>
      </w:hyperlink>
      <w:r w:rsidRPr="00A5763F">
        <w:rPr>
          <w:rFonts w:ascii="Candara" w:hAnsi="Candara" w:cs="Arial"/>
          <w:sz w:val="20"/>
          <w:szCs w:val="20"/>
        </w:rPr>
        <w:t xml:space="preserve">. Zespół obejmuje fragment lasu, położony pomiędzy Dłutowem Poduchownym, </w:t>
      </w:r>
      <w:r w:rsidRPr="00A5763F">
        <w:rPr>
          <w:rFonts w:ascii="Candara" w:hAnsi="Candara" w:cs="Arial"/>
          <w:sz w:val="20"/>
          <w:szCs w:val="20"/>
        </w:rPr>
        <w:br/>
        <w:t>a Ślądkowicami. Na 142,84 ha rosną dęby, sosny i jodły w wieku do 120 lat.</w:t>
      </w:r>
    </w:p>
    <w:p w14:paraId="7BF47FA9" w14:textId="77777777" w:rsidR="00274472" w:rsidRPr="00A5763F" w:rsidRDefault="00274472" w:rsidP="00A5763F">
      <w:pPr>
        <w:spacing w:before="60" w:after="60"/>
        <w:jc w:val="both"/>
        <w:rPr>
          <w:rFonts w:ascii="Candara" w:eastAsiaTheme="minorEastAsia" w:hAnsi="Candara" w:cs="Arial"/>
          <w:sz w:val="20"/>
          <w:szCs w:val="20"/>
        </w:rPr>
      </w:pPr>
    </w:p>
    <w:p w14:paraId="25B6C908" w14:textId="3111DA4E" w:rsidR="00CE4172" w:rsidRPr="00A5763F" w:rsidRDefault="00CE4172"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Tereny </w:t>
      </w:r>
      <w:proofErr w:type="spellStart"/>
      <w:r w:rsidRPr="00A5763F">
        <w:rPr>
          <w:rFonts w:ascii="Candara" w:eastAsiaTheme="minorEastAsia" w:hAnsi="Candara" w:cs="Arial"/>
          <w:sz w:val="20"/>
          <w:szCs w:val="20"/>
        </w:rPr>
        <w:t>leśne</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objęte</w:t>
      </w:r>
      <w:proofErr w:type="spellEnd"/>
      <w:r w:rsidRPr="00A5763F">
        <w:rPr>
          <w:rFonts w:ascii="Candara" w:eastAsiaTheme="minorEastAsia" w:hAnsi="Candara" w:cs="Arial"/>
          <w:sz w:val="20"/>
          <w:szCs w:val="20"/>
        </w:rPr>
        <w:t xml:space="preserve"> tą formą ochrony </w:t>
      </w:r>
      <w:proofErr w:type="spellStart"/>
      <w:r w:rsidRPr="00A5763F">
        <w:rPr>
          <w:rFonts w:ascii="Candara" w:eastAsiaTheme="minorEastAsia" w:hAnsi="Candara" w:cs="Arial"/>
          <w:sz w:val="20"/>
          <w:szCs w:val="20"/>
        </w:rPr>
        <w:t>charakteryzuja</w:t>
      </w:r>
      <w:proofErr w:type="spellEnd"/>
      <w:r w:rsidRPr="00A5763F">
        <w:rPr>
          <w:rFonts w:ascii="Candara" w:eastAsiaTheme="minorEastAsia" w:hAnsi="Candara" w:cs="Arial"/>
          <w:sz w:val="20"/>
          <w:szCs w:val="20"/>
        </w:rPr>
        <w:t xml:space="preserve">̨ się </w:t>
      </w:r>
      <w:proofErr w:type="spellStart"/>
      <w:r w:rsidRPr="00A5763F">
        <w:rPr>
          <w:rFonts w:ascii="Candara" w:eastAsiaTheme="minorEastAsia" w:hAnsi="Candara" w:cs="Arial"/>
          <w:sz w:val="20"/>
          <w:szCs w:val="20"/>
        </w:rPr>
        <w:t>wyjątkowo</w:t>
      </w:r>
      <w:proofErr w:type="spellEnd"/>
      <w:r w:rsidRPr="00A5763F">
        <w:rPr>
          <w:rFonts w:ascii="Candara" w:eastAsiaTheme="minorEastAsia" w:hAnsi="Candara" w:cs="Arial"/>
          <w:sz w:val="20"/>
          <w:szCs w:val="20"/>
        </w:rPr>
        <w:t xml:space="preserve"> u</w:t>
      </w:r>
      <w:r w:rsidR="00A23B51" w:rsidRPr="00A5763F">
        <w:rPr>
          <w:rFonts w:ascii="Candara" w:eastAsiaTheme="minorEastAsia" w:hAnsi="Candara" w:cs="Arial"/>
          <w:sz w:val="20"/>
          <w:szCs w:val="20"/>
        </w:rPr>
        <w:t xml:space="preserve">rozmaiconą mozaiką siedlisk. </w:t>
      </w:r>
      <w:r w:rsidR="00A23B51" w:rsidRPr="00A5763F">
        <w:rPr>
          <w:rFonts w:ascii="Candara" w:eastAsiaTheme="minorEastAsia" w:hAnsi="Candara" w:cs="Arial"/>
          <w:sz w:val="20"/>
          <w:szCs w:val="20"/>
        </w:rPr>
        <w:br/>
      </w:r>
      <w:r w:rsidRPr="00A5763F">
        <w:rPr>
          <w:rFonts w:ascii="Candara" w:eastAsiaTheme="minorEastAsia" w:hAnsi="Candara" w:cs="Arial"/>
          <w:sz w:val="20"/>
          <w:szCs w:val="20"/>
        </w:rPr>
        <w:t xml:space="preserve">W granicach zespołu </w:t>
      </w:r>
      <w:proofErr w:type="spellStart"/>
      <w:r w:rsidRPr="00A5763F">
        <w:rPr>
          <w:rFonts w:ascii="Candara" w:eastAsiaTheme="minorEastAsia" w:hAnsi="Candara" w:cs="Arial"/>
          <w:sz w:val="20"/>
          <w:szCs w:val="20"/>
        </w:rPr>
        <w:t>istnieja</w:t>
      </w:r>
      <w:proofErr w:type="spellEnd"/>
      <w:r w:rsidRPr="00A5763F">
        <w:rPr>
          <w:rFonts w:ascii="Candara" w:eastAsiaTheme="minorEastAsia" w:hAnsi="Candara" w:cs="Arial"/>
          <w:sz w:val="20"/>
          <w:szCs w:val="20"/>
        </w:rPr>
        <w:t xml:space="preserve">̨ naturalne zbiorniki wodne otoczone przez lasy zakwalifikowane do kategorii lasów wodochronnych i glebochronnych. Te ostatnie </w:t>
      </w:r>
      <w:proofErr w:type="spellStart"/>
      <w:r w:rsidRPr="00A5763F">
        <w:rPr>
          <w:rFonts w:ascii="Candara" w:eastAsiaTheme="minorEastAsia" w:hAnsi="Candara" w:cs="Arial"/>
          <w:sz w:val="20"/>
          <w:szCs w:val="20"/>
        </w:rPr>
        <w:t>położone</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na obszarze wydm. W granicach zespołu “Borkowice” </w:t>
      </w:r>
      <w:proofErr w:type="spellStart"/>
      <w:r w:rsidRPr="00A5763F">
        <w:rPr>
          <w:rFonts w:ascii="Candara" w:eastAsiaTheme="minorEastAsia" w:hAnsi="Candara" w:cs="Arial"/>
          <w:sz w:val="20"/>
          <w:szCs w:val="20"/>
        </w:rPr>
        <w:t>występuja</w:t>
      </w:r>
      <w:proofErr w:type="spellEnd"/>
      <w:r w:rsidRPr="00A5763F">
        <w:rPr>
          <w:rFonts w:ascii="Candara" w:eastAsiaTheme="minorEastAsia" w:hAnsi="Candara" w:cs="Arial"/>
          <w:sz w:val="20"/>
          <w:szCs w:val="20"/>
        </w:rPr>
        <w:t xml:space="preserve">̨ naturalne drzewostany jodłowo-bukowe.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one </w:t>
      </w:r>
      <w:proofErr w:type="spellStart"/>
      <w:r w:rsidRPr="00A5763F">
        <w:rPr>
          <w:rFonts w:ascii="Candara" w:eastAsiaTheme="minorEastAsia" w:hAnsi="Candara" w:cs="Arial"/>
          <w:sz w:val="20"/>
          <w:szCs w:val="20"/>
        </w:rPr>
        <w:t>położone</w:t>
      </w:r>
      <w:proofErr w:type="spellEnd"/>
      <w:r w:rsidRPr="00A5763F">
        <w:rPr>
          <w:rFonts w:ascii="Candara" w:eastAsiaTheme="minorEastAsia" w:hAnsi="Candara" w:cs="Arial"/>
          <w:sz w:val="20"/>
          <w:szCs w:val="20"/>
        </w:rPr>
        <w:t xml:space="preserve"> na północnej granicy naturalnego </w:t>
      </w:r>
      <w:proofErr w:type="spellStart"/>
      <w:r w:rsidRPr="00A5763F">
        <w:rPr>
          <w:rFonts w:ascii="Candara" w:eastAsiaTheme="minorEastAsia" w:hAnsi="Candara" w:cs="Arial"/>
          <w:sz w:val="20"/>
          <w:szCs w:val="20"/>
        </w:rPr>
        <w:t>zasięgu</w:t>
      </w:r>
      <w:proofErr w:type="spellEnd"/>
      <w:r w:rsidRPr="00A5763F">
        <w:rPr>
          <w:rFonts w:ascii="Candara" w:eastAsiaTheme="minorEastAsia" w:hAnsi="Candara" w:cs="Arial"/>
          <w:sz w:val="20"/>
          <w:szCs w:val="20"/>
        </w:rPr>
        <w:t xml:space="preserve"> tych gatunków. Zespół zajmuje powierzchnię 507,38 ha </w:t>
      </w:r>
    </w:p>
    <w:p w14:paraId="7B079130" w14:textId="6C45CA6B" w:rsidR="003E6693" w:rsidRPr="00A5763F" w:rsidRDefault="00CE4172"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Projektowany Zespół Przyrodniczo-Krajobrazowy „Młynów nad </w:t>
      </w:r>
      <w:proofErr w:type="spellStart"/>
      <w:r w:rsidRPr="00A5763F">
        <w:rPr>
          <w:rFonts w:ascii="Candara" w:eastAsiaTheme="minorEastAsia" w:hAnsi="Candara" w:cs="Arial"/>
          <w:sz w:val="20"/>
          <w:szCs w:val="20"/>
        </w:rPr>
        <w:t>Grabia</w:t>
      </w:r>
      <w:proofErr w:type="spellEnd"/>
      <w:r w:rsidRPr="00A5763F">
        <w:rPr>
          <w:rFonts w:ascii="Candara" w:eastAsiaTheme="minorEastAsia" w:hAnsi="Candara" w:cs="Arial"/>
          <w:sz w:val="20"/>
          <w:szCs w:val="20"/>
        </w:rPr>
        <w:t xml:space="preserve">̨” stanowi </w:t>
      </w:r>
      <w:proofErr w:type="spellStart"/>
      <w:r w:rsidRPr="00A5763F">
        <w:rPr>
          <w:rFonts w:ascii="Candara" w:eastAsiaTheme="minorEastAsia" w:hAnsi="Candara" w:cs="Arial"/>
          <w:sz w:val="20"/>
          <w:szCs w:val="20"/>
        </w:rPr>
        <w:t>przedłużenie</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istniejącego</w:t>
      </w:r>
      <w:proofErr w:type="spellEnd"/>
      <w:r w:rsidRPr="00A5763F">
        <w:rPr>
          <w:rFonts w:ascii="Candara" w:eastAsiaTheme="minorEastAsia" w:hAnsi="Candara" w:cs="Arial"/>
          <w:sz w:val="20"/>
          <w:szCs w:val="20"/>
        </w:rPr>
        <w:t xml:space="preserve"> </w:t>
      </w:r>
      <w:r w:rsidR="000E1C69">
        <w:rPr>
          <w:rFonts w:ascii="Candara" w:eastAsiaTheme="minorEastAsia" w:hAnsi="Candara" w:cs="Arial"/>
          <w:sz w:val="20"/>
          <w:szCs w:val="20"/>
        </w:rPr>
        <w:br/>
      </w:r>
      <w:r w:rsidRPr="00A5763F">
        <w:rPr>
          <w:rFonts w:ascii="Candara" w:eastAsiaTheme="minorEastAsia" w:hAnsi="Candara" w:cs="Arial"/>
          <w:sz w:val="20"/>
          <w:szCs w:val="20"/>
        </w:rPr>
        <w:t xml:space="preserve">w </w:t>
      </w:r>
      <w:proofErr w:type="spellStart"/>
      <w:r w:rsidRPr="00A5763F">
        <w:rPr>
          <w:rFonts w:ascii="Candara" w:eastAsiaTheme="minorEastAsia" w:hAnsi="Candara" w:cs="Arial"/>
          <w:sz w:val="20"/>
          <w:szCs w:val="20"/>
        </w:rPr>
        <w:t>sąsiedniej</w:t>
      </w:r>
      <w:proofErr w:type="spellEnd"/>
      <w:r w:rsidRPr="00A5763F">
        <w:rPr>
          <w:rFonts w:ascii="Candara" w:eastAsiaTheme="minorEastAsia" w:hAnsi="Candara" w:cs="Arial"/>
          <w:sz w:val="20"/>
          <w:szCs w:val="20"/>
        </w:rPr>
        <w:t xml:space="preserve"> gminie </w:t>
      </w:r>
      <w:proofErr w:type="spellStart"/>
      <w:r w:rsidRPr="00A5763F">
        <w:rPr>
          <w:rFonts w:ascii="Candara" w:eastAsiaTheme="minorEastAsia" w:hAnsi="Candara" w:cs="Arial"/>
          <w:sz w:val="20"/>
          <w:szCs w:val="20"/>
        </w:rPr>
        <w:t>Dobron</w:t>
      </w:r>
      <w:proofErr w:type="spellEnd"/>
      <w:r w:rsidRPr="00A5763F">
        <w:rPr>
          <w:rFonts w:ascii="Candara" w:eastAsiaTheme="minorEastAsia" w:hAnsi="Candara" w:cs="Arial"/>
          <w:sz w:val="20"/>
          <w:szCs w:val="20"/>
        </w:rPr>
        <w:t xml:space="preserve">́ ZPK „Dolina </w:t>
      </w:r>
      <w:proofErr w:type="spellStart"/>
      <w:r w:rsidRPr="00A5763F">
        <w:rPr>
          <w:rFonts w:ascii="Candara" w:eastAsiaTheme="minorEastAsia" w:hAnsi="Candara" w:cs="Arial"/>
          <w:sz w:val="20"/>
          <w:szCs w:val="20"/>
        </w:rPr>
        <w:t>Środkowej</w:t>
      </w:r>
      <w:proofErr w:type="spellEnd"/>
      <w:r w:rsidRPr="00A5763F">
        <w:rPr>
          <w:rFonts w:ascii="Candara" w:eastAsiaTheme="minorEastAsia" w:hAnsi="Candara" w:cs="Arial"/>
          <w:sz w:val="20"/>
          <w:szCs w:val="20"/>
        </w:rPr>
        <w:t xml:space="preserve"> Grabi” przewidzianego do zmiany nazwy na „Młynów nad </w:t>
      </w:r>
      <w:proofErr w:type="spellStart"/>
      <w:r w:rsidRPr="00A5763F">
        <w:rPr>
          <w:rFonts w:ascii="Candara" w:eastAsiaTheme="minorEastAsia" w:hAnsi="Candara" w:cs="Arial"/>
          <w:sz w:val="20"/>
          <w:szCs w:val="20"/>
        </w:rPr>
        <w:t>Grabia</w:t>
      </w:r>
      <w:proofErr w:type="spellEnd"/>
      <w:r w:rsidRPr="00A5763F">
        <w:rPr>
          <w:rFonts w:ascii="Candara" w:eastAsiaTheme="minorEastAsia" w:hAnsi="Candara" w:cs="Arial"/>
          <w:sz w:val="20"/>
          <w:szCs w:val="20"/>
        </w:rPr>
        <w:t xml:space="preserve">̨”. Obejmuje odcinek doliny rzeki Grabi i jego granice w </w:t>
      </w:r>
      <w:proofErr w:type="spellStart"/>
      <w:r w:rsidRPr="00A5763F">
        <w:rPr>
          <w:rFonts w:ascii="Candara" w:eastAsiaTheme="minorEastAsia" w:hAnsi="Candara" w:cs="Arial"/>
          <w:sz w:val="20"/>
          <w:szCs w:val="20"/>
        </w:rPr>
        <w:t>większości</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pokrywaja</w:t>
      </w:r>
      <w:proofErr w:type="spellEnd"/>
      <w:r w:rsidRPr="00A5763F">
        <w:rPr>
          <w:rFonts w:ascii="Candara" w:eastAsiaTheme="minorEastAsia" w:hAnsi="Candara" w:cs="Arial"/>
          <w:sz w:val="20"/>
          <w:szCs w:val="20"/>
        </w:rPr>
        <w:t>̨ się z granica</w:t>
      </w:r>
      <w:r w:rsidR="003E6693" w:rsidRPr="00A5763F">
        <w:rPr>
          <w:rFonts w:ascii="Candara" w:eastAsiaTheme="minorEastAsia" w:hAnsi="Candara" w:cs="Arial"/>
          <w:sz w:val="20"/>
          <w:szCs w:val="20"/>
        </w:rPr>
        <w:t>mi obszaru Natura 2000 „</w:t>
      </w:r>
      <w:proofErr w:type="spellStart"/>
      <w:r w:rsidR="003E6693" w:rsidRPr="00A5763F">
        <w:rPr>
          <w:rFonts w:ascii="Candara" w:eastAsiaTheme="minorEastAsia" w:hAnsi="Candara" w:cs="Arial"/>
          <w:sz w:val="20"/>
          <w:szCs w:val="20"/>
        </w:rPr>
        <w:t>Grabia</w:t>
      </w:r>
      <w:proofErr w:type="spellEnd"/>
      <w:r w:rsidR="003E6693" w:rsidRPr="00A5763F">
        <w:rPr>
          <w:rFonts w:ascii="Candara" w:eastAsiaTheme="minorEastAsia" w:hAnsi="Candara" w:cs="Arial"/>
          <w:sz w:val="20"/>
          <w:szCs w:val="20"/>
        </w:rPr>
        <w:t>”.</w:t>
      </w:r>
    </w:p>
    <w:p w14:paraId="3DEBBAB3" w14:textId="4B21436A" w:rsidR="003E6693" w:rsidRPr="00A5763F" w:rsidRDefault="003E6693"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System ekologiczny gminy składa się z trzech podstawowych elementów jakimi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kompleksy lasów, dolina rzeki Grabi oraz dolina rzeki Jesionki z kompleksami stawów zasilanych przez </w:t>
      </w:r>
      <w:proofErr w:type="spellStart"/>
      <w:r w:rsidRPr="00A5763F">
        <w:rPr>
          <w:rFonts w:ascii="Candara" w:eastAsiaTheme="minorEastAsia" w:hAnsi="Candara" w:cs="Arial"/>
          <w:sz w:val="20"/>
          <w:szCs w:val="20"/>
        </w:rPr>
        <w:t>rzeke</w:t>
      </w:r>
      <w:proofErr w:type="spellEnd"/>
      <w:r w:rsidRPr="00A5763F">
        <w:rPr>
          <w:rFonts w:ascii="Candara" w:eastAsiaTheme="minorEastAsia" w:hAnsi="Candara" w:cs="Arial"/>
          <w:sz w:val="20"/>
          <w:szCs w:val="20"/>
        </w:rPr>
        <w:t xml:space="preserve">̨. Dodatkowymi elementami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lokalne korytarze ekologiczne </w:t>
      </w:r>
      <w:proofErr w:type="spellStart"/>
      <w:r w:rsidRPr="00A5763F">
        <w:rPr>
          <w:rFonts w:ascii="Candara" w:eastAsiaTheme="minorEastAsia" w:hAnsi="Candara" w:cs="Arial"/>
          <w:sz w:val="20"/>
          <w:szCs w:val="20"/>
        </w:rPr>
        <w:t>związane</w:t>
      </w:r>
      <w:proofErr w:type="spellEnd"/>
      <w:r w:rsidRPr="00A5763F">
        <w:rPr>
          <w:rFonts w:ascii="Candara" w:eastAsiaTheme="minorEastAsia" w:hAnsi="Candara" w:cs="Arial"/>
          <w:sz w:val="20"/>
          <w:szCs w:val="20"/>
        </w:rPr>
        <w:t xml:space="preserve"> z dolinkami</w:t>
      </w:r>
      <w:r w:rsidR="00A23B51" w:rsidRPr="00A5763F">
        <w:rPr>
          <w:rFonts w:ascii="Candara" w:eastAsiaTheme="minorEastAsia" w:hAnsi="Candara" w:cs="Arial"/>
          <w:sz w:val="20"/>
          <w:szCs w:val="20"/>
        </w:rPr>
        <w:t xml:space="preserve"> pozostałych mniejszych cieków </w:t>
      </w:r>
      <w:r w:rsidRPr="00A5763F">
        <w:rPr>
          <w:rFonts w:ascii="Candara" w:eastAsiaTheme="minorEastAsia" w:hAnsi="Candara" w:cs="Arial"/>
          <w:sz w:val="20"/>
          <w:szCs w:val="20"/>
        </w:rPr>
        <w:t xml:space="preserve">i rowów </w:t>
      </w:r>
      <w:proofErr w:type="spellStart"/>
      <w:r w:rsidRPr="00A5763F">
        <w:rPr>
          <w:rFonts w:ascii="Candara" w:eastAsiaTheme="minorEastAsia" w:hAnsi="Candara" w:cs="Arial"/>
          <w:sz w:val="20"/>
          <w:szCs w:val="20"/>
        </w:rPr>
        <w:t>stanowiących</w:t>
      </w:r>
      <w:proofErr w:type="spellEnd"/>
      <w:r w:rsidRPr="00A5763F">
        <w:rPr>
          <w:rFonts w:ascii="Candara" w:eastAsiaTheme="minorEastAsia" w:hAnsi="Candara" w:cs="Arial"/>
          <w:sz w:val="20"/>
          <w:szCs w:val="20"/>
        </w:rPr>
        <w:t xml:space="preserve"> podstawowe </w:t>
      </w:r>
      <w:proofErr w:type="spellStart"/>
      <w:r w:rsidRPr="00A5763F">
        <w:rPr>
          <w:rFonts w:ascii="Candara" w:eastAsiaTheme="minorEastAsia" w:hAnsi="Candara" w:cs="Arial"/>
          <w:sz w:val="20"/>
          <w:szCs w:val="20"/>
        </w:rPr>
        <w:t>urządzenia</w:t>
      </w:r>
      <w:proofErr w:type="spellEnd"/>
      <w:r w:rsidRPr="00A5763F">
        <w:rPr>
          <w:rFonts w:ascii="Candara" w:eastAsiaTheme="minorEastAsia" w:hAnsi="Candara" w:cs="Arial"/>
          <w:sz w:val="20"/>
          <w:szCs w:val="20"/>
        </w:rPr>
        <w:t xml:space="preserve"> melioracyjne.</w:t>
      </w:r>
    </w:p>
    <w:p w14:paraId="17664C48" w14:textId="77777777" w:rsidR="003E6693" w:rsidRPr="00A5763F" w:rsidRDefault="003E6693"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W systemie tym </w:t>
      </w:r>
      <w:proofErr w:type="spellStart"/>
      <w:r w:rsidRPr="00A5763F">
        <w:rPr>
          <w:rFonts w:ascii="Candara" w:eastAsiaTheme="minorEastAsia" w:hAnsi="Candara" w:cs="Arial"/>
          <w:sz w:val="20"/>
          <w:szCs w:val="20"/>
        </w:rPr>
        <w:t>ważna</w:t>
      </w:r>
      <w:proofErr w:type="spellEnd"/>
      <w:r w:rsidRPr="00A5763F">
        <w:rPr>
          <w:rFonts w:ascii="Candara" w:eastAsiaTheme="minorEastAsia" w:hAnsi="Candara" w:cs="Arial"/>
          <w:sz w:val="20"/>
          <w:szCs w:val="20"/>
        </w:rPr>
        <w:t xml:space="preserve">̨ rolę </w:t>
      </w:r>
      <w:proofErr w:type="spellStart"/>
      <w:r w:rsidRPr="00A5763F">
        <w:rPr>
          <w:rFonts w:ascii="Candara" w:eastAsiaTheme="minorEastAsia" w:hAnsi="Candara" w:cs="Arial"/>
          <w:sz w:val="20"/>
          <w:szCs w:val="20"/>
        </w:rPr>
        <w:t>spełniaja</w:t>
      </w:r>
      <w:proofErr w:type="spellEnd"/>
      <w:r w:rsidRPr="00A5763F">
        <w:rPr>
          <w:rFonts w:ascii="Candara" w:eastAsiaTheme="minorEastAsia" w:hAnsi="Candara" w:cs="Arial"/>
          <w:sz w:val="20"/>
          <w:szCs w:val="20"/>
        </w:rPr>
        <w:t xml:space="preserve">̨ też naturalne zbiorniki retencyjne (tereny podmokłe, oczka wodne, nieuregulowane odcinki cieków). </w:t>
      </w:r>
    </w:p>
    <w:p w14:paraId="12703D87" w14:textId="1B1B1013" w:rsidR="00CE4172" w:rsidRPr="00A5763F" w:rsidRDefault="003E6693"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W oparciu o te elementy realizowany jest system ochrony przyrody i krajobrazu, na który </w:t>
      </w:r>
      <w:proofErr w:type="spellStart"/>
      <w:r w:rsidRPr="00A5763F">
        <w:rPr>
          <w:rFonts w:ascii="Candara" w:eastAsiaTheme="minorEastAsia" w:hAnsi="Candara" w:cs="Arial"/>
          <w:sz w:val="20"/>
          <w:szCs w:val="20"/>
        </w:rPr>
        <w:t>składaja</w:t>
      </w:r>
      <w:proofErr w:type="spellEnd"/>
      <w:r w:rsidRPr="00A5763F">
        <w:rPr>
          <w:rFonts w:ascii="Candara" w:eastAsiaTheme="minorEastAsia" w:hAnsi="Candara" w:cs="Arial"/>
          <w:sz w:val="20"/>
          <w:szCs w:val="20"/>
        </w:rPr>
        <w:t>̨ się projektowane tereny Natura 2000 i “</w:t>
      </w:r>
      <w:proofErr w:type="spellStart"/>
      <w:r w:rsidRPr="00A5763F">
        <w:rPr>
          <w:rFonts w:ascii="Candara" w:eastAsiaTheme="minorEastAsia" w:hAnsi="Candara" w:cs="Arial"/>
          <w:sz w:val="20"/>
          <w:szCs w:val="20"/>
        </w:rPr>
        <w:t>Tuszyńsko</w:t>
      </w:r>
      <w:proofErr w:type="spellEnd"/>
      <w:r w:rsidRPr="00A5763F">
        <w:rPr>
          <w:rFonts w:ascii="Candara" w:eastAsiaTheme="minorEastAsia" w:hAnsi="Candara" w:cs="Arial"/>
          <w:sz w:val="20"/>
          <w:szCs w:val="20"/>
        </w:rPr>
        <w:t xml:space="preserve"> - Dłutowsko – </w:t>
      </w:r>
      <w:proofErr w:type="spellStart"/>
      <w:r w:rsidRPr="00A5763F">
        <w:rPr>
          <w:rFonts w:ascii="Candara" w:eastAsiaTheme="minorEastAsia" w:hAnsi="Candara" w:cs="Arial"/>
          <w:sz w:val="20"/>
          <w:szCs w:val="20"/>
        </w:rPr>
        <w:t>Grabiański</w:t>
      </w:r>
      <w:proofErr w:type="spellEnd"/>
      <w:r w:rsidRPr="00A5763F">
        <w:rPr>
          <w:rFonts w:ascii="Candara" w:eastAsiaTheme="minorEastAsia" w:hAnsi="Candara" w:cs="Arial"/>
          <w:sz w:val="20"/>
          <w:szCs w:val="20"/>
        </w:rPr>
        <w:t xml:space="preserve">“ Obszar Chronionego Krajobrazu. </w:t>
      </w:r>
      <w:r w:rsidR="00A23B51" w:rsidRPr="00A5763F">
        <w:rPr>
          <w:rFonts w:ascii="Candara" w:eastAsiaTheme="minorEastAsia" w:hAnsi="Candara" w:cs="Arial"/>
          <w:sz w:val="20"/>
          <w:szCs w:val="20"/>
        </w:rPr>
        <w:br/>
      </w:r>
      <w:r w:rsidRPr="00A5763F">
        <w:rPr>
          <w:rFonts w:ascii="Candara" w:eastAsiaTheme="minorEastAsia" w:hAnsi="Candara" w:cs="Arial"/>
          <w:sz w:val="20"/>
          <w:szCs w:val="20"/>
        </w:rPr>
        <w:t xml:space="preserve">W system ekologiczny gminy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wkomponowane </w:t>
      </w:r>
      <w:proofErr w:type="spellStart"/>
      <w:r w:rsidRPr="00A5763F">
        <w:rPr>
          <w:rFonts w:ascii="Candara" w:eastAsiaTheme="minorEastAsia" w:hAnsi="Candara" w:cs="Arial"/>
          <w:sz w:val="20"/>
          <w:szCs w:val="20"/>
        </w:rPr>
        <w:t>istniejące</w:t>
      </w:r>
      <w:proofErr w:type="spellEnd"/>
      <w:r w:rsidRPr="00A5763F">
        <w:rPr>
          <w:rFonts w:ascii="Candara" w:eastAsiaTheme="minorEastAsia" w:hAnsi="Candara" w:cs="Arial"/>
          <w:sz w:val="20"/>
          <w:szCs w:val="20"/>
        </w:rPr>
        <w:t xml:space="preserve"> zespoły przyrodniczo krajobrazowe, projektowany zespół przyrodniczo- krajobrazowy, </w:t>
      </w:r>
      <w:proofErr w:type="spellStart"/>
      <w:r w:rsidRPr="00A5763F">
        <w:rPr>
          <w:rFonts w:ascii="Candara" w:eastAsiaTheme="minorEastAsia" w:hAnsi="Candara" w:cs="Arial"/>
          <w:sz w:val="20"/>
          <w:szCs w:val="20"/>
        </w:rPr>
        <w:t>użytki</w:t>
      </w:r>
      <w:proofErr w:type="spellEnd"/>
      <w:r w:rsidRPr="00A5763F">
        <w:rPr>
          <w:rFonts w:ascii="Candara" w:eastAsiaTheme="minorEastAsia" w:hAnsi="Candara" w:cs="Arial"/>
          <w:sz w:val="20"/>
          <w:szCs w:val="20"/>
        </w:rPr>
        <w:t xml:space="preserve"> ekologiczne oraz zadrzewienia parkowe z pomnikami przyrody. Studium </w:t>
      </w:r>
      <w:proofErr w:type="spellStart"/>
      <w:r w:rsidRPr="00A5763F">
        <w:rPr>
          <w:rFonts w:ascii="Candara" w:eastAsiaTheme="minorEastAsia" w:hAnsi="Candara" w:cs="Arial"/>
          <w:sz w:val="20"/>
          <w:szCs w:val="20"/>
        </w:rPr>
        <w:t>uwarunkowan</w:t>
      </w:r>
      <w:proofErr w:type="spellEnd"/>
      <w:r w:rsidRPr="00A5763F">
        <w:rPr>
          <w:rFonts w:ascii="Candara" w:eastAsiaTheme="minorEastAsia" w:hAnsi="Candara" w:cs="Arial"/>
          <w:sz w:val="20"/>
          <w:szCs w:val="20"/>
        </w:rPr>
        <w:t xml:space="preserve">́ i kierunków zagospodarowania przestrzennego gminy wyznacza długoletnie kierunki polityki przestrzennej gminy. W tym okresie </w:t>
      </w:r>
      <w:proofErr w:type="spellStart"/>
      <w:r w:rsidRPr="00A5763F">
        <w:rPr>
          <w:rFonts w:ascii="Candara" w:eastAsiaTheme="minorEastAsia" w:hAnsi="Candara" w:cs="Arial"/>
          <w:sz w:val="20"/>
          <w:szCs w:val="20"/>
        </w:rPr>
        <w:t>moga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zachodzic</w:t>
      </w:r>
      <w:proofErr w:type="spellEnd"/>
      <w:r w:rsidRPr="00A5763F">
        <w:rPr>
          <w:rFonts w:ascii="Candara" w:eastAsiaTheme="minorEastAsia" w:hAnsi="Candara" w:cs="Arial"/>
          <w:sz w:val="20"/>
          <w:szCs w:val="20"/>
        </w:rPr>
        <w:t xml:space="preserve">́ zmiany zawarte w </w:t>
      </w:r>
      <w:proofErr w:type="spellStart"/>
      <w:r w:rsidRPr="00A5763F">
        <w:rPr>
          <w:rFonts w:ascii="Candara" w:eastAsiaTheme="minorEastAsia" w:hAnsi="Candara" w:cs="Arial"/>
          <w:sz w:val="20"/>
          <w:szCs w:val="20"/>
        </w:rPr>
        <w:t>obowiązujących</w:t>
      </w:r>
      <w:proofErr w:type="spellEnd"/>
      <w:r w:rsidRPr="00A5763F">
        <w:rPr>
          <w:rFonts w:ascii="Candara" w:eastAsiaTheme="minorEastAsia" w:hAnsi="Candara" w:cs="Arial"/>
          <w:sz w:val="20"/>
          <w:szCs w:val="20"/>
        </w:rPr>
        <w:t xml:space="preserve"> aktach prawnych, </w:t>
      </w:r>
      <w:proofErr w:type="spellStart"/>
      <w:r w:rsidRPr="00A5763F">
        <w:rPr>
          <w:rFonts w:ascii="Candara" w:eastAsiaTheme="minorEastAsia" w:hAnsi="Candara" w:cs="Arial"/>
          <w:sz w:val="20"/>
          <w:szCs w:val="20"/>
        </w:rPr>
        <w:t>moga</w:t>
      </w:r>
      <w:proofErr w:type="spellEnd"/>
      <w:r w:rsidRPr="00A5763F">
        <w:rPr>
          <w:rFonts w:ascii="Candara" w:eastAsiaTheme="minorEastAsia" w:hAnsi="Candara" w:cs="Arial"/>
          <w:sz w:val="20"/>
          <w:szCs w:val="20"/>
        </w:rPr>
        <w:t xml:space="preserve">̨ też </w:t>
      </w:r>
      <w:proofErr w:type="spellStart"/>
      <w:r w:rsidRPr="00A5763F">
        <w:rPr>
          <w:rFonts w:ascii="Candara" w:eastAsiaTheme="minorEastAsia" w:hAnsi="Candara" w:cs="Arial"/>
          <w:sz w:val="20"/>
          <w:szCs w:val="20"/>
        </w:rPr>
        <w:t>byc</w:t>
      </w:r>
      <w:proofErr w:type="spellEnd"/>
      <w:r w:rsidRPr="00A5763F">
        <w:rPr>
          <w:rFonts w:ascii="Candara" w:eastAsiaTheme="minorEastAsia" w:hAnsi="Candara" w:cs="Arial"/>
          <w:sz w:val="20"/>
          <w:szCs w:val="20"/>
        </w:rPr>
        <w:t xml:space="preserve">́ </w:t>
      </w:r>
      <w:r w:rsidR="00A23B51" w:rsidRPr="00A5763F">
        <w:rPr>
          <w:rFonts w:ascii="Candara" w:eastAsiaTheme="minorEastAsia" w:hAnsi="Candara" w:cs="Arial"/>
          <w:sz w:val="20"/>
          <w:szCs w:val="20"/>
        </w:rPr>
        <w:t xml:space="preserve">wprowadzane zmiany </w:t>
      </w:r>
      <w:proofErr w:type="spellStart"/>
      <w:r w:rsidR="00A23B51" w:rsidRPr="00A5763F">
        <w:rPr>
          <w:rFonts w:ascii="Candara" w:eastAsiaTheme="minorEastAsia" w:hAnsi="Candara" w:cs="Arial"/>
          <w:sz w:val="20"/>
          <w:szCs w:val="20"/>
        </w:rPr>
        <w:t>wynikające</w:t>
      </w:r>
      <w:proofErr w:type="spellEnd"/>
      <w:r w:rsidR="00A23B51" w:rsidRPr="00A5763F">
        <w:rPr>
          <w:rFonts w:ascii="Candara" w:eastAsiaTheme="minorEastAsia" w:hAnsi="Candara" w:cs="Arial"/>
          <w:sz w:val="20"/>
          <w:szCs w:val="20"/>
        </w:rPr>
        <w:t xml:space="preserve"> </w:t>
      </w:r>
      <w:r w:rsidRPr="00A5763F">
        <w:rPr>
          <w:rFonts w:ascii="Candara" w:eastAsiaTheme="minorEastAsia" w:hAnsi="Candara" w:cs="Arial"/>
          <w:sz w:val="20"/>
          <w:szCs w:val="20"/>
        </w:rPr>
        <w:t xml:space="preserve">z </w:t>
      </w:r>
      <w:proofErr w:type="spellStart"/>
      <w:r w:rsidRPr="00A5763F">
        <w:rPr>
          <w:rFonts w:ascii="Candara" w:eastAsiaTheme="minorEastAsia" w:hAnsi="Candara" w:cs="Arial"/>
          <w:sz w:val="20"/>
          <w:szCs w:val="20"/>
        </w:rPr>
        <w:t>przyjętych</w:t>
      </w:r>
      <w:proofErr w:type="spellEnd"/>
      <w:r w:rsidRPr="00A5763F">
        <w:rPr>
          <w:rFonts w:ascii="Candara" w:eastAsiaTheme="minorEastAsia" w:hAnsi="Candara" w:cs="Arial"/>
          <w:sz w:val="20"/>
          <w:szCs w:val="20"/>
        </w:rPr>
        <w:t xml:space="preserve"> dokumentów o znaczeniu regionalnym. W niniejszej zmianie studium </w:t>
      </w:r>
      <w:proofErr w:type="spellStart"/>
      <w:r w:rsidRPr="00A5763F">
        <w:rPr>
          <w:rFonts w:ascii="Candara" w:eastAsiaTheme="minorEastAsia" w:hAnsi="Candara" w:cs="Arial"/>
          <w:sz w:val="20"/>
          <w:szCs w:val="20"/>
        </w:rPr>
        <w:t>uwzględniono</w:t>
      </w:r>
      <w:proofErr w:type="spellEnd"/>
      <w:r w:rsidRPr="00A5763F">
        <w:rPr>
          <w:rFonts w:ascii="Candara" w:eastAsiaTheme="minorEastAsia" w:hAnsi="Candara" w:cs="Arial"/>
          <w:sz w:val="20"/>
          <w:szCs w:val="20"/>
        </w:rPr>
        <w:t xml:space="preserve"> wszystkie, obecnie aktualne zamierzenia </w:t>
      </w:r>
      <w:proofErr w:type="spellStart"/>
      <w:r w:rsidRPr="00A5763F">
        <w:rPr>
          <w:rFonts w:ascii="Candara" w:eastAsiaTheme="minorEastAsia" w:hAnsi="Candara" w:cs="Arial"/>
          <w:sz w:val="20"/>
          <w:szCs w:val="20"/>
        </w:rPr>
        <w:t>dotyczące</w:t>
      </w:r>
      <w:proofErr w:type="spellEnd"/>
      <w:r w:rsidRPr="00A5763F">
        <w:rPr>
          <w:rFonts w:ascii="Candara" w:eastAsiaTheme="minorEastAsia" w:hAnsi="Candara" w:cs="Arial"/>
          <w:sz w:val="20"/>
          <w:szCs w:val="20"/>
        </w:rPr>
        <w:t xml:space="preserve"> zachowania </w:t>
      </w:r>
      <w:r w:rsidR="00A23B51" w:rsidRPr="00A5763F">
        <w:rPr>
          <w:rFonts w:ascii="Candara" w:eastAsiaTheme="minorEastAsia" w:hAnsi="Candara" w:cs="Arial"/>
          <w:sz w:val="20"/>
          <w:szCs w:val="20"/>
        </w:rPr>
        <w:br/>
      </w:r>
      <w:r w:rsidRPr="00A5763F">
        <w:rPr>
          <w:rFonts w:ascii="Candara" w:eastAsiaTheme="minorEastAsia" w:hAnsi="Candara" w:cs="Arial"/>
          <w:sz w:val="20"/>
          <w:szCs w:val="20"/>
        </w:rPr>
        <w:t>i ochrony cennych przyrodniczo fragmentów gminy jako elementu regionalnego i krajowego system</w:t>
      </w:r>
      <w:r w:rsidR="00A23B51" w:rsidRPr="00A5763F">
        <w:rPr>
          <w:rFonts w:ascii="Candara" w:eastAsiaTheme="minorEastAsia" w:hAnsi="Candara" w:cs="Arial"/>
          <w:sz w:val="20"/>
          <w:szCs w:val="20"/>
        </w:rPr>
        <w:t xml:space="preserve">u obszarów prawnie chronionych </w:t>
      </w:r>
      <w:r w:rsidRPr="00A5763F">
        <w:rPr>
          <w:rFonts w:ascii="Candara" w:eastAsiaTheme="minorEastAsia" w:hAnsi="Candara" w:cs="Arial"/>
          <w:sz w:val="20"/>
          <w:szCs w:val="20"/>
        </w:rPr>
        <w:t xml:space="preserve">i przewidzianych do takiej ochrony. O zakresie i ewentualnej </w:t>
      </w:r>
      <w:proofErr w:type="spellStart"/>
      <w:r w:rsidRPr="00A5763F">
        <w:rPr>
          <w:rFonts w:ascii="Candara" w:eastAsiaTheme="minorEastAsia" w:hAnsi="Candara" w:cs="Arial"/>
          <w:sz w:val="20"/>
          <w:szCs w:val="20"/>
        </w:rPr>
        <w:t>konieczności</w:t>
      </w:r>
      <w:proofErr w:type="spellEnd"/>
      <w:r w:rsidRPr="00A5763F">
        <w:rPr>
          <w:rFonts w:ascii="Candara" w:eastAsiaTheme="minorEastAsia" w:hAnsi="Candara" w:cs="Arial"/>
          <w:sz w:val="20"/>
          <w:szCs w:val="20"/>
        </w:rPr>
        <w:t xml:space="preserve"> czy </w:t>
      </w:r>
      <w:proofErr w:type="spellStart"/>
      <w:r w:rsidRPr="00A5763F">
        <w:rPr>
          <w:rFonts w:ascii="Candara" w:eastAsiaTheme="minorEastAsia" w:hAnsi="Candara" w:cs="Arial"/>
          <w:sz w:val="20"/>
          <w:szCs w:val="20"/>
        </w:rPr>
        <w:t>celowości</w:t>
      </w:r>
      <w:proofErr w:type="spellEnd"/>
      <w:r w:rsidRPr="00A5763F">
        <w:rPr>
          <w:rFonts w:ascii="Candara" w:eastAsiaTheme="minorEastAsia" w:hAnsi="Candara" w:cs="Arial"/>
          <w:sz w:val="20"/>
          <w:szCs w:val="20"/>
        </w:rPr>
        <w:t xml:space="preserve"> wprowadzania zmian do kolejnych edycji studium </w:t>
      </w:r>
      <w:proofErr w:type="spellStart"/>
      <w:r w:rsidRPr="00A5763F">
        <w:rPr>
          <w:rFonts w:ascii="Candara" w:eastAsiaTheme="minorEastAsia" w:hAnsi="Candara" w:cs="Arial"/>
          <w:sz w:val="20"/>
          <w:szCs w:val="20"/>
        </w:rPr>
        <w:t>zadecyduja</w:t>
      </w:r>
      <w:proofErr w:type="spellEnd"/>
      <w:r w:rsidRPr="00A5763F">
        <w:rPr>
          <w:rFonts w:ascii="Candara" w:eastAsiaTheme="minorEastAsia" w:hAnsi="Candara" w:cs="Arial"/>
          <w:sz w:val="20"/>
          <w:szCs w:val="20"/>
        </w:rPr>
        <w:t xml:space="preserve">̨ jednak organy </w:t>
      </w:r>
      <w:proofErr w:type="spellStart"/>
      <w:r w:rsidRPr="00A5763F">
        <w:rPr>
          <w:rFonts w:ascii="Candara" w:eastAsiaTheme="minorEastAsia" w:hAnsi="Candara" w:cs="Arial"/>
          <w:sz w:val="20"/>
          <w:szCs w:val="20"/>
        </w:rPr>
        <w:t>samorządowe</w:t>
      </w:r>
      <w:proofErr w:type="spellEnd"/>
      <w:r w:rsidRPr="00A5763F">
        <w:rPr>
          <w:rFonts w:ascii="Candara" w:eastAsiaTheme="minorEastAsia" w:hAnsi="Candara" w:cs="Arial"/>
          <w:sz w:val="20"/>
          <w:szCs w:val="20"/>
        </w:rPr>
        <w:t xml:space="preserve"> gminy </w:t>
      </w:r>
      <w:r w:rsidR="00A23B51" w:rsidRPr="00A5763F">
        <w:rPr>
          <w:rFonts w:ascii="Candara" w:eastAsiaTheme="minorEastAsia" w:hAnsi="Candara" w:cs="Arial"/>
          <w:sz w:val="20"/>
          <w:szCs w:val="20"/>
        </w:rPr>
        <w:br/>
      </w:r>
      <w:r w:rsidRPr="00A5763F">
        <w:rPr>
          <w:rFonts w:ascii="Candara" w:eastAsiaTheme="minorEastAsia" w:hAnsi="Candara" w:cs="Arial"/>
          <w:sz w:val="20"/>
          <w:szCs w:val="20"/>
        </w:rPr>
        <w:t xml:space="preserve">w oparciu o </w:t>
      </w:r>
      <w:proofErr w:type="spellStart"/>
      <w:r w:rsidRPr="00A5763F">
        <w:rPr>
          <w:rFonts w:ascii="Candara" w:eastAsiaTheme="minorEastAsia" w:hAnsi="Candara" w:cs="Arial"/>
          <w:sz w:val="20"/>
          <w:szCs w:val="20"/>
        </w:rPr>
        <w:t>ocene</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aktualności</w:t>
      </w:r>
      <w:proofErr w:type="spellEnd"/>
      <w:r w:rsidRPr="00A5763F">
        <w:rPr>
          <w:rFonts w:ascii="Candara" w:eastAsiaTheme="minorEastAsia" w:hAnsi="Candara" w:cs="Arial"/>
          <w:sz w:val="20"/>
          <w:szCs w:val="20"/>
        </w:rPr>
        <w:t xml:space="preserve"> studium, dokonywaną przynajmniej raz w kadencji rady gminy.</w:t>
      </w:r>
    </w:p>
    <w:p w14:paraId="0BE95946" w14:textId="46FDF50A" w:rsidR="00CE4172" w:rsidRPr="00A5763F" w:rsidRDefault="00CE4172"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Pomniki przyrody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to pojedyncze twory przyrody </w:t>
      </w:r>
      <w:proofErr w:type="spellStart"/>
      <w:r w:rsidRPr="00A5763F">
        <w:rPr>
          <w:rFonts w:ascii="Candara" w:eastAsiaTheme="minorEastAsia" w:hAnsi="Candara" w:cs="Arial"/>
          <w:sz w:val="20"/>
          <w:szCs w:val="20"/>
        </w:rPr>
        <w:t>ożywionej</w:t>
      </w:r>
      <w:proofErr w:type="spellEnd"/>
      <w:r w:rsidRPr="00A5763F">
        <w:rPr>
          <w:rFonts w:ascii="Candara" w:eastAsiaTheme="minorEastAsia" w:hAnsi="Candara" w:cs="Arial"/>
          <w:sz w:val="20"/>
          <w:szCs w:val="20"/>
        </w:rPr>
        <w:t xml:space="preserve"> i </w:t>
      </w:r>
      <w:proofErr w:type="spellStart"/>
      <w:r w:rsidRPr="00A5763F">
        <w:rPr>
          <w:rFonts w:ascii="Candara" w:eastAsiaTheme="minorEastAsia" w:hAnsi="Candara" w:cs="Arial"/>
          <w:sz w:val="20"/>
          <w:szCs w:val="20"/>
        </w:rPr>
        <w:t>nieożywionej</w:t>
      </w:r>
      <w:proofErr w:type="spellEnd"/>
      <w:r w:rsidRPr="00A5763F">
        <w:rPr>
          <w:rFonts w:ascii="Candara" w:eastAsiaTheme="minorEastAsia" w:hAnsi="Candara" w:cs="Arial"/>
          <w:sz w:val="20"/>
          <w:szCs w:val="20"/>
        </w:rPr>
        <w:t xml:space="preserve"> lub ich skupienia o szczególnej </w:t>
      </w:r>
      <w:proofErr w:type="spellStart"/>
      <w:r w:rsidRPr="00A5763F">
        <w:rPr>
          <w:rFonts w:ascii="Candara" w:eastAsiaTheme="minorEastAsia" w:hAnsi="Candara" w:cs="Arial"/>
          <w:sz w:val="20"/>
          <w:szCs w:val="20"/>
        </w:rPr>
        <w:t>wartości</w:t>
      </w:r>
      <w:proofErr w:type="spellEnd"/>
      <w:r w:rsidRPr="00A5763F">
        <w:rPr>
          <w:rFonts w:ascii="Candara" w:eastAsiaTheme="minorEastAsia" w:hAnsi="Candara" w:cs="Arial"/>
          <w:sz w:val="20"/>
          <w:szCs w:val="20"/>
        </w:rPr>
        <w:t xml:space="preserve"> przyrodniczej, naukowej, kulturowej, historycznej lub krajobrazowej oraz </w:t>
      </w:r>
      <w:proofErr w:type="spellStart"/>
      <w:r w:rsidRPr="00A5763F">
        <w:rPr>
          <w:rFonts w:ascii="Candara" w:eastAsiaTheme="minorEastAsia" w:hAnsi="Candara" w:cs="Arial"/>
          <w:sz w:val="20"/>
          <w:szCs w:val="20"/>
        </w:rPr>
        <w:t>odznaczające</w:t>
      </w:r>
      <w:proofErr w:type="spellEnd"/>
      <w:r w:rsidRPr="00A5763F">
        <w:rPr>
          <w:rFonts w:ascii="Candara" w:eastAsiaTheme="minorEastAsia" w:hAnsi="Candara" w:cs="Arial"/>
          <w:sz w:val="20"/>
          <w:szCs w:val="20"/>
        </w:rPr>
        <w:t xml:space="preserve"> się indywidualnymi cechami, </w:t>
      </w:r>
      <w:proofErr w:type="spellStart"/>
      <w:r w:rsidRPr="00A5763F">
        <w:rPr>
          <w:rFonts w:ascii="Candara" w:eastAsiaTheme="minorEastAsia" w:hAnsi="Candara" w:cs="Arial"/>
          <w:sz w:val="20"/>
          <w:szCs w:val="20"/>
        </w:rPr>
        <w:t>wyróżniającymi</w:t>
      </w:r>
      <w:proofErr w:type="spellEnd"/>
      <w:r w:rsidRPr="00A5763F">
        <w:rPr>
          <w:rFonts w:ascii="Candara" w:eastAsiaTheme="minorEastAsia" w:hAnsi="Candara" w:cs="Arial"/>
          <w:sz w:val="20"/>
          <w:szCs w:val="20"/>
        </w:rPr>
        <w:t xml:space="preserve"> je </w:t>
      </w:r>
      <w:proofErr w:type="spellStart"/>
      <w:r w:rsidRPr="00A5763F">
        <w:rPr>
          <w:rFonts w:ascii="Candara" w:eastAsiaTheme="minorEastAsia" w:hAnsi="Candara" w:cs="Arial"/>
          <w:sz w:val="20"/>
          <w:szCs w:val="20"/>
        </w:rPr>
        <w:t>wśród</w:t>
      </w:r>
      <w:proofErr w:type="spellEnd"/>
      <w:r w:rsidRPr="00A5763F">
        <w:rPr>
          <w:rFonts w:ascii="Candara" w:eastAsiaTheme="minorEastAsia" w:hAnsi="Candara" w:cs="Arial"/>
          <w:sz w:val="20"/>
          <w:szCs w:val="20"/>
        </w:rPr>
        <w:t xml:space="preserve"> innych tworów. W </w:t>
      </w:r>
      <w:proofErr w:type="spellStart"/>
      <w:r w:rsidRPr="00A5763F">
        <w:rPr>
          <w:rFonts w:ascii="Candara" w:eastAsiaTheme="minorEastAsia" w:hAnsi="Candara" w:cs="Arial"/>
          <w:sz w:val="20"/>
          <w:szCs w:val="20"/>
        </w:rPr>
        <w:t>szczególności</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to okazałych rozmiarów drzewa, krzewy gatunków rodzimych lub obcych, </w:t>
      </w:r>
      <w:proofErr w:type="spellStart"/>
      <w:r w:rsidRPr="00A5763F">
        <w:rPr>
          <w:rFonts w:ascii="Candara" w:eastAsiaTheme="minorEastAsia" w:hAnsi="Candara" w:cs="Arial"/>
          <w:sz w:val="20"/>
          <w:szCs w:val="20"/>
        </w:rPr>
        <w:t>źródła</w:t>
      </w:r>
      <w:proofErr w:type="spellEnd"/>
      <w:r w:rsidRPr="00A5763F">
        <w:rPr>
          <w:rFonts w:ascii="Candara" w:eastAsiaTheme="minorEastAsia" w:hAnsi="Candara" w:cs="Arial"/>
          <w:sz w:val="20"/>
          <w:szCs w:val="20"/>
        </w:rPr>
        <w:t xml:space="preserve">, wodospady, wywierzyska, skałki, jary, głazy narzutowe oraz jaskinie. </w:t>
      </w:r>
    </w:p>
    <w:p w14:paraId="76F52501" w14:textId="12128FF3" w:rsidR="00CE4172" w:rsidRPr="00A5763F" w:rsidRDefault="00CE4172"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Na terenie gminy istnieje </w:t>
      </w:r>
      <w:proofErr w:type="spellStart"/>
      <w:r w:rsidRPr="00A5763F">
        <w:rPr>
          <w:rFonts w:ascii="Candara" w:eastAsiaTheme="minorEastAsia" w:hAnsi="Candara" w:cs="Arial"/>
          <w:sz w:val="20"/>
          <w:szCs w:val="20"/>
        </w:rPr>
        <w:t>łącznie</w:t>
      </w:r>
      <w:proofErr w:type="spellEnd"/>
      <w:r w:rsidRPr="00A5763F">
        <w:rPr>
          <w:rFonts w:ascii="Candara" w:eastAsiaTheme="minorEastAsia" w:hAnsi="Candara" w:cs="Arial"/>
          <w:sz w:val="20"/>
          <w:szCs w:val="20"/>
        </w:rPr>
        <w:t xml:space="preserve"> 9 pomników przyrody, którymi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pojedyncze drzewa lub grupy drzew.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to: </w:t>
      </w:r>
    </w:p>
    <w:p w14:paraId="359983B6" w14:textId="6D29159F" w:rsidR="00CE4172"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sz w:val="20"/>
          <w:szCs w:val="20"/>
        </w:rPr>
        <w:t xml:space="preserve">Grupa drzew - 5 dębów,1 lipa,1 kasztanowiec w parku wiejskim w </w:t>
      </w:r>
      <w:proofErr w:type="spellStart"/>
      <w:r w:rsidRPr="00A5763F">
        <w:rPr>
          <w:rFonts w:ascii="Candara" w:eastAsiaTheme="minorEastAsia" w:hAnsi="Candara" w:cs="Arial"/>
          <w:sz w:val="20"/>
          <w:szCs w:val="20"/>
        </w:rPr>
        <w:t>Dłutówie</w:t>
      </w:r>
      <w:proofErr w:type="spellEnd"/>
      <w:r w:rsidRPr="00A5763F">
        <w:rPr>
          <w:rFonts w:ascii="Candara" w:eastAsiaTheme="minorEastAsia" w:hAnsi="Candara" w:cs="Arial"/>
          <w:sz w:val="20"/>
          <w:szCs w:val="20"/>
        </w:rPr>
        <w:t>,</w:t>
      </w:r>
    </w:p>
    <w:p w14:paraId="5D5EA9C4" w14:textId="21511461" w:rsidR="00CE4172"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sz w:val="20"/>
          <w:szCs w:val="20"/>
        </w:rPr>
        <w:t xml:space="preserve">Grupa drzew - 2 </w:t>
      </w:r>
      <w:proofErr w:type="spellStart"/>
      <w:r w:rsidRPr="00A5763F">
        <w:rPr>
          <w:rFonts w:ascii="Candara" w:eastAsiaTheme="minorEastAsia" w:hAnsi="Candara" w:cs="Arial"/>
          <w:sz w:val="20"/>
          <w:szCs w:val="20"/>
        </w:rPr>
        <w:t>dęby</w:t>
      </w:r>
      <w:proofErr w:type="spellEnd"/>
      <w:r w:rsidRPr="00A5763F">
        <w:rPr>
          <w:rFonts w:ascii="Candara" w:eastAsiaTheme="minorEastAsia" w:hAnsi="Candara" w:cs="Arial"/>
          <w:sz w:val="20"/>
          <w:szCs w:val="20"/>
        </w:rPr>
        <w:t xml:space="preserve"> szypułkowe w parku wiejskim w Hucie Dłutowskiej,</w:t>
      </w:r>
    </w:p>
    <w:p w14:paraId="7255BC23" w14:textId="77777777" w:rsidR="00CE4172"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sz w:val="20"/>
          <w:szCs w:val="20"/>
        </w:rPr>
        <w:t xml:space="preserve">Grupa drzew - 4 lipy drobnolistne przy </w:t>
      </w:r>
      <w:proofErr w:type="spellStart"/>
      <w:r w:rsidRPr="00A5763F">
        <w:rPr>
          <w:rFonts w:ascii="Candara" w:eastAsiaTheme="minorEastAsia" w:hAnsi="Candara" w:cs="Arial"/>
          <w:sz w:val="20"/>
          <w:szCs w:val="20"/>
        </w:rPr>
        <w:t>kościele</w:t>
      </w:r>
      <w:proofErr w:type="spellEnd"/>
      <w:r w:rsidRPr="00A5763F">
        <w:rPr>
          <w:rFonts w:ascii="Candara" w:eastAsiaTheme="minorEastAsia" w:hAnsi="Candara" w:cs="Arial"/>
          <w:sz w:val="20"/>
          <w:szCs w:val="20"/>
        </w:rPr>
        <w:t xml:space="preserve"> w Dłutowie Poduchownym,</w:t>
      </w:r>
    </w:p>
    <w:p w14:paraId="050D727C" w14:textId="4E8B4E93" w:rsidR="009C1B5B"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sz w:val="20"/>
          <w:szCs w:val="20"/>
        </w:rPr>
        <w:t xml:space="preserve">Grupa drzew - 7 </w:t>
      </w:r>
      <w:proofErr w:type="spellStart"/>
      <w:r w:rsidRPr="00A5763F">
        <w:rPr>
          <w:rFonts w:ascii="Candara" w:eastAsiaTheme="minorEastAsia" w:hAnsi="Candara" w:cs="Arial"/>
          <w:sz w:val="20"/>
          <w:szCs w:val="20"/>
        </w:rPr>
        <w:t>dębów</w:t>
      </w:r>
      <w:proofErr w:type="spellEnd"/>
      <w:r w:rsidRPr="00A5763F">
        <w:rPr>
          <w:rFonts w:ascii="Candara" w:eastAsiaTheme="minorEastAsia" w:hAnsi="Candara" w:cs="Arial"/>
          <w:sz w:val="20"/>
          <w:szCs w:val="20"/>
        </w:rPr>
        <w:t xml:space="preserve"> szypułkowych. na cmentarzu w Dłutowie</w:t>
      </w:r>
      <w:r w:rsidR="009C1B5B" w:rsidRPr="00A5763F">
        <w:rPr>
          <w:rFonts w:ascii="Candara" w:eastAsiaTheme="minorEastAsia" w:hAnsi="Candara" w:cs="Arial"/>
          <w:sz w:val="20"/>
          <w:szCs w:val="20"/>
        </w:rPr>
        <w:t>,</w:t>
      </w:r>
    </w:p>
    <w:p w14:paraId="669A5D8C" w14:textId="3644E343" w:rsidR="009C1B5B" w:rsidRPr="00A5763F" w:rsidRDefault="009C1B5B" w:rsidP="00E06F49">
      <w:pPr>
        <w:pStyle w:val="Akapitzlist"/>
        <w:numPr>
          <w:ilvl w:val="0"/>
          <w:numId w:val="24"/>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sz w:val="20"/>
          <w:szCs w:val="20"/>
        </w:rPr>
        <w:t>buk zwyczajny Leśni</w:t>
      </w:r>
      <w:r w:rsidR="00CE4172" w:rsidRPr="00A5763F">
        <w:rPr>
          <w:rFonts w:ascii="Candara" w:eastAsiaTheme="minorEastAsia" w:hAnsi="Candara" w:cs="Arial"/>
          <w:sz w:val="20"/>
          <w:szCs w:val="20"/>
        </w:rPr>
        <w:t xml:space="preserve">ctwo </w:t>
      </w:r>
      <w:proofErr w:type="spellStart"/>
      <w:r w:rsidR="00CE4172" w:rsidRPr="00A5763F">
        <w:rPr>
          <w:rFonts w:ascii="Candara" w:eastAsiaTheme="minorEastAsia" w:hAnsi="Candara" w:cs="Arial"/>
          <w:sz w:val="20"/>
          <w:szCs w:val="20"/>
        </w:rPr>
        <w:t>Dąbrowa</w:t>
      </w:r>
      <w:proofErr w:type="spellEnd"/>
      <w:r w:rsidR="00CE4172" w:rsidRPr="00A5763F">
        <w:rPr>
          <w:rFonts w:ascii="Candara" w:eastAsiaTheme="minorEastAsia" w:hAnsi="Candara" w:cs="Arial"/>
          <w:sz w:val="20"/>
          <w:szCs w:val="20"/>
        </w:rPr>
        <w:t xml:space="preserve"> oddz. 216 c</w:t>
      </w:r>
      <w:r w:rsidRPr="00A5763F">
        <w:rPr>
          <w:rFonts w:ascii="Candara" w:eastAsiaTheme="minorEastAsia" w:hAnsi="Candara" w:cs="Arial"/>
          <w:sz w:val="20"/>
          <w:szCs w:val="20"/>
        </w:rPr>
        <w:t>,</w:t>
      </w:r>
    </w:p>
    <w:p w14:paraId="13A3BD71" w14:textId="2A6E81F7" w:rsidR="00CE4172" w:rsidRPr="00A5763F" w:rsidRDefault="009C1B5B" w:rsidP="00E06F49">
      <w:pPr>
        <w:pStyle w:val="Akapitzlist"/>
        <w:numPr>
          <w:ilvl w:val="0"/>
          <w:numId w:val="24"/>
        </w:numPr>
        <w:spacing w:before="60" w:after="60"/>
        <w:contextualSpacing w:val="0"/>
        <w:jc w:val="both"/>
        <w:rPr>
          <w:rFonts w:ascii="Candara" w:eastAsiaTheme="minorEastAsia" w:hAnsi="Candara" w:cs="Arial"/>
          <w:sz w:val="20"/>
          <w:szCs w:val="20"/>
        </w:rPr>
      </w:pPr>
      <w:proofErr w:type="spellStart"/>
      <w:r w:rsidRPr="00A5763F">
        <w:rPr>
          <w:rFonts w:ascii="Candara" w:eastAsiaTheme="minorEastAsia" w:hAnsi="Candara" w:cs="Arial"/>
          <w:sz w:val="20"/>
          <w:szCs w:val="20"/>
        </w:rPr>
        <w:t>dąb</w:t>
      </w:r>
      <w:proofErr w:type="spellEnd"/>
      <w:r w:rsidRPr="00A5763F">
        <w:rPr>
          <w:rFonts w:ascii="Candara" w:eastAsiaTheme="minorEastAsia" w:hAnsi="Candara" w:cs="Arial"/>
          <w:sz w:val="20"/>
          <w:szCs w:val="20"/>
        </w:rPr>
        <w:t xml:space="preserve"> szyp. 350 cm Leśnictwo Dabrowa oddz. 245 m,</w:t>
      </w:r>
    </w:p>
    <w:p w14:paraId="0C8AF032" w14:textId="77777777" w:rsidR="009C1B5B"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proofErr w:type="spellStart"/>
      <w:r w:rsidRPr="00A5763F">
        <w:rPr>
          <w:rFonts w:ascii="Candara" w:eastAsiaTheme="minorEastAsia" w:hAnsi="Candara" w:cs="Arial"/>
          <w:sz w:val="20"/>
          <w:szCs w:val="20"/>
        </w:rPr>
        <w:lastRenderedPageBreak/>
        <w:t>dąb</w:t>
      </w:r>
      <w:proofErr w:type="spellEnd"/>
      <w:r w:rsidRPr="00A5763F">
        <w:rPr>
          <w:rFonts w:ascii="Candara" w:eastAsiaTheme="minorEastAsia" w:hAnsi="Candara" w:cs="Arial"/>
          <w:sz w:val="20"/>
          <w:szCs w:val="20"/>
        </w:rPr>
        <w:t xml:space="preserve"> szyp. 390 cm </w:t>
      </w:r>
      <w:r w:rsidR="009C1B5B" w:rsidRPr="00A5763F">
        <w:rPr>
          <w:rFonts w:ascii="Candara" w:eastAsiaTheme="minorEastAsia" w:hAnsi="Candara" w:cs="Arial"/>
          <w:sz w:val="20"/>
          <w:szCs w:val="20"/>
        </w:rPr>
        <w:t xml:space="preserve">Leśnictwo </w:t>
      </w:r>
      <w:r w:rsidRPr="00A5763F">
        <w:rPr>
          <w:rFonts w:ascii="Candara" w:eastAsiaTheme="minorEastAsia" w:hAnsi="Candara" w:cs="Arial"/>
          <w:sz w:val="20"/>
          <w:szCs w:val="20"/>
        </w:rPr>
        <w:t>Dabrowa o</w:t>
      </w:r>
      <w:r w:rsidR="009C1B5B" w:rsidRPr="00A5763F">
        <w:rPr>
          <w:rFonts w:ascii="Candara" w:eastAsiaTheme="minorEastAsia" w:hAnsi="Candara" w:cs="Arial"/>
          <w:sz w:val="20"/>
          <w:szCs w:val="20"/>
        </w:rPr>
        <w:t>ddz. 213 g,</w:t>
      </w:r>
    </w:p>
    <w:p w14:paraId="33D0D0CA" w14:textId="77777777" w:rsidR="009C1B5B"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proofErr w:type="spellStart"/>
      <w:r w:rsidRPr="00A5763F">
        <w:rPr>
          <w:rFonts w:ascii="Candara" w:eastAsiaTheme="minorEastAsia" w:hAnsi="Candara" w:cs="Arial"/>
          <w:sz w:val="20"/>
          <w:szCs w:val="20"/>
        </w:rPr>
        <w:t>dąb</w:t>
      </w:r>
      <w:proofErr w:type="spellEnd"/>
      <w:r w:rsidRPr="00A5763F">
        <w:rPr>
          <w:rFonts w:ascii="Candara" w:eastAsiaTheme="minorEastAsia" w:hAnsi="Candara" w:cs="Arial"/>
          <w:sz w:val="20"/>
          <w:szCs w:val="20"/>
        </w:rPr>
        <w:t xml:space="preserve"> szyp. 360 cm </w:t>
      </w:r>
      <w:r w:rsidR="009C1B5B" w:rsidRPr="00A5763F">
        <w:rPr>
          <w:rFonts w:ascii="Candara" w:eastAsiaTheme="minorEastAsia" w:hAnsi="Candara" w:cs="Arial"/>
          <w:sz w:val="20"/>
          <w:szCs w:val="20"/>
        </w:rPr>
        <w:t xml:space="preserve">Leśnictwo </w:t>
      </w:r>
      <w:proofErr w:type="spellStart"/>
      <w:r w:rsidRPr="00A5763F">
        <w:rPr>
          <w:rFonts w:ascii="Candara" w:eastAsiaTheme="minorEastAsia" w:hAnsi="Candara" w:cs="Arial"/>
          <w:sz w:val="20"/>
          <w:szCs w:val="20"/>
        </w:rPr>
        <w:t>Dąbrowa</w:t>
      </w:r>
      <w:proofErr w:type="spellEnd"/>
      <w:r w:rsidRPr="00A5763F">
        <w:rPr>
          <w:rFonts w:ascii="Candara" w:eastAsiaTheme="minorEastAsia" w:hAnsi="Candara" w:cs="Arial"/>
          <w:sz w:val="20"/>
          <w:szCs w:val="20"/>
        </w:rPr>
        <w:t xml:space="preserve"> oddz. 231 g</w:t>
      </w:r>
      <w:r w:rsidR="009C1B5B" w:rsidRPr="00A5763F">
        <w:rPr>
          <w:rFonts w:ascii="Candara" w:eastAsiaTheme="minorEastAsia" w:hAnsi="Candara" w:cs="Arial"/>
          <w:sz w:val="20"/>
          <w:szCs w:val="20"/>
        </w:rPr>
        <w:t>,</w:t>
      </w:r>
    </w:p>
    <w:p w14:paraId="6AA693FA" w14:textId="77777777" w:rsidR="009C1B5B" w:rsidRPr="00A5763F" w:rsidRDefault="00CE4172" w:rsidP="00E06F49">
      <w:pPr>
        <w:pStyle w:val="Akapitzlist"/>
        <w:numPr>
          <w:ilvl w:val="0"/>
          <w:numId w:val="24"/>
        </w:numPr>
        <w:spacing w:before="60" w:after="60"/>
        <w:contextualSpacing w:val="0"/>
        <w:jc w:val="both"/>
        <w:rPr>
          <w:rFonts w:ascii="Candara" w:eastAsiaTheme="minorEastAsia" w:hAnsi="Candara" w:cs="Arial"/>
          <w:sz w:val="20"/>
          <w:szCs w:val="20"/>
        </w:rPr>
      </w:pPr>
      <w:proofErr w:type="spellStart"/>
      <w:r w:rsidRPr="00A5763F">
        <w:rPr>
          <w:rFonts w:ascii="Candara" w:eastAsiaTheme="minorEastAsia" w:hAnsi="Candara" w:cs="Arial"/>
          <w:sz w:val="20"/>
          <w:szCs w:val="20"/>
        </w:rPr>
        <w:t>dąb</w:t>
      </w:r>
      <w:proofErr w:type="spellEnd"/>
      <w:r w:rsidRPr="00A5763F">
        <w:rPr>
          <w:rFonts w:ascii="Candara" w:eastAsiaTheme="minorEastAsia" w:hAnsi="Candara" w:cs="Arial"/>
          <w:sz w:val="20"/>
          <w:szCs w:val="20"/>
        </w:rPr>
        <w:t xml:space="preserve"> szyp. 350 cm </w:t>
      </w:r>
      <w:r w:rsidR="009C1B5B" w:rsidRPr="00A5763F">
        <w:rPr>
          <w:rFonts w:ascii="Candara" w:eastAsiaTheme="minorEastAsia" w:hAnsi="Candara" w:cs="Arial"/>
          <w:sz w:val="20"/>
          <w:szCs w:val="20"/>
        </w:rPr>
        <w:t xml:space="preserve">Leśnictwo </w:t>
      </w:r>
      <w:r w:rsidRPr="00A5763F">
        <w:rPr>
          <w:rFonts w:ascii="Candara" w:eastAsiaTheme="minorEastAsia" w:hAnsi="Candara" w:cs="Arial"/>
          <w:sz w:val="20"/>
          <w:szCs w:val="20"/>
        </w:rPr>
        <w:t>Borkowice oddz. 245 m.</w:t>
      </w:r>
    </w:p>
    <w:p w14:paraId="7B784A6E" w14:textId="6C7CB027" w:rsidR="00866540" w:rsidRPr="00A5763F" w:rsidRDefault="00CE4172"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Na terenach </w:t>
      </w:r>
      <w:proofErr w:type="spellStart"/>
      <w:r w:rsidRPr="00A5763F">
        <w:rPr>
          <w:rFonts w:ascii="Candara" w:eastAsiaTheme="minorEastAsia" w:hAnsi="Candara" w:cs="Arial"/>
          <w:sz w:val="20"/>
          <w:szCs w:val="20"/>
        </w:rPr>
        <w:t>leśnych</w:t>
      </w:r>
      <w:proofErr w:type="spellEnd"/>
      <w:r w:rsidRPr="00A5763F">
        <w:rPr>
          <w:rFonts w:ascii="Candara" w:eastAsiaTheme="minorEastAsia" w:hAnsi="Candara" w:cs="Arial"/>
          <w:sz w:val="20"/>
          <w:szCs w:val="20"/>
        </w:rPr>
        <w:t xml:space="preserve"> zlokalizowanych jest nadto kilka kolejnych okazałych drzew, którym nadanie statusu pomnika przyrody jest uzasadnione.</w:t>
      </w:r>
    </w:p>
    <w:p w14:paraId="137A68DF" w14:textId="77777777" w:rsidR="00C23029" w:rsidRPr="00A5763F" w:rsidRDefault="00C23029" w:rsidP="00A5763F">
      <w:pPr>
        <w:spacing w:before="60" w:after="60"/>
        <w:jc w:val="both"/>
        <w:rPr>
          <w:rFonts w:ascii="Candara" w:eastAsiaTheme="minorEastAsia" w:hAnsi="Candara" w:cs="Arial"/>
          <w:sz w:val="20"/>
        </w:rPr>
      </w:pPr>
    </w:p>
    <w:p w14:paraId="14FE23F9" w14:textId="17ED6804" w:rsidR="007D12C2" w:rsidRPr="00A5763F" w:rsidRDefault="000F06B4" w:rsidP="00A5763F">
      <w:pPr>
        <w:pStyle w:val="Nagwek1"/>
        <w:numPr>
          <w:ilvl w:val="2"/>
          <w:numId w:val="3"/>
        </w:numPr>
        <w:rPr>
          <w:rFonts w:cs="Arial"/>
          <w:color w:val="auto"/>
          <w:sz w:val="22"/>
          <w:szCs w:val="22"/>
        </w:rPr>
      </w:pPr>
      <w:bookmarkStart w:id="125" w:name="_Toc295590436"/>
      <w:bookmarkStart w:id="126" w:name="_Toc319661353"/>
      <w:r w:rsidRPr="00A5763F">
        <w:rPr>
          <w:rFonts w:cs="Arial"/>
          <w:color w:val="auto"/>
          <w:sz w:val="22"/>
          <w:szCs w:val="22"/>
        </w:rPr>
        <w:t xml:space="preserve">Obszary </w:t>
      </w:r>
      <w:proofErr w:type="spellStart"/>
      <w:r w:rsidRPr="00A5763F">
        <w:rPr>
          <w:rFonts w:cs="Arial"/>
          <w:color w:val="auto"/>
          <w:sz w:val="22"/>
          <w:szCs w:val="22"/>
        </w:rPr>
        <w:t>objęte</w:t>
      </w:r>
      <w:proofErr w:type="spellEnd"/>
      <w:r w:rsidRPr="00A5763F">
        <w:rPr>
          <w:rFonts w:cs="Arial"/>
          <w:color w:val="auto"/>
          <w:sz w:val="22"/>
          <w:szCs w:val="22"/>
        </w:rPr>
        <w:t xml:space="preserve"> ochroną konserwatorską i archeologiczną</w:t>
      </w:r>
      <w:bookmarkEnd w:id="125"/>
      <w:bookmarkEnd w:id="126"/>
    </w:p>
    <w:p w14:paraId="42AAA59B" w14:textId="77777777" w:rsidR="00530282" w:rsidRPr="00A5763F" w:rsidRDefault="00530282" w:rsidP="00A5763F">
      <w:pPr>
        <w:spacing w:before="60" w:after="60"/>
        <w:jc w:val="both"/>
        <w:rPr>
          <w:rFonts w:ascii="Candara" w:eastAsiaTheme="minorEastAsia" w:hAnsi="Candara" w:cs="Arial"/>
          <w:sz w:val="20"/>
          <w:szCs w:val="20"/>
        </w:rPr>
      </w:pPr>
      <w:bookmarkStart w:id="127" w:name="_Toc243102108"/>
      <w:r w:rsidRPr="00A5763F">
        <w:rPr>
          <w:rFonts w:ascii="Candara" w:eastAsiaTheme="minorEastAsia" w:hAnsi="Candara" w:cs="Arial"/>
          <w:sz w:val="20"/>
          <w:szCs w:val="20"/>
        </w:rPr>
        <w:t xml:space="preserve">Na terenie gminy </w:t>
      </w:r>
      <w:proofErr w:type="spellStart"/>
      <w:r w:rsidRPr="00A5763F">
        <w:rPr>
          <w:rFonts w:ascii="Candara" w:eastAsiaTheme="minorEastAsia" w:hAnsi="Candara" w:cs="Arial"/>
          <w:sz w:val="20"/>
          <w:szCs w:val="20"/>
        </w:rPr>
        <w:t>istnieja</w:t>
      </w:r>
      <w:proofErr w:type="spellEnd"/>
      <w:r w:rsidRPr="00A5763F">
        <w:rPr>
          <w:rFonts w:ascii="Candara" w:eastAsiaTheme="minorEastAsia" w:hAnsi="Candara" w:cs="Arial"/>
          <w:sz w:val="20"/>
          <w:szCs w:val="20"/>
        </w:rPr>
        <w:t xml:space="preserve">̨ trzy zespoły </w:t>
      </w:r>
      <w:proofErr w:type="spellStart"/>
      <w:r w:rsidRPr="00A5763F">
        <w:rPr>
          <w:rFonts w:ascii="Candara" w:eastAsiaTheme="minorEastAsia" w:hAnsi="Candara" w:cs="Arial"/>
          <w:sz w:val="20"/>
          <w:szCs w:val="20"/>
        </w:rPr>
        <w:t>zadrzewien</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urządzonych</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posiadających</w:t>
      </w:r>
      <w:proofErr w:type="spellEnd"/>
      <w:r w:rsidRPr="00A5763F">
        <w:rPr>
          <w:rFonts w:ascii="Candara" w:eastAsiaTheme="minorEastAsia" w:hAnsi="Candara" w:cs="Arial"/>
          <w:sz w:val="20"/>
          <w:szCs w:val="20"/>
        </w:rPr>
        <w:t xml:space="preserve"> status parków.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to parki zabytkowe wpisane do rejestru zabytków</w:t>
      </w:r>
    </w:p>
    <w:p w14:paraId="0051B2BB" w14:textId="4D7CD409" w:rsidR="00530282" w:rsidRPr="00A5763F" w:rsidRDefault="00530282" w:rsidP="00E06F49">
      <w:pPr>
        <w:pStyle w:val="Akapitzlist"/>
        <w:numPr>
          <w:ilvl w:val="0"/>
          <w:numId w:val="25"/>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b/>
          <w:sz w:val="20"/>
          <w:szCs w:val="20"/>
        </w:rPr>
        <w:t>Park w Dłutowie</w:t>
      </w:r>
      <w:r w:rsidRPr="00A5763F">
        <w:rPr>
          <w:rFonts w:ascii="Candara" w:eastAsiaTheme="minorEastAsia" w:hAnsi="Candara" w:cs="Arial"/>
          <w:sz w:val="20"/>
          <w:szCs w:val="20"/>
        </w:rPr>
        <w:t xml:space="preserve"> o powierzchni 5,44 ha (wg studium historycznego z 1978 r. 3,88 ha). Park jest </w:t>
      </w:r>
      <w:proofErr w:type="spellStart"/>
      <w:r w:rsidRPr="00A5763F">
        <w:rPr>
          <w:rFonts w:ascii="Candara" w:eastAsiaTheme="minorEastAsia" w:hAnsi="Candara" w:cs="Arial"/>
          <w:sz w:val="20"/>
          <w:szCs w:val="20"/>
        </w:rPr>
        <w:t>częścia</w:t>
      </w:r>
      <w:proofErr w:type="spellEnd"/>
      <w:r w:rsidRPr="00A5763F">
        <w:rPr>
          <w:rFonts w:ascii="Candara" w:eastAsiaTheme="minorEastAsia" w:hAnsi="Candara" w:cs="Arial"/>
          <w:sz w:val="20"/>
          <w:szCs w:val="20"/>
        </w:rPr>
        <w:t xml:space="preserve">̨ całego obiektu jakim jest zespół dworsko-parkowy. W jego granicach </w:t>
      </w:r>
      <w:proofErr w:type="spellStart"/>
      <w:r w:rsidRPr="00A5763F">
        <w:rPr>
          <w:rFonts w:ascii="Candara" w:eastAsiaTheme="minorEastAsia" w:hAnsi="Candara" w:cs="Arial"/>
          <w:sz w:val="20"/>
          <w:szCs w:val="20"/>
        </w:rPr>
        <w:t>znajduja</w:t>
      </w:r>
      <w:proofErr w:type="spellEnd"/>
      <w:r w:rsidRPr="00A5763F">
        <w:rPr>
          <w:rFonts w:ascii="Candara" w:eastAsiaTheme="minorEastAsia" w:hAnsi="Candara" w:cs="Arial"/>
          <w:sz w:val="20"/>
          <w:szCs w:val="20"/>
        </w:rPr>
        <w:t xml:space="preserve">̨ się także ruiny drewnianego dworu oraz zabudowania gospodarcze, w tym wpisane do gminnej i wojewódzkiej ewidencji zabytków. Park do rejestru zabytków został wpisany pod nr A/433 (decyzja z dnia 24.07.1967 r.) Zadrzewienie </w:t>
      </w:r>
      <w:proofErr w:type="spellStart"/>
      <w:r w:rsidRPr="00A5763F">
        <w:rPr>
          <w:rFonts w:ascii="Candara" w:eastAsiaTheme="minorEastAsia" w:hAnsi="Candara" w:cs="Arial"/>
          <w:sz w:val="20"/>
          <w:szCs w:val="20"/>
        </w:rPr>
        <w:t>złożone</w:t>
      </w:r>
      <w:proofErr w:type="spellEnd"/>
      <w:r w:rsidRPr="00A5763F">
        <w:rPr>
          <w:rFonts w:ascii="Candara" w:eastAsiaTheme="minorEastAsia" w:hAnsi="Candara" w:cs="Arial"/>
          <w:sz w:val="20"/>
          <w:szCs w:val="20"/>
        </w:rPr>
        <w:t xml:space="preserve"> jest głównie z gatunków </w:t>
      </w:r>
      <w:proofErr w:type="spellStart"/>
      <w:r w:rsidRPr="00A5763F">
        <w:rPr>
          <w:rFonts w:ascii="Candara" w:eastAsiaTheme="minorEastAsia" w:hAnsi="Candara" w:cs="Arial"/>
          <w:sz w:val="20"/>
          <w:szCs w:val="20"/>
        </w:rPr>
        <w:t>liściastych</w:t>
      </w:r>
      <w:proofErr w:type="spellEnd"/>
      <w:r w:rsidRPr="00A5763F">
        <w:rPr>
          <w:rFonts w:ascii="Candara" w:eastAsiaTheme="minorEastAsia" w:hAnsi="Candara" w:cs="Arial"/>
          <w:sz w:val="20"/>
          <w:szCs w:val="20"/>
        </w:rPr>
        <w:t xml:space="preserve"> jak lipy, klony, kasztanowce, </w:t>
      </w:r>
      <w:proofErr w:type="spellStart"/>
      <w:r w:rsidRPr="00A5763F">
        <w:rPr>
          <w:rFonts w:ascii="Candara" w:eastAsiaTheme="minorEastAsia" w:hAnsi="Candara" w:cs="Arial"/>
          <w:sz w:val="20"/>
          <w:szCs w:val="20"/>
        </w:rPr>
        <w:t>dęby</w:t>
      </w:r>
      <w:proofErr w:type="spellEnd"/>
      <w:r w:rsidRPr="00A5763F">
        <w:rPr>
          <w:rFonts w:ascii="Candara" w:eastAsiaTheme="minorEastAsia" w:hAnsi="Candara" w:cs="Arial"/>
          <w:sz w:val="20"/>
          <w:szCs w:val="20"/>
        </w:rPr>
        <w:t xml:space="preserve"> szypułkowe. Niewielki udział w składzie gatunkowym mają </w:t>
      </w:r>
      <w:r w:rsidR="003E6693" w:rsidRPr="00A5763F">
        <w:rPr>
          <w:rFonts w:ascii="Candara" w:eastAsiaTheme="minorEastAsia" w:hAnsi="Candara" w:cs="Arial"/>
          <w:sz w:val="20"/>
          <w:szCs w:val="20"/>
        </w:rPr>
        <w:t>świerki</w:t>
      </w:r>
      <w:r w:rsidRPr="00A5763F">
        <w:rPr>
          <w:rFonts w:ascii="Candara" w:eastAsiaTheme="minorEastAsia" w:hAnsi="Candara" w:cs="Arial"/>
          <w:sz w:val="20"/>
          <w:szCs w:val="20"/>
        </w:rPr>
        <w:t xml:space="preserve">. Park tworzony był w trzech etapach, z czego etap pierwszy miał miejsce na </w:t>
      </w:r>
      <w:proofErr w:type="spellStart"/>
      <w:r w:rsidRPr="00A5763F">
        <w:rPr>
          <w:rFonts w:ascii="Candara" w:eastAsiaTheme="minorEastAsia" w:hAnsi="Candara" w:cs="Arial"/>
          <w:sz w:val="20"/>
          <w:szCs w:val="20"/>
        </w:rPr>
        <w:t>początku</w:t>
      </w:r>
      <w:proofErr w:type="spellEnd"/>
      <w:r w:rsidRPr="00A5763F">
        <w:rPr>
          <w:rFonts w:ascii="Candara" w:eastAsiaTheme="minorEastAsia" w:hAnsi="Candara" w:cs="Arial"/>
          <w:sz w:val="20"/>
          <w:szCs w:val="20"/>
        </w:rPr>
        <w:t xml:space="preserve"> XVIII w. i z tego okresu </w:t>
      </w:r>
      <w:proofErr w:type="spellStart"/>
      <w:r w:rsidRPr="00A5763F">
        <w:rPr>
          <w:rFonts w:ascii="Candara" w:eastAsiaTheme="minorEastAsia" w:hAnsi="Candara" w:cs="Arial"/>
          <w:sz w:val="20"/>
          <w:szCs w:val="20"/>
        </w:rPr>
        <w:t>pochodza</w:t>
      </w:r>
      <w:proofErr w:type="spellEnd"/>
      <w:r w:rsidRPr="00A5763F">
        <w:rPr>
          <w:rFonts w:ascii="Candara" w:eastAsiaTheme="minorEastAsia" w:hAnsi="Candara" w:cs="Arial"/>
          <w:sz w:val="20"/>
          <w:szCs w:val="20"/>
        </w:rPr>
        <w:t xml:space="preserve">̨ najstarsze </w:t>
      </w:r>
      <w:proofErr w:type="spellStart"/>
      <w:r w:rsidRPr="00A5763F">
        <w:rPr>
          <w:rFonts w:ascii="Candara" w:eastAsiaTheme="minorEastAsia" w:hAnsi="Candara" w:cs="Arial"/>
          <w:sz w:val="20"/>
          <w:szCs w:val="20"/>
        </w:rPr>
        <w:t>dęby</w:t>
      </w:r>
      <w:proofErr w:type="spellEnd"/>
      <w:r w:rsidRPr="00A5763F">
        <w:rPr>
          <w:rFonts w:ascii="Candara" w:eastAsiaTheme="minorEastAsia" w:hAnsi="Candara" w:cs="Arial"/>
          <w:sz w:val="20"/>
          <w:szCs w:val="20"/>
        </w:rPr>
        <w:t xml:space="preserve"> i lipy. Zasadnicza </w:t>
      </w:r>
      <w:proofErr w:type="spellStart"/>
      <w:r w:rsidRPr="00A5763F">
        <w:rPr>
          <w:rFonts w:ascii="Candara" w:eastAsiaTheme="minorEastAsia" w:hAnsi="Candara" w:cs="Arial"/>
          <w:sz w:val="20"/>
          <w:szCs w:val="20"/>
        </w:rPr>
        <w:t>częśc</w:t>
      </w:r>
      <w:proofErr w:type="spellEnd"/>
      <w:r w:rsidRPr="00A5763F">
        <w:rPr>
          <w:rFonts w:ascii="Candara" w:eastAsiaTheme="minorEastAsia" w:hAnsi="Candara" w:cs="Arial"/>
          <w:sz w:val="20"/>
          <w:szCs w:val="20"/>
        </w:rPr>
        <w:t xml:space="preserve">́ drzewostanu pochodzi prawdopodobnie z drugiej połowy XIX oraz </w:t>
      </w:r>
      <w:proofErr w:type="spellStart"/>
      <w:r w:rsidRPr="00A5763F">
        <w:rPr>
          <w:rFonts w:ascii="Candara" w:eastAsiaTheme="minorEastAsia" w:hAnsi="Candara" w:cs="Arial"/>
          <w:sz w:val="20"/>
          <w:szCs w:val="20"/>
        </w:rPr>
        <w:t>początku</w:t>
      </w:r>
      <w:proofErr w:type="spellEnd"/>
      <w:r w:rsidRPr="00A5763F">
        <w:rPr>
          <w:rFonts w:ascii="Candara" w:eastAsiaTheme="minorEastAsia" w:hAnsi="Candara" w:cs="Arial"/>
          <w:sz w:val="20"/>
          <w:szCs w:val="20"/>
        </w:rPr>
        <w:t xml:space="preserve"> wieku XX. Stan sanitarny drzewostanu </w:t>
      </w:r>
      <w:proofErr w:type="spellStart"/>
      <w:r w:rsidRPr="00A5763F">
        <w:rPr>
          <w:rFonts w:ascii="Candara" w:eastAsiaTheme="minorEastAsia" w:hAnsi="Candara" w:cs="Arial"/>
          <w:sz w:val="20"/>
          <w:szCs w:val="20"/>
        </w:rPr>
        <w:t>świadczy</w:t>
      </w:r>
      <w:proofErr w:type="spellEnd"/>
      <w:r w:rsidRPr="00A5763F">
        <w:rPr>
          <w:rFonts w:ascii="Candara" w:eastAsiaTheme="minorEastAsia" w:hAnsi="Candara" w:cs="Arial"/>
          <w:sz w:val="20"/>
          <w:szCs w:val="20"/>
        </w:rPr>
        <w:t xml:space="preserve"> o tym, </w:t>
      </w:r>
      <w:proofErr w:type="spellStart"/>
      <w:r w:rsidRPr="00A5763F">
        <w:rPr>
          <w:rFonts w:ascii="Candara" w:eastAsiaTheme="minorEastAsia" w:hAnsi="Candara" w:cs="Arial"/>
          <w:sz w:val="20"/>
          <w:szCs w:val="20"/>
        </w:rPr>
        <w:t>że</w:t>
      </w:r>
      <w:proofErr w:type="spellEnd"/>
      <w:r w:rsidRPr="00A5763F">
        <w:rPr>
          <w:rFonts w:ascii="Candara" w:eastAsiaTheme="minorEastAsia" w:hAnsi="Candara" w:cs="Arial"/>
          <w:sz w:val="20"/>
          <w:szCs w:val="20"/>
        </w:rPr>
        <w:t xml:space="preserve"> nigdy do tej pory nie przeprowadzono tu zabiegów </w:t>
      </w:r>
      <w:proofErr w:type="spellStart"/>
      <w:r w:rsidRPr="00A5763F">
        <w:rPr>
          <w:rFonts w:ascii="Candara" w:eastAsiaTheme="minorEastAsia" w:hAnsi="Candara" w:cs="Arial"/>
          <w:sz w:val="20"/>
          <w:szCs w:val="20"/>
        </w:rPr>
        <w:t>pielęgnacyjnych</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związanych</w:t>
      </w:r>
      <w:proofErr w:type="spellEnd"/>
      <w:r w:rsidRPr="00A5763F">
        <w:rPr>
          <w:rFonts w:ascii="Candara" w:eastAsiaTheme="minorEastAsia" w:hAnsi="Candara" w:cs="Arial"/>
          <w:sz w:val="20"/>
          <w:szCs w:val="20"/>
        </w:rPr>
        <w:t xml:space="preserve"> z konserwacją drzew. Wysokie walory dendrologiczne całego obiektu powinny </w:t>
      </w:r>
      <w:proofErr w:type="spellStart"/>
      <w:r w:rsidRPr="00A5763F">
        <w:rPr>
          <w:rFonts w:ascii="Candara" w:eastAsiaTheme="minorEastAsia" w:hAnsi="Candara" w:cs="Arial"/>
          <w:sz w:val="20"/>
          <w:szCs w:val="20"/>
        </w:rPr>
        <w:t>byc</w:t>
      </w:r>
      <w:proofErr w:type="spellEnd"/>
      <w:r w:rsidRPr="00A5763F">
        <w:rPr>
          <w:rFonts w:ascii="Candara" w:eastAsiaTheme="minorEastAsia" w:hAnsi="Candara" w:cs="Arial"/>
          <w:sz w:val="20"/>
          <w:szCs w:val="20"/>
        </w:rPr>
        <w:t xml:space="preserve">́ uzasadnieniem do </w:t>
      </w:r>
      <w:proofErr w:type="spellStart"/>
      <w:r w:rsidRPr="00A5763F">
        <w:rPr>
          <w:rFonts w:ascii="Candara" w:eastAsiaTheme="minorEastAsia" w:hAnsi="Candara" w:cs="Arial"/>
          <w:sz w:val="20"/>
          <w:szCs w:val="20"/>
        </w:rPr>
        <w:t>podjęcia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działan</w:t>
      </w:r>
      <w:proofErr w:type="spellEnd"/>
      <w:r w:rsidRPr="00A5763F">
        <w:rPr>
          <w:rFonts w:ascii="Candara" w:eastAsiaTheme="minorEastAsia" w:hAnsi="Candara" w:cs="Arial"/>
          <w:sz w:val="20"/>
          <w:szCs w:val="20"/>
        </w:rPr>
        <w:t xml:space="preserve">́ na rzecz zachowania </w:t>
      </w:r>
      <w:proofErr w:type="spellStart"/>
      <w:r w:rsidRPr="00A5763F">
        <w:rPr>
          <w:rFonts w:ascii="Candara" w:eastAsiaTheme="minorEastAsia" w:hAnsi="Candara" w:cs="Arial"/>
          <w:sz w:val="20"/>
          <w:szCs w:val="20"/>
        </w:rPr>
        <w:t>ciągłości</w:t>
      </w:r>
      <w:proofErr w:type="spellEnd"/>
      <w:r w:rsidRPr="00A5763F">
        <w:rPr>
          <w:rFonts w:ascii="Candara" w:eastAsiaTheme="minorEastAsia" w:hAnsi="Candara" w:cs="Arial"/>
          <w:sz w:val="20"/>
          <w:szCs w:val="20"/>
        </w:rPr>
        <w:t xml:space="preserve"> zadrzewienia, które jest elementem strefy </w:t>
      </w:r>
      <w:proofErr w:type="spellStart"/>
      <w:r w:rsidRPr="00A5763F">
        <w:rPr>
          <w:rFonts w:ascii="Candara" w:eastAsiaTheme="minorEastAsia" w:hAnsi="Candara" w:cs="Arial"/>
          <w:sz w:val="20"/>
          <w:szCs w:val="20"/>
        </w:rPr>
        <w:t>ścisłej</w:t>
      </w:r>
      <w:proofErr w:type="spellEnd"/>
      <w:r w:rsidRPr="00A5763F">
        <w:rPr>
          <w:rFonts w:ascii="Candara" w:eastAsiaTheme="minorEastAsia" w:hAnsi="Candara" w:cs="Arial"/>
          <w:sz w:val="20"/>
          <w:szCs w:val="20"/>
        </w:rPr>
        <w:t xml:space="preserve"> ochrony konserwatorskiej</w:t>
      </w:r>
      <w:r w:rsidR="00075245" w:rsidRPr="00A5763F">
        <w:rPr>
          <w:rFonts w:ascii="Candara" w:eastAsiaTheme="minorEastAsia" w:hAnsi="Candara" w:cs="Arial"/>
          <w:sz w:val="20"/>
          <w:szCs w:val="20"/>
        </w:rPr>
        <w:t>.</w:t>
      </w:r>
    </w:p>
    <w:p w14:paraId="3EBA018A" w14:textId="6FBE8255" w:rsidR="00530282" w:rsidRPr="00A5763F" w:rsidRDefault="00530282" w:rsidP="00E06F49">
      <w:pPr>
        <w:pStyle w:val="Akapitzlist"/>
        <w:numPr>
          <w:ilvl w:val="0"/>
          <w:numId w:val="25"/>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b/>
          <w:sz w:val="20"/>
          <w:szCs w:val="20"/>
        </w:rPr>
        <w:t>Park w Hucie Dłutowskiej</w:t>
      </w:r>
      <w:r w:rsidRPr="00A5763F">
        <w:rPr>
          <w:rFonts w:ascii="Candara" w:eastAsiaTheme="minorEastAsia" w:hAnsi="Candara" w:cs="Arial"/>
          <w:sz w:val="20"/>
          <w:szCs w:val="20"/>
        </w:rPr>
        <w:t xml:space="preserve"> przy ul. Willowej 22 ma powierzchnię 6,44 ha, obejmuje działki nr 288 i nr 289</w:t>
      </w:r>
      <w:r w:rsidR="00C23029" w:rsidRPr="00A5763F">
        <w:rPr>
          <w:rFonts w:ascii="Candara" w:eastAsiaTheme="minorEastAsia" w:hAnsi="Candara" w:cs="Arial"/>
          <w:sz w:val="20"/>
          <w:szCs w:val="20"/>
        </w:rPr>
        <w:t xml:space="preserve">. </w:t>
      </w:r>
      <w:r w:rsidRPr="00A5763F">
        <w:rPr>
          <w:rFonts w:ascii="Candara" w:eastAsiaTheme="minorEastAsia" w:hAnsi="Candara" w:cs="Arial"/>
          <w:sz w:val="20"/>
          <w:szCs w:val="20"/>
        </w:rPr>
        <w:t xml:space="preserve">Do rejestru zabytków został wpisany pod nr A/423 na podstawie decyzji z dnia 2.12.1991 r. Park posiada dokumentację dendrologiczną z 2005 r. aktualizowaną w roku 2008. </w:t>
      </w:r>
      <w:proofErr w:type="spellStart"/>
      <w:r w:rsidRPr="00A5763F">
        <w:rPr>
          <w:rFonts w:ascii="Candara" w:eastAsiaTheme="minorEastAsia" w:hAnsi="Candara" w:cs="Arial"/>
          <w:sz w:val="20"/>
          <w:szCs w:val="20"/>
        </w:rPr>
        <w:t>Założenie</w:t>
      </w:r>
      <w:proofErr w:type="spellEnd"/>
      <w:r w:rsidRPr="00A5763F">
        <w:rPr>
          <w:rFonts w:ascii="Candara" w:eastAsiaTheme="minorEastAsia" w:hAnsi="Candara" w:cs="Arial"/>
          <w:sz w:val="20"/>
          <w:szCs w:val="20"/>
        </w:rPr>
        <w:t xml:space="preserve"> parkowe powstało w latach 30 XX w. I z tego okresu pochodzi </w:t>
      </w:r>
      <w:proofErr w:type="spellStart"/>
      <w:r w:rsidRPr="00A5763F">
        <w:rPr>
          <w:rFonts w:ascii="Candara" w:eastAsiaTheme="minorEastAsia" w:hAnsi="Candara" w:cs="Arial"/>
          <w:sz w:val="20"/>
          <w:szCs w:val="20"/>
        </w:rPr>
        <w:t>większośc</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nasadzen</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Wyraźnie</w:t>
      </w:r>
      <w:proofErr w:type="spellEnd"/>
      <w:r w:rsidRPr="00A5763F">
        <w:rPr>
          <w:rFonts w:ascii="Candara" w:eastAsiaTheme="minorEastAsia" w:hAnsi="Candara" w:cs="Arial"/>
          <w:sz w:val="20"/>
          <w:szCs w:val="20"/>
        </w:rPr>
        <w:t xml:space="preserve"> czytelny jest układ przestrzenny parku. Zadrzewienie w </w:t>
      </w:r>
      <w:proofErr w:type="spellStart"/>
      <w:r w:rsidRPr="00A5763F">
        <w:rPr>
          <w:rFonts w:ascii="Candara" w:eastAsiaTheme="minorEastAsia" w:hAnsi="Candara" w:cs="Arial"/>
          <w:sz w:val="20"/>
          <w:szCs w:val="20"/>
        </w:rPr>
        <w:t>większości</w:t>
      </w:r>
      <w:proofErr w:type="spellEnd"/>
      <w:r w:rsidRPr="00A5763F">
        <w:rPr>
          <w:rFonts w:ascii="Candara" w:eastAsiaTheme="minorEastAsia" w:hAnsi="Candara" w:cs="Arial"/>
          <w:sz w:val="20"/>
          <w:szCs w:val="20"/>
        </w:rPr>
        <w:t xml:space="preserve"> zbudowane jest z gatunków </w:t>
      </w:r>
      <w:proofErr w:type="spellStart"/>
      <w:r w:rsidRPr="00A5763F">
        <w:rPr>
          <w:rFonts w:ascii="Candara" w:eastAsiaTheme="minorEastAsia" w:hAnsi="Candara" w:cs="Arial"/>
          <w:sz w:val="20"/>
          <w:szCs w:val="20"/>
        </w:rPr>
        <w:t>liściastych</w:t>
      </w:r>
      <w:proofErr w:type="spellEnd"/>
      <w:r w:rsidRPr="00A5763F">
        <w:rPr>
          <w:rFonts w:ascii="Candara" w:eastAsiaTheme="minorEastAsia" w:hAnsi="Candara" w:cs="Arial"/>
          <w:sz w:val="20"/>
          <w:szCs w:val="20"/>
        </w:rPr>
        <w:t xml:space="preserve">. Elementem </w:t>
      </w:r>
      <w:proofErr w:type="spellStart"/>
      <w:r w:rsidRPr="00A5763F">
        <w:rPr>
          <w:rFonts w:ascii="Candara" w:eastAsiaTheme="minorEastAsia" w:hAnsi="Candara" w:cs="Arial"/>
          <w:sz w:val="20"/>
          <w:szCs w:val="20"/>
        </w:rPr>
        <w:t>wyróżniającym</w:t>
      </w:r>
      <w:proofErr w:type="spellEnd"/>
      <w:r w:rsidRPr="00A5763F">
        <w:rPr>
          <w:rFonts w:ascii="Candara" w:eastAsiaTheme="minorEastAsia" w:hAnsi="Candara" w:cs="Arial"/>
          <w:sz w:val="20"/>
          <w:szCs w:val="20"/>
        </w:rPr>
        <w:t xml:space="preserve"> jest udział jedlicy zielonej zwanej także jedlicą Douglasa lub daglezją- </w:t>
      </w:r>
      <w:proofErr w:type="spellStart"/>
      <w:r w:rsidRPr="00A5763F">
        <w:rPr>
          <w:rFonts w:ascii="Candara" w:eastAsiaTheme="minorEastAsia" w:hAnsi="Candara" w:cs="Arial"/>
          <w:sz w:val="20"/>
          <w:szCs w:val="20"/>
        </w:rPr>
        <w:t>Pseudotsuga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menziesii</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Carriere</w:t>
      </w:r>
      <w:proofErr w:type="spellEnd"/>
      <w:r w:rsidRPr="00A5763F">
        <w:rPr>
          <w:rFonts w:ascii="Candara" w:eastAsiaTheme="minorEastAsia" w:hAnsi="Candara" w:cs="Arial"/>
          <w:sz w:val="20"/>
          <w:szCs w:val="20"/>
        </w:rPr>
        <w:t xml:space="preserve">). Na podstawie inwentaryzacji dendrologicznych przeprowadzonych na potrzeby obu dokumentacji stwierdzono w parku ponad 930 </w:t>
      </w:r>
      <w:proofErr w:type="spellStart"/>
      <w:r w:rsidRPr="00A5763F">
        <w:rPr>
          <w:rFonts w:ascii="Candara" w:eastAsiaTheme="minorEastAsia" w:hAnsi="Candara" w:cs="Arial"/>
          <w:sz w:val="20"/>
          <w:szCs w:val="20"/>
        </w:rPr>
        <w:t>nasadzen</w:t>
      </w:r>
      <w:proofErr w:type="spellEnd"/>
      <w:r w:rsidRPr="00A5763F">
        <w:rPr>
          <w:rFonts w:ascii="Candara" w:eastAsiaTheme="minorEastAsia" w:hAnsi="Candara" w:cs="Arial"/>
          <w:sz w:val="20"/>
          <w:szCs w:val="20"/>
        </w:rPr>
        <w:t xml:space="preserve">́ drzew I krzewów. Obecnie park jest </w:t>
      </w:r>
      <w:proofErr w:type="spellStart"/>
      <w:r w:rsidRPr="00A5763F">
        <w:rPr>
          <w:rFonts w:ascii="Candara" w:eastAsiaTheme="minorEastAsia" w:hAnsi="Candara" w:cs="Arial"/>
          <w:sz w:val="20"/>
          <w:szCs w:val="20"/>
        </w:rPr>
        <w:t>własnościa</w:t>
      </w:r>
      <w:proofErr w:type="spellEnd"/>
      <w:r w:rsidRPr="00A5763F">
        <w:rPr>
          <w:rFonts w:ascii="Candara" w:eastAsiaTheme="minorEastAsia" w:hAnsi="Candara" w:cs="Arial"/>
          <w:sz w:val="20"/>
          <w:szCs w:val="20"/>
        </w:rPr>
        <w:t xml:space="preserve">̨ prywatną. </w:t>
      </w:r>
    </w:p>
    <w:p w14:paraId="00D9CF9F" w14:textId="2CB74D98" w:rsidR="00530282" w:rsidRPr="00A5763F" w:rsidRDefault="00530282" w:rsidP="00E06F49">
      <w:pPr>
        <w:pStyle w:val="Akapitzlist"/>
        <w:numPr>
          <w:ilvl w:val="0"/>
          <w:numId w:val="25"/>
        </w:numPr>
        <w:spacing w:before="60" w:after="60"/>
        <w:contextualSpacing w:val="0"/>
        <w:jc w:val="both"/>
        <w:rPr>
          <w:rFonts w:ascii="Candara" w:eastAsiaTheme="minorEastAsia" w:hAnsi="Candara" w:cs="Arial"/>
          <w:sz w:val="20"/>
          <w:szCs w:val="20"/>
        </w:rPr>
      </w:pPr>
      <w:r w:rsidRPr="00A5763F">
        <w:rPr>
          <w:rFonts w:ascii="Candara" w:eastAsiaTheme="minorEastAsia" w:hAnsi="Candara" w:cs="Arial"/>
          <w:b/>
          <w:sz w:val="20"/>
          <w:szCs w:val="20"/>
        </w:rPr>
        <w:t>Park w Hucie Dłutowskiej</w:t>
      </w:r>
      <w:r w:rsidRPr="00A5763F">
        <w:rPr>
          <w:rFonts w:ascii="Candara" w:eastAsiaTheme="minorEastAsia" w:hAnsi="Candara" w:cs="Arial"/>
          <w:sz w:val="20"/>
          <w:szCs w:val="20"/>
        </w:rPr>
        <w:t xml:space="preserve"> (dz. Nr 39). Park o powierzchni 6,5 ha, do rejestru zabytków województwa piotrkowskiego został wpisany pod nr 301 na podstawie decyzji z 31.08.83 r. Drzewostan parku posiada charakter </w:t>
      </w:r>
      <w:proofErr w:type="spellStart"/>
      <w:r w:rsidRPr="00A5763F">
        <w:rPr>
          <w:rFonts w:ascii="Candara" w:eastAsiaTheme="minorEastAsia" w:hAnsi="Candara" w:cs="Arial"/>
          <w:sz w:val="20"/>
          <w:szCs w:val="20"/>
        </w:rPr>
        <w:t>dekoracyjno</w:t>
      </w:r>
      <w:proofErr w:type="spellEnd"/>
      <w:r w:rsidRPr="00A5763F">
        <w:rPr>
          <w:rFonts w:ascii="Candara" w:eastAsiaTheme="minorEastAsia" w:hAnsi="Candara" w:cs="Arial"/>
          <w:sz w:val="20"/>
          <w:szCs w:val="20"/>
        </w:rPr>
        <w:t xml:space="preserve"> – </w:t>
      </w:r>
      <w:proofErr w:type="spellStart"/>
      <w:r w:rsidRPr="00A5763F">
        <w:rPr>
          <w:rFonts w:ascii="Candara" w:eastAsiaTheme="minorEastAsia" w:hAnsi="Candara" w:cs="Arial"/>
          <w:sz w:val="20"/>
          <w:szCs w:val="20"/>
        </w:rPr>
        <w:t>leśny</w:t>
      </w:r>
      <w:proofErr w:type="spellEnd"/>
      <w:r w:rsidRPr="00A5763F">
        <w:rPr>
          <w:rFonts w:ascii="Candara" w:eastAsiaTheme="minorEastAsia" w:hAnsi="Candara" w:cs="Arial"/>
          <w:sz w:val="20"/>
          <w:szCs w:val="20"/>
        </w:rPr>
        <w:t xml:space="preserve">. Zbudowany jest głównie z gatunków </w:t>
      </w:r>
      <w:proofErr w:type="spellStart"/>
      <w:r w:rsidRPr="00A5763F">
        <w:rPr>
          <w:rFonts w:ascii="Candara" w:eastAsiaTheme="minorEastAsia" w:hAnsi="Candara" w:cs="Arial"/>
          <w:sz w:val="20"/>
          <w:szCs w:val="20"/>
        </w:rPr>
        <w:t>liściastych</w:t>
      </w:r>
      <w:proofErr w:type="spellEnd"/>
      <w:r w:rsidRPr="00A5763F">
        <w:rPr>
          <w:rFonts w:ascii="Candara" w:eastAsiaTheme="minorEastAsia" w:hAnsi="Candara" w:cs="Arial"/>
          <w:sz w:val="20"/>
          <w:szCs w:val="20"/>
        </w:rPr>
        <w:t xml:space="preserve">. Wg inwentaryzacji dendrologicznej wykonanej w 2004 r. istnieje tu ponad 2000 drzew i krzewów </w:t>
      </w:r>
      <w:proofErr w:type="spellStart"/>
      <w:r w:rsidRPr="00A5763F">
        <w:rPr>
          <w:rFonts w:ascii="Candara" w:eastAsiaTheme="minorEastAsia" w:hAnsi="Candara" w:cs="Arial"/>
          <w:sz w:val="20"/>
          <w:szCs w:val="20"/>
        </w:rPr>
        <w:t>spośród</w:t>
      </w:r>
      <w:proofErr w:type="spellEnd"/>
      <w:r w:rsidRPr="00A5763F">
        <w:rPr>
          <w:rFonts w:ascii="Candara" w:eastAsiaTheme="minorEastAsia" w:hAnsi="Candara" w:cs="Arial"/>
          <w:sz w:val="20"/>
          <w:szCs w:val="20"/>
        </w:rPr>
        <w:t xml:space="preserve"> 33 gatunków. Park został </w:t>
      </w:r>
      <w:proofErr w:type="spellStart"/>
      <w:r w:rsidRPr="00A5763F">
        <w:rPr>
          <w:rFonts w:ascii="Candara" w:eastAsiaTheme="minorEastAsia" w:hAnsi="Candara" w:cs="Arial"/>
          <w:sz w:val="20"/>
          <w:szCs w:val="20"/>
        </w:rPr>
        <w:t>założony</w:t>
      </w:r>
      <w:proofErr w:type="spellEnd"/>
      <w:r w:rsidRPr="00A5763F">
        <w:rPr>
          <w:rFonts w:ascii="Candara" w:eastAsiaTheme="minorEastAsia" w:hAnsi="Candara" w:cs="Arial"/>
          <w:sz w:val="20"/>
          <w:szCs w:val="20"/>
        </w:rPr>
        <w:t xml:space="preserve"> w latach trzydziestych XX w. Zachował się tu dawny układ przestrzenny. Walory </w:t>
      </w:r>
      <w:proofErr w:type="spellStart"/>
      <w:r w:rsidRPr="00A5763F">
        <w:rPr>
          <w:rFonts w:ascii="Candara" w:eastAsiaTheme="minorEastAsia" w:hAnsi="Candara" w:cs="Arial"/>
          <w:sz w:val="20"/>
          <w:szCs w:val="20"/>
        </w:rPr>
        <w:t>klimatyczno</w:t>
      </w:r>
      <w:proofErr w:type="spellEnd"/>
      <w:r w:rsidRPr="00A5763F">
        <w:rPr>
          <w:rFonts w:ascii="Candara" w:eastAsiaTheme="minorEastAsia" w:hAnsi="Candara" w:cs="Arial"/>
          <w:sz w:val="20"/>
          <w:szCs w:val="20"/>
        </w:rPr>
        <w:t xml:space="preserve"> krajobrazowe parku pozwoliły </w:t>
      </w:r>
      <w:proofErr w:type="spellStart"/>
      <w:r w:rsidRPr="00A5763F">
        <w:rPr>
          <w:rFonts w:ascii="Candara" w:eastAsiaTheme="minorEastAsia" w:hAnsi="Candara" w:cs="Arial"/>
          <w:sz w:val="20"/>
          <w:szCs w:val="20"/>
        </w:rPr>
        <w:t>wcześniej</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umieścic</w:t>
      </w:r>
      <w:proofErr w:type="spellEnd"/>
      <w:r w:rsidRPr="00A5763F">
        <w:rPr>
          <w:rFonts w:ascii="Candara" w:eastAsiaTheme="minorEastAsia" w:hAnsi="Candara" w:cs="Arial"/>
          <w:sz w:val="20"/>
          <w:szCs w:val="20"/>
        </w:rPr>
        <w:t xml:space="preserve">́ tu sanatorium </w:t>
      </w:r>
      <w:r w:rsidR="007854A9" w:rsidRPr="00A5763F">
        <w:rPr>
          <w:rFonts w:ascii="Candara" w:eastAsiaTheme="minorEastAsia" w:hAnsi="Candara" w:cs="Arial"/>
          <w:sz w:val="20"/>
          <w:szCs w:val="20"/>
        </w:rPr>
        <w:t>kardiologiczne</w:t>
      </w:r>
      <w:r w:rsidRPr="00A5763F">
        <w:rPr>
          <w:rFonts w:ascii="Candara" w:eastAsiaTheme="minorEastAsia" w:hAnsi="Candara" w:cs="Arial"/>
          <w:sz w:val="20"/>
          <w:szCs w:val="20"/>
        </w:rPr>
        <w:t xml:space="preserve">, a </w:t>
      </w:r>
      <w:proofErr w:type="spellStart"/>
      <w:r w:rsidRPr="00A5763F">
        <w:rPr>
          <w:rFonts w:ascii="Candara" w:eastAsiaTheme="minorEastAsia" w:hAnsi="Candara" w:cs="Arial"/>
          <w:sz w:val="20"/>
          <w:szCs w:val="20"/>
        </w:rPr>
        <w:t>na</w:t>
      </w:r>
      <w:r w:rsidR="00B32D73" w:rsidRPr="00A5763F">
        <w:rPr>
          <w:rFonts w:ascii="Candara" w:eastAsiaTheme="minorEastAsia" w:hAnsi="Candara" w:cs="Arial"/>
          <w:sz w:val="20"/>
          <w:szCs w:val="20"/>
        </w:rPr>
        <w:t>stępnie</w:t>
      </w:r>
      <w:proofErr w:type="spellEnd"/>
      <w:r w:rsidR="00B32D73" w:rsidRPr="00A5763F">
        <w:rPr>
          <w:rFonts w:ascii="Candara" w:eastAsiaTheme="minorEastAsia" w:hAnsi="Candara" w:cs="Arial"/>
          <w:sz w:val="20"/>
          <w:szCs w:val="20"/>
        </w:rPr>
        <w:t xml:space="preserve"> oddział kardiologiczny</w:t>
      </w:r>
      <w:r w:rsidRPr="00A5763F">
        <w:rPr>
          <w:rFonts w:ascii="Candara" w:eastAsiaTheme="minorEastAsia" w:hAnsi="Candara" w:cs="Arial"/>
          <w:sz w:val="20"/>
          <w:szCs w:val="20"/>
        </w:rPr>
        <w:t>.</w:t>
      </w:r>
    </w:p>
    <w:p w14:paraId="3EFEBAFD" w14:textId="77777777" w:rsidR="00530282" w:rsidRPr="00A5763F" w:rsidRDefault="00530282" w:rsidP="00A5763F">
      <w:pPr>
        <w:spacing w:before="60" w:after="60"/>
        <w:rPr>
          <w:rFonts w:ascii="Candara" w:eastAsiaTheme="minorEastAsia" w:hAnsi="Candara" w:cs="Arial"/>
          <w:sz w:val="20"/>
          <w:szCs w:val="20"/>
        </w:rPr>
      </w:pPr>
    </w:p>
    <w:p w14:paraId="4D58468A" w14:textId="77777777" w:rsidR="00530282" w:rsidRPr="00A5763F" w:rsidRDefault="00530282" w:rsidP="00A5763F">
      <w:pPr>
        <w:spacing w:before="60" w:after="60"/>
        <w:rPr>
          <w:rFonts w:ascii="Candara" w:eastAsiaTheme="minorEastAsia" w:hAnsi="Candara" w:cs="Arial"/>
          <w:sz w:val="20"/>
          <w:szCs w:val="20"/>
        </w:rPr>
      </w:pPr>
    </w:p>
    <w:p w14:paraId="44EB5FBD" w14:textId="3D6DF01D" w:rsidR="00C26A40" w:rsidRPr="00A5763F" w:rsidRDefault="00C26A40" w:rsidP="00A5763F">
      <w:pPr>
        <w:spacing w:before="60" w:after="60"/>
        <w:rPr>
          <w:rFonts w:ascii="Candara" w:hAnsi="Candara" w:cs="Arial"/>
          <w:sz w:val="20"/>
          <w:szCs w:val="20"/>
        </w:rPr>
      </w:pPr>
    </w:p>
    <w:p w14:paraId="66F1A9E5" w14:textId="77777777" w:rsidR="00EB2074" w:rsidRPr="00A5763F" w:rsidRDefault="00EB2074" w:rsidP="00A5763F">
      <w:pPr>
        <w:spacing w:before="60" w:after="60"/>
        <w:rPr>
          <w:rFonts w:ascii="Candara" w:hAnsi="Candara" w:cs="Arial"/>
        </w:rPr>
        <w:sectPr w:rsidR="00EB2074" w:rsidRPr="00A5763F" w:rsidSect="0024364A">
          <w:pgSz w:w="11900" w:h="16840"/>
          <w:pgMar w:top="1134" w:right="1134" w:bottom="1134" w:left="1418" w:header="284" w:footer="709" w:gutter="0"/>
          <w:cols w:space="708"/>
          <w:docGrid w:linePitch="360"/>
        </w:sectPr>
      </w:pPr>
    </w:p>
    <w:p w14:paraId="37E0CF43" w14:textId="6C1F8BFD" w:rsidR="00A16CF5" w:rsidRPr="00A5763F" w:rsidRDefault="00276029" w:rsidP="00A5763F">
      <w:pPr>
        <w:pStyle w:val="Nagwek1"/>
        <w:pBdr>
          <w:bottom w:val="single" w:sz="4" w:space="1" w:color="auto"/>
        </w:pBdr>
        <w:rPr>
          <w:rFonts w:cs="Arial"/>
          <w:i w:val="0"/>
          <w:color w:val="auto"/>
          <w:sz w:val="24"/>
        </w:rPr>
      </w:pPr>
      <w:bookmarkStart w:id="128" w:name="_Toc295590437"/>
      <w:bookmarkStart w:id="129" w:name="_Toc319661354"/>
      <w:r w:rsidRPr="00A5763F">
        <w:rPr>
          <w:rFonts w:cs="Arial"/>
          <w:i w:val="0"/>
          <w:color w:val="auto"/>
          <w:sz w:val="24"/>
        </w:rPr>
        <w:lastRenderedPageBreak/>
        <w:t>ISTNIEJĄCY STAN ŚRODOWISKA NA OBSZARACH OBJĘTYCH PRZEWIDYWANYM ODDZIAŁYWANIEM</w:t>
      </w:r>
      <w:bookmarkEnd w:id="127"/>
      <w:bookmarkEnd w:id="128"/>
      <w:bookmarkEnd w:id="129"/>
      <w:r w:rsidRPr="00A5763F">
        <w:rPr>
          <w:rFonts w:cs="Arial"/>
          <w:i w:val="0"/>
          <w:color w:val="auto"/>
          <w:sz w:val="24"/>
        </w:rPr>
        <w:t xml:space="preserve"> </w:t>
      </w:r>
      <w:bookmarkStart w:id="130" w:name="_Toc243102109"/>
    </w:p>
    <w:p w14:paraId="6F049FBF" w14:textId="77777777" w:rsidR="000E1C69" w:rsidRPr="000E1C69" w:rsidRDefault="000E1C69" w:rsidP="000E1C69">
      <w:bookmarkStart w:id="131" w:name="_Toc295590438"/>
      <w:bookmarkStart w:id="132" w:name="_Toc319661355"/>
    </w:p>
    <w:p w14:paraId="467C1980" w14:textId="77777777" w:rsidR="00276029" w:rsidRPr="00A5763F" w:rsidRDefault="00276029" w:rsidP="00A5763F">
      <w:pPr>
        <w:pStyle w:val="Nagwek1"/>
        <w:numPr>
          <w:ilvl w:val="1"/>
          <w:numId w:val="3"/>
        </w:numPr>
        <w:ind w:hanging="792"/>
        <w:rPr>
          <w:rFonts w:cs="Arial"/>
          <w:color w:val="auto"/>
          <w:sz w:val="22"/>
          <w:szCs w:val="24"/>
        </w:rPr>
      </w:pPr>
      <w:r w:rsidRPr="00A5763F">
        <w:rPr>
          <w:rFonts w:cs="Arial"/>
          <w:color w:val="auto"/>
          <w:sz w:val="22"/>
        </w:rPr>
        <w:t>Powietrze atmosferyczne</w:t>
      </w:r>
      <w:bookmarkEnd w:id="130"/>
      <w:bookmarkEnd w:id="131"/>
      <w:bookmarkEnd w:id="132"/>
    </w:p>
    <w:p w14:paraId="0F542928" w14:textId="400E61FA" w:rsidR="00D13E44" w:rsidRPr="00A5763F" w:rsidRDefault="00D13E44" w:rsidP="00A5763F">
      <w:pPr>
        <w:spacing w:before="60" w:after="60"/>
        <w:jc w:val="both"/>
        <w:rPr>
          <w:rFonts w:ascii="Candara" w:eastAsiaTheme="minorEastAsia" w:hAnsi="Candara" w:cs="Arial"/>
          <w:sz w:val="20"/>
          <w:szCs w:val="20"/>
        </w:rPr>
      </w:pPr>
      <w:r w:rsidRPr="00A5763F">
        <w:rPr>
          <w:rFonts w:ascii="Candara" w:hAnsi="Candara" w:cs="Arial"/>
          <w:sz w:val="20"/>
          <w:szCs w:val="20"/>
        </w:rPr>
        <w:t xml:space="preserve">Gmina Dłutów znajduje się w strefie łódzkiej. </w:t>
      </w:r>
      <w:r w:rsidRPr="00A5763F">
        <w:rPr>
          <w:rFonts w:ascii="Candara" w:eastAsiaTheme="minorEastAsia" w:hAnsi="Candara" w:cs="Arial"/>
          <w:bCs/>
          <w:sz w:val="20"/>
          <w:szCs w:val="20"/>
        </w:rPr>
        <w:t xml:space="preserve">Głównymi </w:t>
      </w:r>
      <w:proofErr w:type="spellStart"/>
      <w:r w:rsidRPr="00A5763F">
        <w:rPr>
          <w:rFonts w:ascii="Candara" w:eastAsiaTheme="minorEastAsia" w:hAnsi="Candara" w:cs="Arial"/>
          <w:bCs/>
          <w:sz w:val="20"/>
          <w:szCs w:val="20"/>
        </w:rPr>
        <w:t>źródłami</w:t>
      </w:r>
      <w:proofErr w:type="spellEnd"/>
      <w:r w:rsidRPr="00A5763F">
        <w:rPr>
          <w:rFonts w:ascii="Candara" w:eastAsiaTheme="minorEastAsia" w:hAnsi="Candara" w:cs="Arial"/>
          <w:bCs/>
          <w:sz w:val="20"/>
          <w:szCs w:val="20"/>
        </w:rPr>
        <w:t xml:space="preserve"> emisji </w:t>
      </w:r>
      <w:proofErr w:type="spellStart"/>
      <w:r w:rsidRPr="00A5763F">
        <w:rPr>
          <w:rFonts w:ascii="Candara" w:eastAsiaTheme="minorEastAsia" w:hAnsi="Candara" w:cs="Arial"/>
          <w:bCs/>
          <w:sz w:val="20"/>
          <w:szCs w:val="20"/>
        </w:rPr>
        <w:t>zanieczyszczen</w:t>
      </w:r>
      <w:proofErr w:type="spellEnd"/>
      <w:r w:rsidRPr="00A5763F">
        <w:rPr>
          <w:rFonts w:ascii="Candara" w:eastAsiaTheme="minorEastAsia" w:hAnsi="Candara" w:cs="Arial"/>
          <w:bCs/>
          <w:sz w:val="20"/>
          <w:szCs w:val="20"/>
        </w:rPr>
        <w:t xml:space="preserve">́ powietrza w strefie łódzkiej jest emisja niska z indywidualnego ogrzewania lokali mieszkalnych w miastach (spalanie </w:t>
      </w:r>
      <w:proofErr w:type="spellStart"/>
      <w:r w:rsidRPr="00A5763F">
        <w:rPr>
          <w:rFonts w:ascii="Candara" w:eastAsiaTheme="minorEastAsia" w:hAnsi="Candara" w:cs="Arial"/>
          <w:bCs/>
          <w:sz w:val="20"/>
          <w:szCs w:val="20"/>
        </w:rPr>
        <w:t>węgla</w:t>
      </w:r>
      <w:proofErr w:type="spellEnd"/>
      <w:r w:rsidRPr="00A5763F">
        <w:rPr>
          <w:rFonts w:ascii="Candara" w:eastAsiaTheme="minorEastAsia" w:hAnsi="Candara" w:cs="Arial"/>
          <w:bCs/>
          <w:sz w:val="20"/>
          <w:szCs w:val="20"/>
        </w:rPr>
        <w:t xml:space="preserve"> kamiennego). Drugą co do znaczenia dla </w:t>
      </w:r>
      <w:proofErr w:type="spellStart"/>
      <w:r w:rsidRPr="00A5763F">
        <w:rPr>
          <w:rFonts w:ascii="Candara" w:eastAsiaTheme="minorEastAsia" w:hAnsi="Candara" w:cs="Arial"/>
          <w:bCs/>
          <w:sz w:val="20"/>
          <w:szCs w:val="20"/>
        </w:rPr>
        <w:t>jakości</w:t>
      </w:r>
      <w:proofErr w:type="spellEnd"/>
      <w:r w:rsidRPr="00A5763F">
        <w:rPr>
          <w:rFonts w:ascii="Candara" w:eastAsiaTheme="minorEastAsia" w:hAnsi="Candara" w:cs="Arial"/>
          <w:bCs/>
          <w:sz w:val="20"/>
          <w:szCs w:val="20"/>
        </w:rPr>
        <w:t xml:space="preserve"> powietrza grupą emisji jest emisja komunikacyjna </w:t>
      </w:r>
      <w:r w:rsidR="00C23029" w:rsidRPr="00A5763F">
        <w:rPr>
          <w:rFonts w:ascii="Candara" w:eastAsiaTheme="minorEastAsia" w:hAnsi="Candara" w:cs="Arial"/>
          <w:bCs/>
          <w:sz w:val="20"/>
          <w:szCs w:val="20"/>
        </w:rPr>
        <w:br/>
      </w:r>
      <w:r w:rsidRPr="00A5763F">
        <w:rPr>
          <w:rFonts w:ascii="Candara" w:eastAsiaTheme="minorEastAsia" w:hAnsi="Candara" w:cs="Arial"/>
          <w:bCs/>
          <w:sz w:val="20"/>
          <w:szCs w:val="20"/>
        </w:rPr>
        <w:t xml:space="preserve">z transportu kołowego. </w:t>
      </w:r>
    </w:p>
    <w:p w14:paraId="7DFF027D" w14:textId="344116A4" w:rsidR="00BA5C22" w:rsidRPr="00A5763F" w:rsidRDefault="00BA5C22" w:rsidP="00A5763F">
      <w:pPr>
        <w:spacing w:before="60" w:after="60"/>
        <w:jc w:val="both"/>
        <w:rPr>
          <w:rFonts w:ascii="Candara" w:hAnsi="Candara" w:cs="Arial"/>
          <w:sz w:val="20"/>
          <w:szCs w:val="20"/>
        </w:rPr>
      </w:pPr>
      <w:r w:rsidRPr="00A5763F">
        <w:rPr>
          <w:rFonts w:ascii="Candara" w:hAnsi="Candara" w:cs="Arial"/>
          <w:sz w:val="20"/>
          <w:szCs w:val="20"/>
        </w:rPr>
        <w:t xml:space="preserve">Rolniczy charakter gminy </w:t>
      </w:r>
      <w:r w:rsidR="00D13E44" w:rsidRPr="00A5763F">
        <w:rPr>
          <w:rFonts w:ascii="Candara" w:hAnsi="Candara" w:cs="Arial"/>
          <w:sz w:val="20"/>
          <w:szCs w:val="20"/>
        </w:rPr>
        <w:t>Dłutów</w:t>
      </w:r>
      <w:r w:rsidRPr="00A5763F">
        <w:rPr>
          <w:rFonts w:ascii="Candara" w:hAnsi="Candara" w:cs="Arial"/>
          <w:sz w:val="20"/>
          <w:szCs w:val="20"/>
        </w:rPr>
        <w:t xml:space="preserve"> wraz z brakiem strategicznego lokalnego przemysłu są powodem, że na opisywanym obszarze nie występują za</w:t>
      </w:r>
      <w:r w:rsidR="00D13E44" w:rsidRPr="00A5763F">
        <w:rPr>
          <w:rFonts w:ascii="Candara" w:hAnsi="Candara" w:cs="Arial"/>
          <w:sz w:val="20"/>
          <w:szCs w:val="20"/>
        </w:rPr>
        <w:t xml:space="preserve">nieczyszczenia technologiczne. </w:t>
      </w:r>
      <w:r w:rsidRPr="00A5763F">
        <w:rPr>
          <w:rFonts w:ascii="Candara" w:hAnsi="Candara" w:cs="Arial"/>
          <w:sz w:val="20"/>
          <w:szCs w:val="20"/>
        </w:rPr>
        <w:t xml:space="preserve">Zatem głównym rodzajem zanieczyszczeń w zakresie powietrza atmosferycznego są zanieczyszczenia energetyczne, pochodzące </w:t>
      </w:r>
      <w:r w:rsidR="00C23029" w:rsidRPr="00A5763F">
        <w:rPr>
          <w:rFonts w:ascii="Candara" w:hAnsi="Candara" w:cs="Arial"/>
          <w:sz w:val="20"/>
          <w:szCs w:val="20"/>
        </w:rPr>
        <w:br/>
      </w:r>
      <w:r w:rsidRPr="00A5763F">
        <w:rPr>
          <w:rFonts w:ascii="Candara" w:hAnsi="Candara" w:cs="Arial"/>
          <w:sz w:val="20"/>
          <w:szCs w:val="20"/>
        </w:rPr>
        <w:t xml:space="preserve">z systemu ogrzewania mieszkań oraz obiektów produkcyjnych. Drugim źródłem zanieczyszczeń powietrza atmosferycznego w gminie są pojazdy mechaniczne. Stan czystości powietrza atmosferycznego gminy </w:t>
      </w:r>
      <w:r w:rsidR="00D13E44" w:rsidRPr="00A5763F">
        <w:rPr>
          <w:rFonts w:ascii="Candara" w:hAnsi="Candara" w:cs="Arial"/>
          <w:sz w:val="20"/>
          <w:szCs w:val="20"/>
        </w:rPr>
        <w:t>Dłutów</w:t>
      </w:r>
      <w:r w:rsidRPr="00A5763F">
        <w:rPr>
          <w:rFonts w:ascii="Candara" w:hAnsi="Candara" w:cs="Arial"/>
          <w:sz w:val="20"/>
          <w:szCs w:val="20"/>
        </w:rPr>
        <w:t xml:space="preserve"> należy uznać za stosunkowo dobry. Jednak biorąc pod uwagę zwiększoną emisję głównie w okresie </w:t>
      </w:r>
      <w:proofErr w:type="spellStart"/>
      <w:r w:rsidRPr="00A5763F">
        <w:rPr>
          <w:rFonts w:ascii="Candara" w:hAnsi="Candara" w:cs="Arial"/>
          <w:sz w:val="20"/>
          <w:szCs w:val="20"/>
        </w:rPr>
        <w:t>jesienno</w:t>
      </w:r>
      <w:proofErr w:type="spellEnd"/>
      <w:r w:rsidRPr="00A5763F">
        <w:rPr>
          <w:rFonts w:ascii="Candara" w:hAnsi="Candara" w:cs="Arial"/>
          <w:sz w:val="20"/>
          <w:szCs w:val="20"/>
        </w:rPr>
        <w:t xml:space="preserve"> – zimowym (sezon grzewczy) mogą wystąpić lokalne uciążliwości. </w:t>
      </w:r>
    </w:p>
    <w:p w14:paraId="2447F9FA" w14:textId="1AD2164C" w:rsidR="008E2755" w:rsidRPr="00A5763F" w:rsidRDefault="000E5A3C" w:rsidP="00A5763F">
      <w:pPr>
        <w:spacing w:before="60" w:after="60"/>
        <w:jc w:val="both"/>
        <w:rPr>
          <w:rFonts w:ascii="Candara" w:eastAsiaTheme="minorEastAsia" w:hAnsi="Candara" w:cs="Arial"/>
          <w:sz w:val="20"/>
        </w:rPr>
      </w:pPr>
      <w:r w:rsidRPr="00A5763F">
        <w:rPr>
          <w:rFonts w:ascii="Candara" w:eastAsiaTheme="minorEastAsia" w:hAnsi="Candara" w:cs="Arial"/>
          <w:sz w:val="20"/>
          <w:szCs w:val="20"/>
        </w:rPr>
        <w:t xml:space="preserve">Roczna ocena </w:t>
      </w:r>
      <w:proofErr w:type="spellStart"/>
      <w:r w:rsidRPr="00A5763F">
        <w:rPr>
          <w:rFonts w:ascii="Candara" w:eastAsiaTheme="minorEastAsia" w:hAnsi="Candara" w:cs="Arial"/>
          <w:sz w:val="20"/>
          <w:szCs w:val="20"/>
        </w:rPr>
        <w:t>jakości</w:t>
      </w:r>
      <w:proofErr w:type="spellEnd"/>
      <w:r w:rsidRPr="00A5763F">
        <w:rPr>
          <w:rFonts w:ascii="Candara" w:eastAsiaTheme="minorEastAsia" w:hAnsi="Candara" w:cs="Arial"/>
          <w:sz w:val="20"/>
          <w:szCs w:val="20"/>
        </w:rPr>
        <w:t xml:space="preserve"> powietrza atmosferycznego za rok 2014 wykonana została w oparciu o </w:t>
      </w:r>
      <w:proofErr w:type="spellStart"/>
      <w:r w:rsidRPr="00A5763F">
        <w:rPr>
          <w:rFonts w:ascii="Candara" w:eastAsiaTheme="minorEastAsia" w:hAnsi="Candara" w:cs="Arial"/>
          <w:sz w:val="20"/>
          <w:szCs w:val="20"/>
        </w:rPr>
        <w:t>ustawe</w:t>
      </w:r>
      <w:proofErr w:type="spellEnd"/>
      <w:r w:rsidRPr="00A5763F">
        <w:rPr>
          <w:rFonts w:ascii="Candara" w:eastAsiaTheme="minorEastAsia" w:hAnsi="Candara" w:cs="Arial"/>
          <w:sz w:val="20"/>
          <w:szCs w:val="20"/>
        </w:rPr>
        <w:t xml:space="preserve">̨ </w:t>
      </w:r>
      <w:r w:rsidRPr="00A5763F">
        <w:rPr>
          <w:rFonts w:ascii="Candara" w:eastAsiaTheme="minorEastAsia" w:hAnsi="Candara" w:cs="Lucida Grande"/>
          <w:sz w:val="20"/>
          <w:szCs w:val="20"/>
        </w:rPr>
        <w:t>‐</w:t>
      </w:r>
      <w:r w:rsidRPr="00A5763F">
        <w:rPr>
          <w:rFonts w:ascii="Candara" w:eastAsiaTheme="minorEastAsia" w:hAnsi="Candara" w:cs="Arial"/>
          <w:sz w:val="20"/>
          <w:szCs w:val="20"/>
        </w:rPr>
        <w:t xml:space="preserve"> Prawo ochrony </w:t>
      </w:r>
      <w:proofErr w:type="spellStart"/>
      <w:r w:rsidRPr="00A5763F">
        <w:rPr>
          <w:rFonts w:ascii="Candara" w:eastAsiaTheme="minorEastAsia" w:hAnsi="Candara" w:cs="Arial"/>
          <w:sz w:val="20"/>
          <w:szCs w:val="20"/>
        </w:rPr>
        <w:t>środowiska</w:t>
      </w:r>
      <w:proofErr w:type="spellEnd"/>
      <w:r w:rsidRPr="00A5763F">
        <w:rPr>
          <w:rFonts w:ascii="Candara" w:eastAsiaTheme="minorEastAsia" w:hAnsi="Candara" w:cs="Arial"/>
          <w:sz w:val="20"/>
          <w:szCs w:val="20"/>
        </w:rPr>
        <w:t>,</w:t>
      </w:r>
      <w:r w:rsidRPr="00A5763F">
        <w:rPr>
          <w:rFonts w:ascii="Candara" w:eastAsiaTheme="minorEastAsia" w:hAnsi="Candara" w:cs="Arial"/>
          <w:sz w:val="20"/>
        </w:rPr>
        <w:t xml:space="preserve"> wprowadzoną w </w:t>
      </w:r>
      <w:proofErr w:type="spellStart"/>
      <w:r w:rsidRPr="00A5763F">
        <w:rPr>
          <w:rFonts w:ascii="Candara" w:eastAsiaTheme="minorEastAsia" w:hAnsi="Candara" w:cs="Arial"/>
          <w:sz w:val="20"/>
        </w:rPr>
        <w:t>życie</w:t>
      </w:r>
      <w:proofErr w:type="spellEnd"/>
      <w:r w:rsidRPr="00A5763F">
        <w:rPr>
          <w:rFonts w:ascii="Candara" w:eastAsiaTheme="minorEastAsia" w:hAnsi="Candara" w:cs="Arial"/>
          <w:sz w:val="20"/>
        </w:rPr>
        <w:t xml:space="preserve"> w 2001 r. (</w:t>
      </w:r>
      <w:proofErr w:type="spellStart"/>
      <w:r w:rsidRPr="00A5763F">
        <w:rPr>
          <w:rFonts w:ascii="Candara" w:eastAsiaTheme="minorEastAsia" w:hAnsi="Candara" w:cs="Arial"/>
          <w:sz w:val="20"/>
        </w:rPr>
        <w:t>Dz.U</w:t>
      </w:r>
      <w:proofErr w:type="spellEnd"/>
      <w:r w:rsidRPr="00A5763F">
        <w:rPr>
          <w:rFonts w:ascii="Candara" w:eastAsiaTheme="minorEastAsia" w:hAnsi="Candara" w:cs="Arial"/>
          <w:sz w:val="20"/>
        </w:rPr>
        <w:t xml:space="preserve">. z 2008 r., Nr 25, poz.150) oraz </w:t>
      </w:r>
      <w:proofErr w:type="spellStart"/>
      <w:r w:rsidRPr="00A5763F">
        <w:rPr>
          <w:rFonts w:ascii="Candara" w:eastAsiaTheme="minorEastAsia" w:hAnsi="Candara" w:cs="Arial"/>
          <w:sz w:val="20"/>
        </w:rPr>
        <w:t>rozporządzenia</w:t>
      </w:r>
      <w:proofErr w:type="spellEnd"/>
      <w:r w:rsidRPr="00A5763F">
        <w:rPr>
          <w:rFonts w:ascii="Candara" w:eastAsiaTheme="minorEastAsia" w:hAnsi="Candara" w:cs="Arial"/>
          <w:sz w:val="20"/>
        </w:rPr>
        <w:t xml:space="preserve"> Ministra </w:t>
      </w:r>
      <w:proofErr w:type="spellStart"/>
      <w:r w:rsidRPr="00A5763F">
        <w:rPr>
          <w:rFonts w:ascii="Candara" w:eastAsiaTheme="minorEastAsia" w:hAnsi="Candara" w:cs="Arial"/>
          <w:sz w:val="20"/>
        </w:rPr>
        <w:t>Środowiska</w:t>
      </w:r>
      <w:proofErr w:type="spellEnd"/>
      <w:r w:rsidRPr="00A5763F">
        <w:rPr>
          <w:rFonts w:ascii="Candara" w:eastAsiaTheme="minorEastAsia" w:hAnsi="Candara" w:cs="Arial"/>
          <w:sz w:val="20"/>
        </w:rPr>
        <w:t xml:space="preserve"> do tej ustawy. </w:t>
      </w:r>
    </w:p>
    <w:p w14:paraId="539B81F7" w14:textId="02D189D8" w:rsidR="000F740B" w:rsidRPr="00A5763F" w:rsidRDefault="000F740B" w:rsidP="00A5763F">
      <w:pPr>
        <w:spacing w:before="60" w:after="60"/>
        <w:jc w:val="both"/>
        <w:rPr>
          <w:rFonts w:ascii="Candara" w:hAnsi="Candara" w:cs="Arial"/>
          <w:color w:val="FF0000"/>
        </w:rPr>
      </w:pPr>
      <w:r w:rsidRPr="00A5763F">
        <w:rPr>
          <w:rFonts w:ascii="Candara" w:hAnsi="Candara" w:cs="Arial"/>
          <w:sz w:val="20"/>
          <w:szCs w:val="20"/>
        </w:rPr>
        <w:t>W</w:t>
      </w:r>
      <w:r w:rsidR="00F45A13" w:rsidRPr="00A5763F">
        <w:rPr>
          <w:rFonts w:ascii="Candara" w:hAnsi="Candara" w:cs="Arial"/>
          <w:sz w:val="20"/>
          <w:szCs w:val="20"/>
        </w:rPr>
        <w:t xml:space="preserve">edług wyników danych zamieszczonych w </w:t>
      </w:r>
      <w:r w:rsidR="002239D8" w:rsidRPr="00A5763F">
        <w:rPr>
          <w:rFonts w:ascii="Candara" w:hAnsi="Candara" w:cs="Arial"/>
          <w:sz w:val="20"/>
          <w:szCs w:val="20"/>
        </w:rPr>
        <w:t>„</w:t>
      </w:r>
      <w:r w:rsidR="00F45A13" w:rsidRPr="00A5763F">
        <w:rPr>
          <w:rFonts w:ascii="Candara" w:hAnsi="Candara" w:cs="Arial"/>
          <w:sz w:val="20"/>
          <w:szCs w:val="20"/>
        </w:rPr>
        <w:t xml:space="preserve">Rocznej ocenia jakości powietrza w Województwie </w:t>
      </w:r>
      <w:r w:rsidR="002239D8" w:rsidRPr="00A5763F">
        <w:rPr>
          <w:rFonts w:ascii="Candara" w:hAnsi="Candara" w:cs="Arial"/>
          <w:sz w:val="20"/>
          <w:szCs w:val="20"/>
        </w:rPr>
        <w:t>Łódzkim</w:t>
      </w:r>
      <w:r w:rsidR="00F45A13" w:rsidRPr="00A5763F">
        <w:rPr>
          <w:rFonts w:ascii="Candara" w:hAnsi="Candara" w:cs="Arial"/>
          <w:sz w:val="20"/>
          <w:szCs w:val="20"/>
        </w:rPr>
        <w:t xml:space="preserve"> </w:t>
      </w:r>
      <w:r w:rsidR="00C23029" w:rsidRPr="00A5763F">
        <w:rPr>
          <w:rFonts w:ascii="Candara" w:hAnsi="Candara" w:cs="Arial"/>
          <w:sz w:val="20"/>
          <w:szCs w:val="20"/>
        </w:rPr>
        <w:br/>
      </w:r>
      <w:r w:rsidR="00F45A13" w:rsidRPr="00A5763F">
        <w:rPr>
          <w:rFonts w:ascii="Candara" w:hAnsi="Candara" w:cs="Arial"/>
          <w:sz w:val="20"/>
          <w:szCs w:val="20"/>
        </w:rPr>
        <w:t>w 2014 roku” gmina Dłutów</w:t>
      </w:r>
      <w:r w:rsidRPr="00A5763F">
        <w:rPr>
          <w:rFonts w:ascii="Candara" w:hAnsi="Candara" w:cs="Arial"/>
          <w:sz w:val="20"/>
          <w:szCs w:val="20"/>
        </w:rPr>
        <w:t xml:space="preserve"> znajduje się w niekorzystnej strefie C ze względu na przekroczenia poziomów dopuszczalnych: pyłu zawieszonego PM10, benzo(a)pirenu i ozonu.</w:t>
      </w:r>
    </w:p>
    <w:p w14:paraId="33463494" w14:textId="3BA1C4AA"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Ze </w:t>
      </w:r>
      <w:proofErr w:type="spellStart"/>
      <w:r w:rsidRPr="00A5763F">
        <w:rPr>
          <w:rFonts w:ascii="Candara" w:hAnsi="Candara" w:cs="Arial"/>
          <w:sz w:val="20"/>
          <w:szCs w:val="20"/>
        </w:rPr>
        <w:t>względu</w:t>
      </w:r>
      <w:proofErr w:type="spellEnd"/>
      <w:r w:rsidRPr="00A5763F">
        <w:rPr>
          <w:rFonts w:ascii="Candara" w:hAnsi="Candara" w:cs="Arial"/>
          <w:sz w:val="20"/>
          <w:szCs w:val="20"/>
        </w:rPr>
        <w:t xml:space="preserve"> na przekroczenie 24 godzinnej </w:t>
      </w:r>
      <w:proofErr w:type="spellStart"/>
      <w:r w:rsidRPr="00A5763F">
        <w:rPr>
          <w:rFonts w:ascii="Candara" w:hAnsi="Candara" w:cs="Arial"/>
          <w:sz w:val="20"/>
          <w:szCs w:val="20"/>
        </w:rPr>
        <w:t>wartości</w:t>
      </w:r>
      <w:proofErr w:type="spellEnd"/>
      <w:r w:rsidRPr="00A5763F">
        <w:rPr>
          <w:rFonts w:ascii="Candara" w:hAnsi="Candara" w:cs="Arial"/>
          <w:sz w:val="20"/>
          <w:szCs w:val="20"/>
        </w:rPr>
        <w:t xml:space="preserve"> poziomu dopuszczalnego stężenia pyłu zawieszonego PM10 konieczne jest przeprowadzenie </w:t>
      </w:r>
      <w:proofErr w:type="spellStart"/>
      <w:r w:rsidRPr="00A5763F">
        <w:rPr>
          <w:rFonts w:ascii="Candara" w:hAnsi="Candara" w:cs="Arial"/>
          <w:sz w:val="20"/>
          <w:szCs w:val="20"/>
        </w:rPr>
        <w:t>działan</w:t>
      </w:r>
      <w:proofErr w:type="spellEnd"/>
      <w:r w:rsidRPr="00A5763F">
        <w:rPr>
          <w:rFonts w:ascii="Candara" w:hAnsi="Candara" w:cs="Arial"/>
          <w:sz w:val="20"/>
          <w:szCs w:val="20"/>
        </w:rPr>
        <w:t xml:space="preserve">́ naprawczych w obszarach </w:t>
      </w:r>
      <w:proofErr w:type="spellStart"/>
      <w:r w:rsidRPr="00A5763F">
        <w:rPr>
          <w:rFonts w:ascii="Candara" w:hAnsi="Candara" w:cs="Arial"/>
          <w:sz w:val="20"/>
          <w:szCs w:val="20"/>
        </w:rPr>
        <w:t>przekroczen</w:t>
      </w:r>
      <w:proofErr w:type="spellEnd"/>
      <w:r w:rsidRPr="00A5763F">
        <w:rPr>
          <w:rFonts w:ascii="Candara" w:hAnsi="Candara" w:cs="Arial"/>
          <w:sz w:val="20"/>
          <w:szCs w:val="20"/>
        </w:rPr>
        <w:t xml:space="preserve">́ rozmieszczonych w 31 miastach w obu strefach oceny w województwie </w:t>
      </w:r>
      <w:proofErr w:type="spellStart"/>
      <w:r w:rsidR="00613482" w:rsidRPr="00A5763F">
        <w:rPr>
          <w:rFonts w:ascii="Candara" w:hAnsi="Candara" w:cs="Arial"/>
          <w:sz w:val="20"/>
          <w:szCs w:val="20"/>
        </w:rPr>
        <w:t>łódźkim</w:t>
      </w:r>
      <w:proofErr w:type="spellEnd"/>
      <w:r w:rsidR="00613482" w:rsidRPr="00A5763F">
        <w:rPr>
          <w:rFonts w:ascii="Candara" w:hAnsi="Candara" w:cs="Arial"/>
          <w:sz w:val="20"/>
          <w:szCs w:val="20"/>
        </w:rPr>
        <w:t xml:space="preserve"> </w:t>
      </w:r>
      <w:r w:rsidRPr="00A5763F">
        <w:rPr>
          <w:rFonts w:ascii="Candara" w:hAnsi="Candara" w:cs="Arial"/>
          <w:sz w:val="20"/>
          <w:szCs w:val="20"/>
        </w:rPr>
        <w:t xml:space="preserve">wraz z obszarami </w:t>
      </w:r>
      <w:proofErr w:type="spellStart"/>
      <w:r w:rsidRPr="00A5763F">
        <w:rPr>
          <w:rFonts w:ascii="Candara" w:hAnsi="Candara" w:cs="Arial"/>
          <w:sz w:val="20"/>
          <w:szCs w:val="20"/>
        </w:rPr>
        <w:t>ościennych</w:t>
      </w:r>
      <w:proofErr w:type="spellEnd"/>
      <w:r w:rsidRPr="00A5763F">
        <w:rPr>
          <w:rFonts w:ascii="Candara" w:hAnsi="Candara" w:cs="Arial"/>
          <w:sz w:val="20"/>
          <w:szCs w:val="20"/>
        </w:rPr>
        <w:t xml:space="preserve"> gmin wiejskich </w:t>
      </w:r>
      <w:r w:rsidR="00C23029" w:rsidRPr="00A5763F">
        <w:rPr>
          <w:rFonts w:ascii="Candara" w:hAnsi="Candara" w:cs="Arial"/>
          <w:sz w:val="20"/>
          <w:szCs w:val="20"/>
        </w:rPr>
        <w:br/>
      </w:r>
      <w:r w:rsidRPr="00A5763F">
        <w:rPr>
          <w:rFonts w:ascii="Candara" w:hAnsi="Candara" w:cs="Arial"/>
          <w:sz w:val="20"/>
          <w:szCs w:val="20"/>
        </w:rPr>
        <w:t>i wiejskich części gmin miejsko- wiejskich.</w:t>
      </w:r>
      <w:r w:rsidR="00613482" w:rsidRPr="00A5763F">
        <w:rPr>
          <w:rFonts w:ascii="Candara" w:hAnsi="Candara" w:cs="Arial"/>
          <w:sz w:val="20"/>
          <w:szCs w:val="20"/>
        </w:rPr>
        <w:t xml:space="preserve"> </w:t>
      </w:r>
    </w:p>
    <w:p w14:paraId="275BE89C"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Ze </w:t>
      </w:r>
      <w:proofErr w:type="spellStart"/>
      <w:r w:rsidRPr="00A5763F">
        <w:rPr>
          <w:rFonts w:ascii="Candara" w:hAnsi="Candara" w:cs="Arial"/>
          <w:sz w:val="20"/>
          <w:szCs w:val="20"/>
        </w:rPr>
        <w:t>względu</w:t>
      </w:r>
      <w:proofErr w:type="spellEnd"/>
      <w:r w:rsidRPr="00A5763F">
        <w:rPr>
          <w:rFonts w:ascii="Candara" w:hAnsi="Candara" w:cs="Arial"/>
          <w:sz w:val="20"/>
          <w:szCs w:val="20"/>
        </w:rPr>
        <w:t xml:space="preserve"> na przekroczenie poziomu docelowego benzo(a)pirenu w pyle PM10 konieczne jest przeprowadzenie </w:t>
      </w:r>
      <w:proofErr w:type="spellStart"/>
      <w:r w:rsidRPr="00A5763F">
        <w:rPr>
          <w:rFonts w:ascii="Candara" w:hAnsi="Candara" w:cs="Arial"/>
          <w:sz w:val="20"/>
          <w:szCs w:val="20"/>
        </w:rPr>
        <w:t>działan</w:t>
      </w:r>
      <w:proofErr w:type="spellEnd"/>
      <w:r w:rsidRPr="00A5763F">
        <w:rPr>
          <w:rFonts w:ascii="Candara" w:hAnsi="Candara" w:cs="Arial"/>
          <w:sz w:val="20"/>
          <w:szCs w:val="20"/>
        </w:rPr>
        <w:t xml:space="preserve">́ naprawczych na </w:t>
      </w:r>
      <w:proofErr w:type="spellStart"/>
      <w:r w:rsidRPr="00A5763F">
        <w:rPr>
          <w:rFonts w:ascii="Candara" w:hAnsi="Candara" w:cs="Arial"/>
          <w:sz w:val="20"/>
          <w:szCs w:val="20"/>
        </w:rPr>
        <w:t>dużym</w:t>
      </w:r>
      <w:proofErr w:type="spellEnd"/>
      <w:r w:rsidRPr="00A5763F">
        <w:rPr>
          <w:rFonts w:ascii="Candara" w:hAnsi="Candara" w:cs="Arial"/>
          <w:sz w:val="20"/>
          <w:szCs w:val="20"/>
        </w:rPr>
        <w:t xml:space="preserve"> obszarze województwa łódzkiego.</w:t>
      </w:r>
    </w:p>
    <w:p w14:paraId="0BF77028" w14:textId="7706E4C3" w:rsidR="001D6310" w:rsidRPr="00A5763F" w:rsidRDefault="001D6310" w:rsidP="00A5763F">
      <w:pPr>
        <w:spacing w:before="60" w:after="60"/>
        <w:jc w:val="both"/>
        <w:rPr>
          <w:rFonts w:ascii="Candara" w:hAnsi="Candara" w:cs="Arial"/>
          <w:sz w:val="20"/>
          <w:szCs w:val="20"/>
        </w:rPr>
      </w:pPr>
      <w:proofErr w:type="spellStart"/>
      <w:r w:rsidRPr="00A5763F">
        <w:rPr>
          <w:rFonts w:ascii="Candara" w:hAnsi="Candara" w:cs="Arial"/>
          <w:sz w:val="20"/>
          <w:szCs w:val="20"/>
        </w:rPr>
        <w:t>Często</w:t>
      </w:r>
      <w:proofErr w:type="spellEnd"/>
      <w:r w:rsidRPr="00A5763F">
        <w:rPr>
          <w:rFonts w:ascii="Candara" w:hAnsi="Candara" w:cs="Arial"/>
          <w:sz w:val="20"/>
          <w:szCs w:val="20"/>
        </w:rPr>
        <w:t xml:space="preserve"> obszary </w:t>
      </w:r>
      <w:proofErr w:type="spellStart"/>
      <w:r w:rsidRPr="00A5763F">
        <w:rPr>
          <w:rFonts w:ascii="Candara" w:hAnsi="Candara" w:cs="Arial"/>
          <w:sz w:val="20"/>
          <w:szCs w:val="20"/>
        </w:rPr>
        <w:t>przekroczen</w:t>
      </w:r>
      <w:proofErr w:type="spellEnd"/>
      <w:r w:rsidRPr="00A5763F">
        <w:rPr>
          <w:rFonts w:ascii="Candara" w:hAnsi="Candara" w:cs="Arial"/>
          <w:sz w:val="20"/>
          <w:szCs w:val="20"/>
        </w:rPr>
        <w:t>́ obejmowały oprócz miast także liczne gminy wiejskie oraz wiejskie obszary gmin miejsko- wiejskich (</w:t>
      </w:r>
      <w:proofErr w:type="spellStart"/>
      <w:r w:rsidRPr="00A5763F">
        <w:rPr>
          <w:rFonts w:ascii="Candara" w:hAnsi="Candara" w:cs="Arial"/>
          <w:sz w:val="20"/>
          <w:szCs w:val="20"/>
        </w:rPr>
        <w:t>znajdujących</w:t>
      </w:r>
      <w:proofErr w:type="spellEnd"/>
      <w:r w:rsidRPr="00A5763F">
        <w:rPr>
          <w:rFonts w:ascii="Candara" w:hAnsi="Candara" w:cs="Arial"/>
          <w:sz w:val="20"/>
          <w:szCs w:val="20"/>
        </w:rPr>
        <w:t xml:space="preserve"> sie pod wpływem na</w:t>
      </w:r>
      <w:r w:rsidR="00A024AF" w:rsidRPr="00A5763F">
        <w:rPr>
          <w:rFonts w:ascii="Candara" w:hAnsi="Candara" w:cs="Arial"/>
          <w:sz w:val="20"/>
          <w:szCs w:val="20"/>
        </w:rPr>
        <w:t>pływu zapylonych mas powietrza</w:t>
      </w:r>
      <w:r w:rsidRPr="00A5763F">
        <w:rPr>
          <w:rFonts w:ascii="Candara" w:hAnsi="Candara" w:cs="Arial"/>
          <w:sz w:val="20"/>
          <w:szCs w:val="20"/>
        </w:rPr>
        <w:t xml:space="preserve"> z </w:t>
      </w:r>
      <w:proofErr w:type="spellStart"/>
      <w:r w:rsidRPr="00A5763F">
        <w:rPr>
          <w:rFonts w:ascii="Candara" w:hAnsi="Candara" w:cs="Arial"/>
          <w:sz w:val="20"/>
          <w:szCs w:val="20"/>
        </w:rPr>
        <w:t>duża</w:t>
      </w:r>
      <w:proofErr w:type="spellEnd"/>
      <w:r w:rsidRPr="00A5763F">
        <w:rPr>
          <w:rFonts w:ascii="Candara" w:hAnsi="Candara" w:cs="Arial"/>
          <w:sz w:val="20"/>
          <w:szCs w:val="20"/>
        </w:rPr>
        <w:t xml:space="preserve">̨ </w:t>
      </w:r>
      <w:proofErr w:type="spellStart"/>
      <w:r w:rsidRPr="00A5763F">
        <w:rPr>
          <w:rFonts w:ascii="Candara" w:hAnsi="Candara" w:cs="Arial"/>
          <w:sz w:val="20"/>
          <w:szCs w:val="20"/>
        </w:rPr>
        <w:t>zawartościa</w:t>
      </w:r>
      <w:proofErr w:type="spellEnd"/>
      <w:r w:rsidRPr="00A5763F">
        <w:rPr>
          <w:rFonts w:ascii="Candara" w:hAnsi="Candara" w:cs="Arial"/>
          <w:sz w:val="20"/>
          <w:szCs w:val="20"/>
        </w:rPr>
        <w:t xml:space="preserve">̨ benzo(a)pirenu z obszarów zurbanizowanych). </w:t>
      </w:r>
    </w:p>
    <w:p w14:paraId="2E966CF3"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W porównaniu z rokiem poprzednim powierzchnia obszarów </w:t>
      </w:r>
      <w:proofErr w:type="spellStart"/>
      <w:r w:rsidRPr="00A5763F">
        <w:rPr>
          <w:rFonts w:ascii="Candara" w:hAnsi="Candara" w:cs="Arial"/>
          <w:sz w:val="20"/>
          <w:szCs w:val="20"/>
        </w:rPr>
        <w:t>przekroczen</w:t>
      </w:r>
      <w:proofErr w:type="spellEnd"/>
      <w:r w:rsidRPr="00A5763F">
        <w:rPr>
          <w:rFonts w:ascii="Candara" w:hAnsi="Candara" w:cs="Arial"/>
          <w:sz w:val="20"/>
          <w:szCs w:val="20"/>
        </w:rPr>
        <w:t xml:space="preserve">́ zmniejszyła się. </w:t>
      </w:r>
    </w:p>
    <w:p w14:paraId="5BDE6584"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W 2014r. podobnie jak w roku poprzednim nie </w:t>
      </w:r>
      <w:proofErr w:type="spellStart"/>
      <w:r w:rsidRPr="00A5763F">
        <w:rPr>
          <w:rFonts w:ascii="Candara" w:hAnsi="Candara" w:cs="Arial"/>
          <w:sz w:val="20"/>
          <w:szCs w:val="20"/>
        </w:rPr>
        <w:t>wystąpiły</w:t>
      </w:r>
      <w:proofErr w:type="spellEnd"/>
      <w:r w:rsidRPr="00A5763F">
        <w:rPr>
          <w:rFonts w:ascii="Candara" w:hAnsi="Candara" w:cs="Arial"/>
          <w:sz w:val="20"/>
          <w:szCs w:val="20"/>
        </w:rPr>
        <w:t xml:space="preserve"> przekroczenia poziomu docelowego ozonu ze </w:t>
      </w:r>
      <w:proofErr w:type="spellStart"/>
      <w:r w:rsidRPr="00A5763F">
        <w:rPr>
          <w:rFonts w:ascii="Candara" w:hAnsi="Candara" w:cs="Arial"/>
          <w:sz w:val="20"/>
          <w:szCs w:val="20"/>
        </w:rPr>
        <w:t>względu</w:t>
      </w:r>
      <w:proofErr w:type="spellEnd"/>
      <w:r w:rsidRPr="00A5763F">
        <w:rPr>
          <w:rFonts w:ascii="Candara" w:hAnsi="Candara" w:cs="Arial"/>
          <w:sz w:val="20"/>
          <w:szCs w:val="20"/>
        </w:rPr>
        <w:t xml:space="preserve"> na </w:t>
      </w:r>
      <w:proofErr w:type="spellStart"/>
      <w:r w:rsidRPr="00A5763F">
        <w:rPr>
          <w:rFonts w:ascii="Candara" w:hAnsi="Candara" w:cs="Arial"/>
          <w:sz w:val="20"/>
          <w:szCs w:val="20"/>
        </w:rPr>
        <w:t>ochrone</w:t>
      </w:r>
      <w:proofErr w:type="spellEnd"/>
      <w:r w:rsidRPr="00A5763F">
        <w:rPr>
          <w:rFonts w:ascii="Candara" w:hAnsi="Candara" w:cs="Arial"/>
          <w:sz w:val="20"/>
          <w:szCs w:val="20"/>
        </w:rPr>
        <w:t>̨ zdrowia.  </w:t>
      </w:r>
    </w:p>
    <w:p w14:paraId="7DE95E7A"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W </w:t>
      </w:r>
      <w:proofErr w:type="spellStart"/>
      <w:r w:rsidRPr="00A5763F">
        <w:rPr>
          <w:rFonts w:ascii="Candara" w:hAnsi="Candara" w:cs="Arial"/>
          <w:sz w:val="20"/>
          <w:szCs w:val="20"/>
        </w:rPr>
        <w:t>związku</w:t>
      </w:r>
      <w:proofErr w:type="spellEnd"/>
      <w:r w:rsidRPr="00A5763F">
        <w:rPr>
          <w:rFonts w:ascii="Candara" w:hAnsi="Candara" w:cs="Arial"/>
          <w:sz w:val="20"/>
          <w:szCs w:val="20"/>
        </w:rPr>
        <w:t xml:space="preserve"> z </w:t>
      </w:r>
      <w:proofErr w:type="spellStart"/>
      <w:r w:rsidRPr="00A5763F">
        <w:rPr>
          <w:rFonts w:ascii="Candara" w:hAnsi="Candara" w:cs="Arial"/>
          <w:sz w:val="20"/>
          <w:szCs w:val="20"/>
        </w:rPr>
        <w:t>powyższym</w:t>
      </w:r>
      <w:proofErr w:type="spellEnd"/>
      <w:r w:rsidRPr="00A5763F">
        <w:rPr>
          <w:rFonts w:ascii="Candara" w:hAnsi="Candara" w:cs="Arial"/>
          <w:sz w:val="20"/>
          <w:szCs w:val="20"/>
        </w:rPr>
        <w:t xml:space="preserve"> w niniejszej ocenie rocznej, w ramach klasyfikacja </w:t>
      </w:r>
      <w:proofErr w:type="spellStart"/>
      <w:r w:rsidRPr="00A5763F">
        <w:rPr>
          <w:rFonts w:ascii="Candara" w:hAnsi="Candara" w:cs="Arial"/>
          <w:sz w:val="20"/>
          <w:szCs w:val="20"/>
        </w:rPr>
        <w:t>jakości</w:t>
      </w:r>
      <w:proofErr w:type="spellEnd"/>
      <w:r w:rsidRPr="00A5763F">
        <w:rPr>
          <w:rFonts w:ascii="Candara" w:hAnsi="Candara" w:cs="Arial"/>
          <w:sz w:val="20"/>
          <w:szCs w:val="20"/>
        </w:rPr>
        <w:t xml:space="preserve"> powietrza dla ozonu wg kryteriów dla ochrony zdrowia ponownie nadano </w:t>
      </w:r>
      <w:proofErr w:type="spellStart"/>
      <w:r w:rsidRPr="00A5763F">
        <w:rPr>
          <w:rFonts w:ascii="Candara" w:hAnsi="Candara" w:cs="Arial"/>
          <w:sz w:val="20"/>
          <w:szCs w:val="20"/>
        </w:rPr>
        <w:t>klase</w:t>
      </w:r>
      <w:proofErr w:type="spellEnd"/>
      <w:r w:rsidRPr="00A5763F">
        <w:rPr>
          <w:rFonts w:ascii="Candara" w:hAnsi="Candara" w:cs="Arial"/>
          <w:sz w:val="20"/>
          <w:szCs w:val="20"/>
        </w:rPr>
        <w:t>̨ A.  </w:t>
      </w:r>
    </w:p>
    <w:p w14:paraId="7CDA733D" w14:textId="7DF30491"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Natomiast podobnie jak w roku ubiegłym stwierdzono przekroczenie poziomu celu długoterminowego stężenia ozonu, w wyniku czego nadano obu strefom oceny </w:t>
      </w:r>
      <w:proofErr w:type="spellStart"/>
      <w:r w:rsidRPr="00A5763F">
        <w:rPr>
          <w:rFonts w:ascii="Candara" w:hAnsi="Candara" w:cs="Arial"/>
          <w:sz w:val="20"/>
          <w:szCs w:val="20"/>
        </w:rPr>
        <w:t>klase</w:t>
      </w:r>
      <w:proofErr w:type="spellEnd"/>
      <w:r w:rsidRPr="00A5763F">
        <w:rPr>
          <w:rFonts w:ascii="Candara" w:hAnsi="Candara" w:cs="Arial"/>
          <w:sz w:val="20"/>
          <w:szCs w:val="20"/>
        </w:rPr>
        <w:t xml:space="preserve">̨ D2. Przekroczenia </w:t>
      </w:r>
      <w:proofErr w:type="spellStart"/>
      <w:r w:rsidRPr="00A5763F">
        <w:rPr>
          <w:rFonts w:ascii="Candara" w:hAnsi="Candara" w:cs="Arial"/>
          <w:sz w:val="20"/>
          <w:szCs w:val="20"/>
        </w:rPr>
        <w:t>występowały</w:t>
      </w:r>
      <w:proofErr w:type="spellEnd"/>
      <w:r w:rsidRPr="00A5763F">
        <w:rPr>
          <w:rFonts w:ascii="Candara" w:hAnsi="Candara" w:cs="Arial"/>
          <w:sz w:val="20"/>
          <w:szCs w:val="20"/>
        </w:rPr>
        <w:t xml:space="preserve"> na obszarze prawie całego województwa. W wyniku </w:t>
      </w:r>
      <w:proofErr w:type="spellStart"/>
      <w:r w:rsidRPr="00A5763F">
        <w:rPr>
          <w:rFonts w:ascii="Candara" w:hAnsi="Candara" w:cs="Arial"/>
          <w:sz w:val="20"/>
          <w:szCs w:val="20"/>
        </w:rPr>
        <w:t>uśrednienia</w:t>
      </w:r>
      <w:proofErr w:type="spellEnd"/>
      <w:r w:rsidRPr="00A5763F">
        <w:rPr>
          <w:rFonts w:ascii="Candara" w:hAnsi="Candara" w:cs="Arial"/>
          <w:sz w:val="20"/>
          <w:szCs w:val="20"/>
        </w:rPr>
        <w:t xml:space="preserve"> wyników z ostatnich 5 lat obszar strefy łódzki</w:t>
      </w:r>
      <w:r w:rsidR="00F60C44" w:rsidRPr="00A5763F">
        <w:rPr>
          <w:rFonts w:ascii="Candara" w:hAnsi="Candara" w:cs="Arial"/>
          <w:sz w:val="20"/>
          <w:szCs w:val="20"/>
        </w:rPr>
        <w:t xml:space="preserve">ej zaklasyfikowano do klasy A. </w:t>
      </w:r>
      <w:r w:rsidRPr="00A5763F">
        <w:rPr>
          <w:rFonts w:ascii="Candara" w:hAnsi="Candara" w:cs="Arial"/>
          <w:sz w:val="20"/>
          <w:szCs w:val="20"/>
        </w:rPr>
        <w:t xml:space="preserve">Dla pozostałych substancji w powietrzu (SO2 oraz </w:t>
      </w:r>
      <w:proofErr w:type="spellStart"/>
      <w:r w:rsidRPr="00A5763F">
        <w:rPr>
          <w:rFonts w:ascii="Candara" w:hAnsi="Candara" w:cs="Arial"/>
          <w:sz w:val="20"/>
          <w:szCs w:val="20"/>
        </w:rPr>
        <w:t>NOx</w:t>
      </w:r>
      <w:proofErr w:type="spellEnd"/>
      <w:r w:rsidRPr="00A5763F">
        <w:rPr>
          <w:rFonts w:ascii="Candara" w:hAnsi="Candara" w:cs="Arial"/>
          <w:sz w:val="20"/>
          <w:szCs w:val="20"/>
        </w:rPr>
        <w:t xml:space="preserve">) ze </w:t>
      </w:r>
      <w:proofErr w:type="spellStart"/>
      <w:r w:rsidRPr="00A5763F">
        <w:rPr>
          <w:rFonts w:ascii="Candara" w:hAnsi="Candara" w:cs="Arial"/>
          <w:sz w:val="20"/>
          <w:szCs w:val="20"/>
        </w:rPr>
        <w:t>względu</w:t>
      </w:r>
      <w:proofErr w:type="spellEnd"/>
      <w:r w:rsidRPr="00A5763F">
        <w:rPr>
          <w:rFonts w:ascii="Candara" w:hAnsi="Candara" w:cs="Arial"/>
          <w:sz w:val="20"/>
          <w:szCs w:val="20"/>
        </w:rPr>
        <w:t xml:space="preserve"> na kryteria ochrony </w:t>
      </w:r>
      <w:proofErr w:type="spellStart"/>
      <w:r w:rsidRPr="00A5763F">
        <w:rPr>
          <w:rFonts w:ascii="Candara" w:hAnsi="Candara" w:cs="Arial"/>
          <w:sz w:val="20"/>
          <w:szCs w:val="20"/>
        </w:rPr>
        <w:t>roślin</w:t>
      </w:r>
      <w:proofErr w:type="spellEnd"/>
      <w:r w:rsidRPr="00A5763F">
        <w:rPr>
          <w:rFonts w:ascii="Candara" w:hAnsi="Candara" w:cs="Arial"/>
          <w:sz w:val="20"/>
          <w:szCs w:val="20"/>
        </w:rPr>
        <w:t xml:space="preserve"> podobnie jak w latach ubiegłych także nie stwierdzono potrzeby wykonania programu ochrony powietrza w strefie łódzkiej.  </w:t>
      </w:r>
    </w:p>
    <w:p w14:paraId="6383F45A" w14:textId="48027325"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Przekroczenia rocznej </w:t>
      </w:r>
      <w:proofErr w:type="spellStart"/>
      <w:r w:rsidRPr="00A5763F">
        <w:rPr>
          <w:rFonts w:ascii="Candara" w:hAnsi="Candara" w:cs="Arial"/>
          <w:sz w:val="20"/>
          <w:szCs w:val="20"/>
        </w:rPr>
        <w:t>wartości</w:t>
      </w:r>
      <w:proofErr w:type="spellEnd"/>
      <w:r w:rsidRPr="00A5763F">
        <w:rPr>
          <w:rFonts w:ascii="Candara" w:hAnsi="Candara" w:cs="Arial"/>
          <w:sz w:val="20"/>
          <w:szCs w:val="20"/>
        </w:rPr>
        <w:t xml:space="preserve"> poziomu dopuszczalnego stężenia pyłu PM10 w powietrzu </w:t>
      </w:r>
      <w:proofErr w:type="spellStart"/>
      <w:r w:rsidRPr="00A5763F">
        <w:rPr>
          <w:rFonts w:ascii="Candara" w:hAnsi="Candara" w:cs="Arial"/>
          <w:sz w:val="20"/>
          <w:szCs w:val="20"/>
        </w:rPr>
        <w:t>występowały</w:t>
      </w:r>
      <w:proofErr w:type="spellEnd"/>
      <w:r w:rsidRPr="00A5763F">
        <w:rPr>
          <w:rFonts w:ascii="Candara" w:hAnsi="Candara" w:cs="Arial"/>
          <w:sz w:val="20"/>
          <w:szCs w:val="20"/>
        </w:rPr>
        <w:t xml:space="preserve"> </w:t>
      </w:r>
      <w:r w:rsidR="00C23029" w:rsidRPr="00A5763F">
        <w:rPr>
          <w:rFonts w:ascii="Candara" w:hAnsi="Candara" w:cs="Arial"/>
          <w:sz w:val="20"/>
          <w:szCs w:val="20"/>
        </w:rPr>
        <w:br/>
      </w:r>
      <w:r w:rsidRPr="00A5763F">
        <w:rPr>
          <w:rFonts w:ascii="Candara" w:hAnsi="Candara" w:cs="Arial"/>
          <w:sz w:val="20"/>
          <w:szCs w:val="20"/>
        </w:rPr>
        <w:t xml:space="preserve">w 2014r. na terenie obu stref oceny </w:t>
      </w:r>
      <w:proofErr w:type="spellStart"/>
      <w:r w:rsidRPr="00A5763F">
        <w:rPr>
          <w:rFonts w:ascii="Candara" w:hAnsi="Candara" w:cs="Arial"/>
          <w:sz w:val="20"/>
          <w:szCs w:val="20"/>
        </w:rPr>
        <w:t>jakości</w:t>
      </w:r>
      <w:proofErr w:type="spellEnd"/>
      <w:r w:rsidRPr="00A5763F">
        <w:rPr>
          <w:rFonts w:ascii="Candara" w:hAnsi="Candara" w:cs="Arial"/>
          <w:sz w:val="20"/>
          <w:szCs w:val="20"/>
        </w:rPr>
        <w:t xml:space="preserve"> powietrza. </w:t>
      </w:r>
    </w:p>
    <w:p w14:paraId="58421103"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W Strefie łódzkiej przekroczenia poziomu dopuszczalnego </w:t>
      </w:r>
      <w:proofErr w:type="spellStart"/>
      <w:r w:rsidRPr="00A5763F">
        <w:rPr>
          <w:rFonts w:ascii="Candara" w:hAnsi="Candara" w:cs="Arial"/>
          <w:sz w:val="20"/>
          <w:szCs w:val="20"/>
        </w:rPr>
        <w:t>wystąpiły</w:t>
      </w:r>
      <w:proofErr w:type="spellEnd"/>
      <w:r w:rsidRPr="00A5763F">
        <w:rPr>
          <w:rFonts w:ascii="Candara" w:hAnsi="Candara" w:cs="Arial"/>
          <w:sz w:val="20"/>
          <w:szCs w:val="20"/>
        </w:rPr>
        <w:t xml:space="preserve"> w Brzezinach, Tomaszowie Mazowieckim, Opocznie, Piotrkowie Trybunalskim, Radomsku, </w:t>
      </w:r>
      <w:proofErr w:type="spellStart"/>
      <w:r w:rsidRPr="00A5763F">
        <w:rPr>
          <w:rFonts w:ascii="Candara" w:hAnsi="Candara" w:cs="Arial"/>
          <w:sz w:val="20"/>
          <w:szCs w:val="20"/>
        </w:rPr>
        <w:t>Zduńska</w:t>
      </w:r>
      <w:proofErr w:type="spellEnd"/>
      <w:r w:rsidRPr="00A5763F">
        <w:rPr>
          <w:rFonts w:ascii="Candara" w:hAnsi="Candara" w:cs="Arial"/>
          <w:sz w:val="20"/>
          <w:szCs w:val="20"/>
        </w:rPr>
        <w:t xml:space="preserve"> Wola, Rawie Mazowieckiej. </w:t>
      </w:r>
    </w:p>
    <w:p w14:paraId="799384A4"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Podobnie jak w roku poprzednim przekroczenie dobowej </w:t>
      </w:r>
      <w:proofErr w:type="spellStart"/>
      <w:r w:rsidRPr="00A5763F">
        <w:rPr>
          <w:rFonts w:ascii="Candara" w:hAnsi="Candara" w:cs="Arial"/>
          <w:sz w:val="20"/>
          <w:szCs w:val="20"/>
        </w:rPr>
        <w:t>wartości</w:t>
      </w:r>
      <w:proofErr w:type="spellEnd"/>
      <w:r w:rsidRPr="00A5763F">
        <w:rPr>
          <w:rFonts w:ascii="Candara" w:hAnsi="Candara" w:cs="Arial"/>
          <w:sz w:val="20"/>
          <w:szCs w:val="20"/>
        </w:rPr>
        <w:t xml:space="preserve"> poziomu dopuszczalnego pyłu PM10 zanotowano na prawie wszystkich stanowiskach pomiarowych w województwie. </w:t>
      </w:r>
    </w:p>
    <w:p w14:paraId="2B547EA4" w14:textId="77777777" w:rsidR="001D631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t xml:space="preserve">W 2014r. ponownie udokumentowano pomiarowo </w:t>
      </w:r>
      <w:proofErr w:type="spellStart"/>
      <w:r w:rsidRPr="00A5763F">
        <w:rPr>
          <w:rFonts w:ascii="Candara" w:hAnsi="Candara" w:cs="Arial"/>
          <w:sz w:val="20"/>
          <w:szCs w:val="20"/>
        </w:rPr>
        <w:t>wystąpienie</w:t>
      </w:r>
      <w:proofErr w:type="spellEnd"/>
      <w:r w:rsidRPr="00A5763F">
        <w:rPr>
          <w:rFonts w:ascii="Candara" w:hAnsi="Candara" w:cs="Arial"/>
          <w:sz w:val="20"/>
          <w:szCs w:val="20"/>
        </w:rPr>
        <w:t xml:space="preserve"> znacznych </w:t>
      </w:r>
      <w:proofErr w:type="spellStart"/>
      <w:r w:rsidRPr="00A5763F">
        <w:rPr>
          <w:rFonts w:ascii="Candara" w:hAnsi="Candara" w:cs="Arial"/>
          <w:sz w:val="20"/>
          <w:szCs w:val="20"/>
        </w:rPr>
        <w:t>przekroczen</w:t>
      </w:r>
      <w:proofErr w:type="spellEnd"/>
      <w:r w:rsidRPr="00A5763F">
        <w:rPr>
          <w:rFonts w:ascii="Candara" w:hAnsi="Candara" w:cs="Arial"/>
          <w:sz w:val="20"/>
          <w:szCs w:val="20"/>
        </w:rPr>
        <w:t xml:space="preserve">́ poziomu docelowego stężenia benzo(a)pirenu w pyle PM10. </w:t>
      </w:r>
    </w:p>
    <w:p w14:paraId="44149881" w14:textId="21082491" w:rsidR="00D32A40" w:rsidRPr="00A5763F" w:rsidRDefault="001D6310" w:rsidP="00A5763F">
      <w:pPr>
        <w:spacing w:before="60" w:after="60"/>
        <w:jc w:val="both"/>
        <w:rPr>
          <w:rFonts w:ascii="Candara" w:hAnsi="Candara" w:cs="Arial"/>
          <w:sz w:val="20"/>
          <w:szCs w:val="20"/>
        </w:rPr>
      </w:pPr>
      <w:r w:rsidRPr="00A5763F">
        <w:rPr>
          <w:rFonts w:ascii="Candara" w:hAnsi="Candara" w:cs="Arial"/>
          <w:sz w:val="20"/>
          <w:szCs w:val="20"/>
        </w:rPr>
        <w:lastRenderedPageBreak/>
        <w:t xml:space="preserve">Zidentyfikowane obszary przekroczenia poziomu dopuszczalnego </w:t>
      </w:r>
      <w:proofErr w:type="spellStart"/>
      <w:r w:rsidRPr="00A5763F">
        <w:rPr>
          <w:rFonts w:ascii="Candara" w:hAnsi="Candara" w:cs="Arial"/>
          <w:sz w:val="20"/>
          <w:szCs w:val="20"/>
        </w:rPr>
        <w:t>powiększonego</w:t>
      </w:r>
      <w:proofErr w:type="spellEnd"/>
      <w:r w:rsidRPr="00A5763F">
        <w:rPr>
          <w:rFonts w:ascii="Candara" w:hAnsi="Candara" w:cs="Arial"/>
          <w:sz w:val="20"/>
          <w:szCs w:val="20"/>
        </w:rPr>
        <w:t xml:space="preserve"> o margines tolerancji pyłu drobnego PM2,5 </w:t>
      </w:r>
      <w:proofErr w:type="spellStart"/>
      <w:r w:rsidRPr="00A5763F">
        <w:rPr>
          <w:rFonts w:ascii="Candara" w:hAnsi="Candara" w:cs="Arial"/>
          <w:sz w:val="20"/>
          <w:szCs w:val="20"/>
        </w:rPr>
        <w:t>występowały</w:t>
      </w:r>
      <w:proofErr w:type="spellEnd"/>
      <w:r w:rsidRPr="00A5763F">
        <w:rPr>
          <w:rFonts w:ascii="Candara" w:hAnsi="Candara" w:cs="Arial"/>
          <w:sz w:val="20"/>
          <w:szCs w:val="20"/>
        </w:rPr>
        <w:t xml:space="preserve"> w strefie Aglomeracja Łódzka (w 3 miastach) oraz w s</w:t>
      </w:r>
      <w:r w:rsidR="003773AA" w:rsidRPr="00A5763F">
        <w:rPr>
          <w:rFonts w:ascii="Candara" w:hAnsi="Candara" w:cs="Arial"/>
          <w:sz w:val="20"/>
          <w:szCs w:val="20"/>
        </w:rPr>
        <w:t xml:space="preserve">trefie łódzkiej </w:t>
      </w:r>
      <w:r w:rsidR="00C23029" w:rsidRPr="00A5763F">
        <w:rPr>
          <w:rFonts w:ascii="Candara" w:hAnsi="Candara" w:cs="Arial"/>
          <w:sz w:val="20"/>
          <w:szCs w:val="20"/>
        </w:rPr>
        <w:br/>
      </w:r>
      <w:r w:rsidR="003773AA" w:rsidRPr="00A5763F">
        <w:rPr>
          <w:rFonts w:ascii="Candara" w:hAnsi="Candara" w:cs="Arial"/>
          <w:sz w:val="20"/>
          <w:szCs w:val="20"/>
        </w:rPr>
        <w:t>(w 6 miastach).</w:t>
      </w:r>
      <w:r w:rsidR="00D32A40" w:rsidRPr="00A5763F">
        <w:rPr>
          <w:rStyle w:val="Odwoanieprzypisudolnego"/>
          <w:rFonts w:ascii="Candara" w:hAnsi="Candara" w:cs="Arial"/>
          <w:sz w:val="20"/>
          <w:szCs w:val="20"/>
        </w:rPr>
        <w:footnoteReference w:id="7"/>
      </w:r>
      <w:r w:rsidR="00D32A40" w:rsidRPr="00A5763F">
        <w:rPr>
          <w:rFonts w:ascii="Candara" w:hAnsi="Candara" w:cs="Arial"/>
          <w:sz w:val="20"/>
          <w:szCs w:val="20"/>
        </w:rPr>
        <w:t xml:space="preserve"> </w:t>
      </w:r>
    </w:p>
    <w:p w14:paraId="51E8B4AA" w14:textId="06063600" w:rsidR="003773AA" w:rsidRPr="00A5763F" w:rsidRDefault="00F9544F" w:rsidP="00A5763F">
      <w:pPr>
        <w:spacing w:before="60" w:after="60"/>
        <w:jc w:val="both"/>
        <w:rPr>
          <w:rFonts w:ascii="Candara" w:hAnsi="Candara" w:cs="Arial"/>
          <w:sz w:val="20"/>
          <w:szCs w:val="20"/>
        </w:rPr>
      </w:pPr>
      <w:r w:rsidRPr="00A5763F">
        <w:rPr>
          <w:rFonts w:ascii="Candara" w:hAnsi="Candara" w:cs="Arial"/>
          <w:sz w:val="20"/>
          <w:szCs w:val="20"/>
        </w:rPr>
        <w:t>Na terenie Gminy Dłutów brak jest</w:t>
      </w:r>
      <w:r w:rsidR="003773AA" w:rsidRPr="00A5763F">
        <w:rPr>
          <w:rFonts w:ascii="Candara" w:hAnsi="Candara" w:cs="Arial"/>
          <w:sz w:val="20"/>
          <w:szCs w:val="20"/>
        </w:rPr>
        <w:t xml:space="preserve"> technologicznych źródeł zanieczyszczenia powietrza</w:t>
      </w:r>
      <w:r w:rsidRPr="00A5763F">
        <w:rPr>
          <w:rFonts w:ascii="Candara" w:hAnsi="Candara" w:cs="Arial"/>
          <w:sz w:val="20"/>
          <w:szCs w:val="20"/>
        </w:rPr>
        <w:t>, za</w:t>
      </w:r>
      <w:r w:rsidR="00F60C44" w:rsidRPr="00A5763F">
        <w:rPr>
          <w:rFonts w:ascii="Candara" w:hAnsi="Candara" w:cs="Arial"/>
          <w:sz w:val="20"/>
        </w:rPr>
        <w:t xml:space="preserve">tem głównym rodzajem zanieczyszczeń w zakresie powietrza atmosferycznego są zanieczyszczenia energetyczne, pochodzące z systemu ogrzewania mieszkań oraz obiektów produkcyjnych. Drugim źródłem zanieczyszczeń powietrza atmosferycznego w gminie są pojazdy mechaniczne. Stan czystości powietrza atmosferycznego gminy Dłutów należy uznać za stosunkowo dobry. </w:t>
      </w:r>
      <w:r w:rsidR="003773AA" w:rsidRPr="00A5763F">
        <w:rPr>
          <w:rFonts w:ascii="Candara" w:hAnsi="Candara" w:cs="Arial"/>
          <w:sz w:val="20"/>
          <w:szCs w:val="20"/>
        </w:rPr>
        <w:t xml:space="preserve"> </w:t>
      </w:r>
    </w:p>
    <w:p w14:paraId="4B27AAEA" w14:textId="77777777" w:rsidR="00F60C44" w:rsidRPr="00A5763F" w:rsidRDefault="00F60C44" w:rsidP="00A5763F">
      <w:pPr>
        <w:spacing w:before="60" w:after="60"/>
        <w:jc w:val="both"/>
        <w:rPr>
          <w:rFonts w:ascii="Candara" w:hAnsi="Candara" w:cs="Arial"/>
          <w:sz w:val="20"/>
          <w:szCs w:val="20"/>
        </w:rPr>
      </w:pPr>
    </w:p>
    <w:p w14:paraId="4BD4BC48" w14:textId="1965DA81" w:rsidR="00F60C44" w:rsidRPr="00A5763F" w:rsidRDefault="00F60C44" w:rsidP="00A5763F">
      <w:pPr>
        <w:spacing w:before="60" w:after="60"/>
        <w:jc w:val="center"/>
        <w:rPr>
          <w:rFonts w:ascii="Candara" w:hAnsi="Candara" w:cs="Arial"/>
          <w:sz w:val="20"/>
          <w:szCs w:val="20"/>
        </w:rPr>
      </w:pPr>
      <w:r w:rsidRPr="00A5763F">
        <w:rPr>
          <w:rFonts w:ascii="Candara" w:hAnsi="Candara" w:cs="Arial"/>
          <w:sz w:val="20"/>
          <w:szCs w:val="20"/>
        </w:rPr>
        <w:drawing>
          <wp:inline distT="0" distB="0" distL="0" distR="0" wp14:anchorId="214BCCC2" wp14:editId="004A43EA">
            <wp:extent cx="5459043" cy="3755985"/>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2710" cy="3758508"/>
                    </a:xfrm>
                    <a:prstGeom prst="rect">
                      <a:avLst/>
                    </a:prstGeom>
                    <a:noFill/>
                    <a:ln>
                      <a:noFill/>
                    </a:ln>
                  </pic:spPr>
                </pic:pic>
              </a:graphicData>
            </a:graphic>
          </wp:inline>
        </w:drawing>
      </w:r>
    </w:p>
    <w:p w14:paraId="3B47F7DD" w14:textId="6153DEAA" w:rsidR="00F60C44" w:rsidRPr="00A5763F" w:rsidRDefault="00F60C44" w:rsidP="00A5763F">
      <w:pPr>
        <w:pStyle w:val="Napis"/>
        <w:spacing w:before="60" w:after="60"/>
        <w:rPr>
          <w:rFonts w:ascii="Candara" w:hAnsi="Candara" w:cs="Arial"/>
          <w:sz w:val="16"/>
          <w:szCs w:val="16"/>
        </w:rPr>
      </w:pPr>
      <w:bookmarkStart w:id="133" w:name="_Toc319660879"/>
      <w:r w:rsidRPr="00A5763F">
        <w:rPr>
          <w:rFonts w:ascii="Candara" w:hAnsi="Candara" w:cs="Arial"/>
          <w:sz w:val="16"/>
          <w:szCs w:val="16"/>
        </w:rPr>
        <w:t xml:space="preserve">Rysunek </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STYLEREF 1 \s </w:instrText>
      </w:r>
      <w:r w:rsidR="00943372" w:rsidRPr="00A5763F">
        <w:rPr>
          <w:rFonts w:ascii="Candara" w:hAnsi="Candara" w:cs="Arial"/>
          <w:sz w:val="16"/>
          <w:szCs w:val="16"/>
        </w:rPr>
        <w:fldChar w:fldCharType="separate"/>
      </w:r>
      <w:r w:rsidR="00943372" w:rsidRPr="00A5763F">
        <w:rPr>
          <w:rFonts w:ascii="Candara" w:hAnsi="Candara" w:cs="Arial"/>
          <w:sz w:val="16"/>
          <w:szCs w:val="16"/>
        </w:rPr>
        <w:t>4.1</w:t>
      </w:r>
      <w:r w:rsidR="00943372" w:rsidRPr="00A5763F">
        <w:rPr>
          <w:rFonts w:ascii="Candara" w:hAnsi="Candara" w:cs="Arial"/>
          <w:sz w:val="16"/>
          <w:szCs w:val="16"/>
        </w:rPr>
        <w:fldChar w:fldCharType="end"/>
      </w:r>
      <w:r w:rsidR="00943372" w:rsidRPr="00A5763F">
        <w:rPr>
          <w:rFonts w:ascii="Candara" w:hAnsi="Candara" w:cs="Arial"/>
          <w:sz w:val="16"/>
          <w:szCs w:val="16"/>
        </w:rPr>
        <w:t>.</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SEQ Rysunek \* ARABIC \s 1 </w:instrText>
      </w:r>
      <w:r w:rsidR="00943372" w:rsidRPr="00A5763F">
        <w:rPr>
          <w:rFonts w:ascii="Candara" w:hAnsi="Candara" w:cs="Arial"/>
          <w:sz w:val="16"/>
          <w:szCs w:val="16"/>
        </w:rPr>
        <w:fldChar w:fldCharType="separate"/>
      </w:r>
      <w:r w:rsidR="00943372" w:rsidRPr="00A5763F">
        <w:rPr>
          <w:rFonts w:ascii="Candara" w:hAnsi="Candara" w:cs="Arial"/>
          <w:sz w:val="16"/>
          <w:szCs w:val="16"/>
        </w:rPr>
        <w:t>1</w:t>
      </w:r>
      <w:r w:rsidR="00943372" w:rsidRPr="00A5763F">
        <w:rPr>
          <w:rFonts w:ascii="Candara" w:hAnsi="Candara" w:cs="Arial"/>
          <w:sz w:val="16"/>
          <w:szCs w:val="16"/>
        </w:rPr>
        <w:fldChar w:fldCharType="end"/>
      </w:r>
      <w:r w:rsidRPr="00A5763F">
        <w:rPr>
          <w:rFonts w:ascii="Candara" w:hAnsi="Candara" w:cs="Arial"/>
          <w:sz w:val="16"/>
          <w:szCs w:val="16"/>
        </w:rPr>
        <w:t xml:space="preserve"> Zanieczyszczenie powietrza na terenie województwa łódzkiego </w:t>
      </w:r>
      <w:r w:rsidR="00EB590F" w:rsidRPr="00A5763F">
        <w:rPr>
          <w:rFonts w:ascii="Candara" w:hAnsi="Candara" w:cs="Arial"/>
          <w:sz w:val="16"/>
          <w:szCs w:val="16"/>
        </w:rPr>
        <w:t xml:space="preserve">i obszary przekroczeń </w:t>
      </w:r>
      <w:r w:rsidRPr="00A5763F">
        <w:rPr>
          <w:rFonts w:ascii="Candara" w:hAnsi="Candara" w:cs="Arial"/>
          <w:sz w:val="16"/>
          <w:szCs w:val="16"/>
        </w:rPr>
        <w:t xml:space="preserve">wg „Rocznej oceny jakości powietrza w województwie </w:t>
      </w:r>
      <w:r w:rsidR="00C23029" w:rsidRPr="00A5763F">
        <w:rPr>
          <w:rFonts w:ascii="Candara" w:hAnsi="Candara" w:cs="Arial"/>
          <w:sz w:val="16"/>
          <w:szCs w:val="16"/>
        </w:rPr>
        <w:t>łódzkim</w:t>
      </w:r>
      <w:r w:rsidRPr="00A5763F">
        <w:rPr>
          <w:rFonts w:ascii="Candara" w:hAnsi="Candara" w:cs="Arial"/>
          <w:sz w:val="16"/>
          <w:szCs w:val="16"/>
        </w:rPr>
        <w:t xml:space="preserve"> w 2014 roku”, Łódź 2015</w:t>
      </w:r>
      <w:bookmarkEnd w:id="133"/>
    </w:p>
    <w:p w14:paraId="09D47B41" w14:textId="241AC679" w:rsidR="00F60C44" w:rsidRPr="00A5763F" w:rsidRDefault="00F60C44" w:rsidP="00A5763F">
      <w:pPr>
        <w:spacing w:before="60" w:after="60"/>
        <w:jc w:val="both"/>
        <w:rPr>
          <w:rFonts w:ascii="Candara" w:hAnsi="Candara" w:cs="Arial"/>
          <w:b/>
          <w:sz w:val="16"/>
          <w:szCs w:val="16"/>
        </w:rPr>
      </w:pPr>
      <w:r w:rsidRPr="00A5763F">
        <w:rPr>
          <w:rFonts w:ascii="Candara" w:hAnsi="Candara" w:cs="Arial"/>
          <w:b/>
          <w:sz w:val="16"/>
          <w:szCs w:val="16"/>
        </w:rPr>
        <w:t xml:space="preserve">Źródło: „Roczna ocena jakości powietrza w województwie </w:t>
      </w:r>
      <w:r w:rsidR="00C23029" w:rsidRPr="00A5763F">
        <w:rPr>
          <w:rFonts w:ascii="Candara" w:hAnsi="Candara" w:cs="Arial"/>
          <w:b/>
          <w:sz w:val="16"/>
          <w:szCs w:val="16"/>
        </w:rPr>
        <w:t>łódzkim</w:t>
      </w:r>
      <w:r w:rsidRPr="00A5763F">
        <w:rPr>
          <w:rFonts w:ascii="Candara" w:hAnsi="Candara" w:cs="Arial"/>
          <w:b/>
          <w:sz w:val="16"/>
          <w:szCs w:val="16"/>
        </w:rPr>
        <w:t xml:space="preserve"> w 2014 roku”, Łódź 2015</w:t>
      </w:r>
    </w:p>
    <w:p w14:paraId="4C7D821D" w14:textId="77777777" w:rsidR="00276029" w:rsidRPr="00A5763F" w:rsidRDefault="00276029" w:rsidP="00A5763F">
      <w:pPr>
        <w:autoSpaceDE w:val="0"/>
        <w:autoSpaceDN w:val="0"/>
        <w:adjustRightInd w:val="0"/>
        <w:spacing w:before="60" w:after="60"/>
        <w:jc w:val="both"/>
        <w:rPr>
          <w:rFonts w:ascii="Candara" w:hAnsi="Candara" w:cs="Arial"/>
          <w:color w:val="31849B" w:themeColor="accent5" w:themeShade="BF"/>
          <w:sz w:val="20"/>
          <w:szCs w:val="20"/>
        </w:rPr>
      </w:pPr>
    </w:p>
    <w:p w14:paraId="05F5785E" w14:textId="77777777" w:rsidR="00276029" w:rsidRPr="00A5763F" w:rsidRDefault="00276029" w:rsidP="00A5763F">
      <w:pPr>
        <w:pStyle w:val="Nagwek1"/>
        <w:numPr>
          <w:ilvl w:val="1"/>
          <w:numId w:val="3"/>
        </w:numPr>
        <w:ind w:hanging="792"/>
        <w:rPr>
          <w:rFonts w:cs="Arial"/>
          <w:color w:val="auto"/>
          <w:sz w:val="24"/>
        </w:rPr>
      </w:pPr>
      <w:bookmarkStart w:id="134" w:name="_Toc243102110"/>
      <w:bookmarkStart w:id="135" w:name="_Toc295590439"/>
      <w:bookmarkStart w:id="136" w:name="_Toc319661356"/>
      <w:r w:rsidRPr="00A5763F">
        <w:rPr>
          <w:rFonts w:cs="Arial"/>
          <w:color w:val="auto"/>
          <w:sz w:val="22"/>
        </w:rPr>
        <w:t>Wody powierzchniowe i podziemne</w:t>
      </w:r>
      <w:bookmarkEnd w:id="134"/>
      <w:bookmarkEnd w:id="135"/>
      <w:bookmarkEnd w:id="136"/>
    </w:p>
    <w:p w14:paraId="2A889604" w14:textId="7F1DD605" w:rsidR="00FE04C7" w:rsidRPr="00A5763F" w:rsidRDefault="00FE04C7" w:rsidP="00A5763F">
      <w:pPr>
        <w:spacing w:before="60" w:after="60"/>
        <w:jc w:val="both"/>
        <w:rPr>
          <w:rFonts w:ascii="Candara" w:eastAsiaTheme="minorEastAsia" w:hAnsi="Candara" w:cs="Arial"/>
          <w:sz w:val="20"/>
        </w:rPr>
      </w:pPr>
      <w:bookmarkStart w:id="137" w:name="_Toc353345662"/>
      <w:bookmarkStart w:id="138" w:name="_Toc234824522"/>
      <w:bookmarkStart w:id="139" w:name="_Toc371567410"/>
      <w:proofErr w:type="spellStart"/>
      <w:r w:rsidRPr="00A5763F">
        <w:rPr>
          <w:rFonts w:ascii="Candara" w:eastAsiaTheme="minorEastAsia" w:hAnsi="Candara" w:cs="Arial"/>
          <w:sz w:val="20"/>
        </w:rPr>
        <w:t>Podstawe</w:t>
      </w:r>
      <w:proofErr w:type="spellEnd"/>
      <w:r w:rsidRPr="00A5763F">
        <w:rPr>
          <w:rFonts w:ascii="Candara" w:eastAsiaTheme="minorEastAsia" w:hAnsi="Candara" w:cs="Arial"/>
          <w:sz w:val="20"/>
        </w:rPr>
        <w:t xml:space="preserve">̨ prawną do wykonania oceny stanu </w:t>
      </w:r>
      <w:proofErr w:type="spellStart"/>
      <w:r w:rsidRPr="00A5763F">
        <w:rPr>
          <w:rFonts w:ascii="Candara" w:eastAsiaTheme="minorEastAsia" w:hAnsi="Candara" w:cs="Arial"/>
          <w:sz w:val="20"/>
        </w:rPr>
        <w:t>wód</w:t>
      </w:r>
      <w:proofErr w:type="spellEnd"/>
      <w:r w:rsidRPr="00A5763F">
        <w:rPr>
          <w:rFonts w:ascii="Candara" w:eastAsiaTheme="minorEastAsia" w:hAnsi="Candara" w:cs="Arial"/>
          <w:sz w:val="20"/>
        </w:rPr>
        <w:t xml:space="preserve"> powierzchniowych za rok 2014 stanowi </w:t>
      </w:r>
      <w:proofErr w:type="spellStart"/>
      <w:r w:rsidRPr="00A5763F">
        <w:rPr>
          <w:rFonts w:ascii="Candara" w:eastAsiaTheme="minorEastAsia" w:hAnsi="Candara" w:cs="Arial"/>
          <w:sz w:val="20"/>
        </w:rPr>
        <w:t>rozporządzenie</w:t>
      </w:r>
      <w:proofErr w:type="spellEnd"/>
      <w:r w:rsidRPr="00A5763F">
        <w:rPr>
          <w:rFonts w:ascii="Candara" w:eastAsiaTheme="minorEastAsia" w:hAnsi="Candara" w:cs="Arial"/>
          <w:sz w:val="20"/>
        </w:rPr>
        <w:t xml:space="preserve"> Ministra </w:t>
      </w:r>
      <w:proofErr w:type="spellStart"/>
      <w:r w:rsidRPr="00A5763F">
        <w:rPr>
          <w:rFonts w:ascii="Candara" w:eastAsiaTheme="minorEastAsia" w:hAnsi="Candara" w:cs="Arial"/>
          <w:sz w:val="20"/>
        </w:rPr>
        <w:t>Środowiska</w:t>
      </w:r>
      <w:proofErr w:type="spellEnd"/>
      <w:r w:rsidRPr="00A5763F">
        <w:rPr>
          <w:rFonts w:ascii="Candara" w:eastAsiaTheme="minorEastAsia" w:hAnsi="Candara" w:cs="Arial"/>
          <w:sz w:val="20"/>
        </w:rPr>
        <w:t xml:space="preserve"> z dnia 22 </w:t>
      </w:r>
      <w:proofErr w:type="spellStart"/>
      <w:r w:rsidRPr="00A5763F">
        <w:rPr>
          <w:rFonts w:ascii="Candara" w:eastAsiaTheme="minorEastAsia" w:hAnsi="Candara" w:cs="Arial"/>
          <w:sz w:val="20"/>
        </w:rPr>
        <w:t>października</w:t>
      </w:r>
      <w:proofErr w:type="spellEnd"/>
      <w:r w:rsidRPr="00A5763F">
        <w:rPr>
          <w:rFonts w:ascii="Candara" w:eastAsiaTheme="minorEastAsia" w:hAnsi="Candara" w:cs="Arial"/>
          <w:sz w:val="20"/>
        </w:rPr>
        <w:t xml:space="preserve"> 2014 r., w sprawie sposobu klasyfikacji stanu jednolitych części </w:t>
      </w:r>
      <w:proofErr w:type="spellStart"/>
      <w:r w:rsidRPr="00A5763F">
        <w:rPr>
          <w:rFonts w:ascii="Candara" w:eastAsiaTheme="minorEastAsia" w:hAnsi="Candara" w:cs="Arial"/>
          <w:sz w:val="20"/>
        </w:rPr>
        <w:t>wód</w:t>
      </w:r>
      <w:proofErr w:type="spellEnd"/>
      <w:r w:rsidRPr="00A5763F">
        <w:rPr>
          <w:rFonts w:ascii="Candara" w:eastAsiaTheme="minorEastAsia" w:hAnsi="Candara" w:cs="Arial"/>
          <w:sz w:val="20"/>
        </w:rPr>
        <w:t xml:space="preserve"> powierzchniowych oraz </w:t>
      </w:r>
      <w:proofErr w:type="spellStart"/>
      <w:r w:rsidRPr="00A5763F">
        <w:rPr>
          <w:rFonts w:ascii="Candara" w:eastAsiaTheme="minorEastAsia" w:hAnsi="Candara" w:cs="Arial"/>
          <w:sz w:val="20"/>
        </w:rPr>
        <w:t>środowiskowych</w:t>
      </w:r>
      <w:proofErr w:type="spellEnd"/>
      <w:r w:rsidRPr="00A5763F">
        <w:rPr>
          <w:rFonts w:ascii="Candara" w:eastAsiaTheme="minorEastAsia" w:hAnsi="Candara" w:cs="Arial"/>
          <w:sz w:val="20"/>
        </w:rPr>
        <w:t xml:space="preserve"> norm </w:t>
      </w:r>
      <w:proofErr w:type="spellStart"/>
      <w:r w:rsidRPr="00A5763F">
        <w:rPr>
          <w:rFonts w:ascii="Candara" w:eastAsiaTheme="minorEastAsia" w:hAnsi="Candara" w:cs="Arial"/>
          <w:sz w:val="20"/>
        </w:rPr>
        <w:t>jakości</w:t>
      </w:r>
      <w:proofErr w:type="spellEnd"/>
      <w:r w:rsidRPr="00A5763F">
        <w:rPr>
          <w:rFonts w:ascii="Candara" w:eastAsiaTheme="minorEastAsia" w:hAnsi="Candara" w:cs="Arial"/>
          <w:sz w:val="20"/>
        </w:rPr>
        <w:t xml:space="preserve"> dla substancji powierzchniowych [Dz. U. z 2014r. nr 0, poz. 1482]. </w:t>
      </w:r>
      <w:proofErr w:type="spellStart"/>
      <w:r w:rsidRPr="00A5763F">
        <w:rPr>
          <w:rFonts w:ascii="Candara" w:eastAsiaTheme="minorEastAsia" w:hAnsi="Candara" w:cs="Arial"/>
          <w:sz w:val="20"/>
        </w:rPr>
        <w:t>Rozporządzenie</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określa</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sposób</w:t>
      </w:r>
      <w:proofErr w:type="spellEnd"/>
      <w:r w:rsidRPr="00A5763F">
        <w:rPr>
          <w:rFonts w:ascii="Candara" w:eastAsiaTheme="minorEastAsia" w:hAnsi="Candara" w:cs="Arial"/>
          <w:sz w:val="20"/>
        </w:rPr>
        <w:t xml:space="preserve"> dokonywania oceny stanu jednolitych części </w:t>
      </w:r>
      <w:proofErr w:type="spellStart"/>
      <w:r w:rsidRPr="00A5763F">
        <w:rPr>
          <w:rFonts w:ascii="Candara" w:eastAsiaTheme="minorEastAsia" w:hAnsi="Candara" w:cs="Arial"/>
          <w:sz w:val="20"/>
        </w:rPr>
        <w:t>wód</w:t>
      </w:r>
      <w:proofErr w:type="spellEnd"/>
      <w:r w:rsidRPr="00A5763F">
        <w:rPr>
          <w:rFonts w:ascii="Candara" w:eastAsiaTheme="minorEastAsia" w:hAnsi="Candara" w:cs="Arial"/>
          <w:sz w:val="20"/>
        </w:rPr>
        <w:t xml:space="preserve"> poprzez dokonywanie oceny stanu ekologicznego (</w:t>
      </w:r>
      <w:proofErr w:type="spellStart"/>
      <w:r w:rsidRPr="00A5763F">
        <w:rPr>
          <w:rFonts w:ascii="Candara" w:eastAsiaTheme="minorEastAsia" w:hAnsi="Candara" w:cs="Arial"/>
          <w:sz w:val="20"/>
        </w:rPr>
        <w:t>jcwp</w:t>
      </w:r>
      <w:proofErr w:type="spellEnd"/>
      <w:r w:rsidRPr="00A5763F">
        <w:rPr>
          <w:rFonts w:ascii="Candara" w:eastAsiaTheme="minorEastAsia" w:hAnsi="Candara" w:cs="Arial"/>
          <w:sz w:val="20"/>
        </w:rPr>
        <w:t xml:space="preserve"> naturalne) lub potencjału ekologicznego (</w:t>
      </w:r>
      <w:proofErr w:type="spellStart"/>
      <w:r w:rsidRPr="00A5763F">
        <w:rPr>
          <w:rFonts w:ascii="Candara" w:eastAsiaTheme="minorEastAsia" w:hAnsi="Candara" w:cs="Arial"/>
          <w:sz w:val="20"/>
        </w:rPr>
        <w:t>jcwp</w:t>
      </w:r>
      <w:proofErr w:type="spellEnd"/>
      <w:r w:rsidRPr="00A5763F">
        <w:rPr>
          <w:rFonts w:ascii="Candara" w:eastAsiaTheme="minorEastAsia" w:hAnsi="Candara" w:cs="Arial"/>
          <w:sz w:val="20"/>
        </w:rPr>
        <w:t xml:space="preserve"> sztuczne i silnie zmienione), stanu chemicznego oraz spełnienie dodatkowych </w:t>
      </w:r>
      <w:proofErr w:type="spellStart"/>
      <w:r w:rsidRPr="00A5763F">
        <w:rPr>
          <w:rFonts w:ascii="Candara" w:eastAsiaTheme="minorEastAsia" w:hAnsi="Candara" w:cs="Arial"/>
          <w:sz w:val="20"/>
        </w:rPr>
        <w:t>wymogów</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obszarów</w:t>
      </w:r>
      <w:proofErr w:type="spellEnd"/>
      <w:r w:rsidRPr="00A5763F">
        <w:rPr>
          <w:rFonts w:ascii="Candara" w:eastAsiaTheme="minorEastAsia" w:hAnsi="Candara" w:cs="Arial"/>
          <w:sz w:val="20"/>
        </w:rPr>
        <w:t xml:space="preserve"> chronionych, a także </w:t>
      </w:r>
      <w:proofErr w:type="spellStart"/>
      <w:r w:rsidRPr="00A5763F">
        <w:rPr>
          <w:rFonts w:ascii="Candara" w:eastAsiaTheme="minorEastAsia" w:hAnsi="Candara" w:cs="Arial"/>
          <w:sz w:val="20"/>
        </w:rPr>
        <w:t>sposób</w:t>
      </w:r>
      <w:proofErr w:type="spellEnd"/>
      <w:r w:rsidRPr="00A5763F">
        <w:rPr>
          <w:rFonts w:ascii="Candara" w:eastAsiaTheme="minorEastAsia" w:hAnsi="Candara" w:cs="Arial"/>
          <w:sz w:val="20"/>
        </w:rPr>
        <w:t xml:space="preserve"> interpretacji </w:t>
      </w:r>
      <w:proofErr w:type="spellStart"/>
      <w:r w:rsidRPr="00A5763F">
        <w:rPr>
          <w:rFonts w:ascii="Candara" w:eastAsiaTheme="minorEastAsia" w:hAnsi="Candara" w:cs="Arial"/>
          <w:sz w:val="20"/>
        </w:rPr>
        <w:t>wyników</w:t>
      </w:r>
      <w:proofErr w:type="spellEnd"/>
      <w:r w:rsidRPr="00A5763F">
        <w:rPr>
          <w:rFonts w:ascii="Candara" w:eastAsiaTheme="minorEastAsia" w:hAnsi="Candara" w:cs="Arial"/>
          <w:sz w:val="20"/>
        </w:rPr>
        <w:t xml:space="preserve"> badań </w:t>
      </w:r>
      <w:proofErr w:type="spellStart"/>
      <w:r w:rsidRPr="00A5763F">
        <w:rPr>
          <w:rFonts w:ascii="Candara" w:eastAsiaTheme="minorEastAsia" w:hAnsi="Candara" w:cs="Arial"/>
          <w:sz w:val="20"/>
        </w:rPr>
        <w:t>wskaźników</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jakości</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sposób</w:t>
      </w:r>
      <w:proofErr w:type="spellEnd"/>
      <w:r w:rsidRPr="00A5763F">
        <w:rPr>
          <w:rFonts w:ascii="Candara" w:eastAsiaTheme="minorEastAsia" w:hAnsi="Candara" w:cs="Arial"/>
          <w:sz w:val="20"/>
        </w:rPr>
        <w:t xml:space="preserve"> prezentacji </w:t>
      </w:r>
      <w:proofErr w:type="spellStart"/>
      <w:r w:rsidRPr="00A5763F">
        <w:rPr>
          <w:rFonts w:ascii="Candara" w:eastAsiaTheme="minorEastAsia" w:hAnsi="Candara" w:cs="Arial"/>
          <w:sz w:val="20"/>
        </w:rPr>
        <w:t>wyników</w:t>
      </w:r>
      <w:proofErr w:type="spellEnd"/>
      <w:r w:rsidRPr="00A5763F">
        <w:rPr>
          <w:rFonts w:ascii="Candara" w:eastAsiaTheme="minorEastAsia" w:hAnsi="Candara" w:cs="Arial"/>
          <w:sz w:val="20"/>
        </w:rPr>
        <w:t xml:space="preserve"> klasyfikacji oraz </w:t>
      </w:r>
      <w:proofErr w:type="spellStart"/>
      <w:r w:rsidRPr="00A5763F">
        <w:rPr>
          <w:rFonts w:ascii="Candara" w:eastAsiaTheme="minorEastAsia" w:hAnsi="Candara" w:cs="Arial"/>
          <w:sz w:val="20"/>
        </w:rPr>
        <w:t>częstotliwośc</w:t>
      </w:r>
      <w:proofErr w:type="spellEnd"/>
      <w:r w:rsidRPr="00A5763F">
        <w:rPr>
          <w:rFonts w:ascii="Candara" w:eastAsiaTheme="minorEastAsia" w:hAnsi="Candara" w:cs="Arial"/>
          <w:sz w:val="20"/>
        </w:rPr>
        <w:t xml:space="preserve">́ dokonywania klasyfikacji. Wynikiem oceny jest </w:t>
      </w:r>
      <w:proofErr w:type="spellStart"/>
      <w:r w:rsidRPr="00A5763F">
        <w:rPr>
          <w:rFonts w:ascii="Candara" w:eastAsiaTheme="minorEastAsia" w:hAnsi="Candara" w:cs="Arial"/>
          <w:sz w:val="20"/>
        </w:rPr>
        <w:t>określenie</w:t>
      </w:r>
      <w:proofErr w:type="spellEnd"/>
      <w:r w:rsidRPr="00A5763F">
        <w:rPr>
          <w:rFonts w:ascii="Candara" w:eastAsiaTheme="minorEastAsia" w:hAnsi="Candara" w:cs="Arial"/>
          <w:sz w:val="20"/>
        </w:rPr>
        <w:t xml:space="preserve"> stanu </w:t>
      </w:r>
      <w:proofErr w:type="spellStart"/>
      <w:r w:rsidRPr="00A5763F">
        <w:rPr>
          <w:rFonts w:ascii="Candara" w:eastAsiaTheme="minorEastAsia" w:hAnsi="Candara" w:cs="Arial"/>
          <w:sz w:val="20"/>
        </w:rPr>
        <w:t>jcwp</w:t>
      </w:r>
      <w:proofErr w:type="spellEnd"/>
      <w:r w:rsidRPr="00A5763F">
        <w:rPr>
          <w:rFonts w:ascii="Candara" w:eastAsiaTheme="minorEastAsia" w:hAnsi="Candara" w:cs="Arial"/>
          <w:sz w:val="20"/>
        </w:rPr>
        <w:t xml:space="preserve"> jako: dobry lub zły. </w:t>
      </w:r>
    </w:p>
    <w:p w14:paraId="54EFE201" w14:textId="77777777" w:rsidR="00FE04C7" w:rsidRPr="00A5763F" w:rsidRDefault="00FE04C7" w:rsidP="00A5763F">
      <w:pPr>
        <w:spacing w:before="60" w:after="60"/>
        <w:jc w:val="both"/>
        <w:rPr>
          <w:rFonts w:ascii="Candara" w:eastAsiaTheme="minorEastAsia" w:hAnsi="Candara" w:cs="Arial"/>
          <w:sz w:val="20"/>
        </w:rPr>
      </w:pPr>
      <w:r w:rsidRPr="00A5763F">
        <w:rPr>
          <w:rFonts w:ascii="Candara" w:eastAsiaTheme="minorEastAsia" w:hAnsi="Candara" w:cs="Arial"/>
          <w:sz w:val="20"/>
        </w:rPr>
        <w:t xml:space="preserve">Ocena stanu jednolitych części </w:t>
      </w:r>
      <w:proofErr w:type="spellStart"/>
      <w:r w:rsidRPr="00A5763F">
        <w:rPr>
          <w:rFonts w:ascii="Candara" w:eastAsiaTheme="minorEastAsia" w:hAnsi="Candara" w:cs="Arial"/>
          <w:sz w:val="20"/>
        </w:rPr>
        <w:t>wód</w:t>
      </w:r>
      <w:proofErr w:type="spellEnd"/>
      <w:r w:rsidRPr="00A5763F">
        <w:rPr>
          <w:rFonts w:ascii="Candara" w:eastAsiaTheme="minorEastAsia" w:hAnsi="Candara" w:cs="Arial"/>
          <w:sz w:val="20"/>
        </w:rPr>
        <w:t xml:space="preserve"> wykonywana jest w oparciu o zweryfikowane serie danych z </w:t>
      </w:r>
      <w:proofErr w:type="spellStart"/>
      <w:r w:rsidRPr="00A5763F">
        <w:rPr>
          <w:rFonts w:ascii="Candara" w:eastAsiaTheme="minorEastAsia" w:hAnsi="Candara" w:cs="Arial"/>
          <w:sz w:val="20"/>
        </w:rPr>
        <w:t>punktów</w:t>
      </w:r>
      <w:proofErr w:type="spellEnd"/>
      <w:r w:rsidRPr="00A5763F">
        <w:rPr>
          <w:rFonts w:ascii="Candara" w:eastAsiaTheme="minorEastAsia" w:hAnsi="Candara" w:cs="Arial"/>
          <w:sz w:val="20"/>
        </w:rPr>
        <w:t xml:space="preserve"> reprezentatywnych i dodatkowych </w:t>
      </w:r>
      <w:proofErr w:type="spellStart"/>
      <w:r w:rsidRPr="00A5763F">
        <w:rPr>
          <w:rFonts w:ascii="Candara" w:eastAsiaTheme="minorEastAsia" w:hAnsi="Candara" w:cs="Arial"/>
          <w:sz w:val="20"/>
        </w:rPr>
        <w:t>punktów</w:t>
      </w:r>
      <w:proofErr w:type="spellEnd"/>
      <w:r w:rsidRPr="00A5763F">
        <w:rPr>
          <w:rFonts w:ascii="Candara" w:eastAsiaTheme="minorEastAsia" w:hAnsi="Candara" w:cs="Arial"/>
          <w:sz w:val="20"/>
        </w:rPr>
        <w:t xml:space="preserve"> monitoringu </w:t>
      </w:r>
      <w:proofErr w:type="spellStart"/>
      <w:r w:rsidRPr="00A5763F">
        <w:rPr>
          <w:rFonts w:ascii="Candara" w:eastAsiaTheme="minorEastAsia" w:hAnsi="Candara" w:cs="Arial"/>
          <w:sz w:val="20"/>
        </w:rPr>
        <w:t>obszarów</w:t>
      </w:r>
      <w:proofErr w:type="spellEnd"/>
      <w:r w:rsidRPr="00A5763F">
        <w:rPr>
          <w:rFonts w:ascii="Candara" w:eastAsiaTheme="minorEastAsia" w:hAnsi="Candara" w:cs="Arial"/>
          <w:sz w:val="20"/>
        </w:rPr>
        <w:t xml:space="preserve"> chronionych. </w:t>
      </w:r>
    </w:p>
    <w:p w14:paraId="4BCB2165" w14:textId="323CE84C" w:rsidR="007854A9" w:rsidRPr="00A5763F" w:rsidRDefault="00125380"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W roku 2014 </w:t>
      </w:r>
      <w:r w:rsidR="00FE04C7" w:rsidRPr="00A5763F">
        <w:rPr>
          <w:rFonts w:ascii="Candara" w:eastAsiaTheme="minorEastAsia" w:hAnsi="Candara" w:cs="Arial"/>
          <w:sz w:val="20"/>
          <w:szCs w:val="20"/>
        </w:rPr>
        <w:t xml:space="preserve">na terenie województwa </w:t>
      </w:r>
      <w:proofErr w:type="spellStart"/>
      <w:r w:rsidR="00FE04C7" w:rsidRPr="00A5763F">
        <w:rPr>
          <w:rFonts w:ascii="Candara" w:eastAsiaTheme="minorEastAsia" w:hAnsi="Candara" w:cs="Arial"/>
          <w:sz w:val="20"/>
          <w:szCs w:val="20"/>
        </w:rPr>
        <w:t>Łódźkiego</w:t>
      </w:r>
      <w:proofErr w:type="spellEnd"/>
      <w:r w:rsidR="00FE04C7" w:rsidRPr="00A5763F">
        <w:rPr>
          <w:rFonts w:ascii="Candara" w:eastAsiaTheme="minorEastAsia" w:hAnsi="Candara" w:cs="Arial"/>
          <w:sz w:val="20"/>
          <w:szCs w:val="20"/>
        </w:rPr>
        <w:t xml:space="preserve"> </w:t>
      </w:r>
      <w:r w:rsidRPr="00A5763F">
        <w:rPr>
          <w:rFonts w:ascii="Candara" w:eastAsiaTheme="minorEastAsia" w:hAnsi="Candara" w:cs="Arial"/>
          <w:sz w:val="20"/>
          <w:szCs w:val="20"/>
        </w:rPr>
        <w:t xml:space="preserve">przebadano i oceniono </w:t>
      </w:r>
      <w:proofErr w:type="spellStart"/>
      <w:r w:rsidRPr="00A5763F">
        <w:rPr>
          <w:rFonts w:ascii="Candara" w:eastAsiaTheme="minorEastAsia" w:hAnsi="Candara" w:cs="Arial"/>
          <w:sz w:val="20"/>
          <w:szCs w:val="20"/>
        </w:rPr>
        <w:t>łącznie</w:t>
      </w:r>
      <w:proofErr w:type="spellEnd"/>
      <w:r w:rsidRPr="00A5763F">
        <w:rPr>
          <w:rFonts w:ascii="Candara" w:eastAsiaTheme="minorEastAsia" w:hAnsi="Candara" w:cs="Arial"/>
          <w:sz w:val="20"/>
          <w:szCs w:val="20"/>
        </w:rPr>
        <w:t xml:space="preserve"> 85 jednolitych części </w:t>
      </w:r>
      <w:proofErr w:type="spellStart"/>
      <w:r w:rsidRPr="00A5763F">
        <w:rPr>
          <w:rFonts w:ascii="Candara" w:eastAsiaTheme="minorEastAsia" w:hAnsi="Candara" w:cs="Arial"/>
          <w:sz w:val="20"/>
          <w:szCs w:val="20"/>
        </w:rPr>
        <w:t>wód</w:t>
      </w:r>
      <w:proofErr w:type="spellEnd"/>
      <w:r w:rsidRPr="00A5763F">
        <w:rPr>
          <w:rFonts w:ascii="Candara" w:eastAsiaTheme="minorEastAsia" w:hAnsi="Candara" w:cs="Arial"/>
          <w:sz w:val="20"/>
          <w:szCs w:val="20"/>
        </w:rPr>
        <w:t xml:space="preserve"> powierzchniowych. Monitoring </w:t>
      </w:r>
      <w:proofErr w:type="spellStart"/>
      <w:r w:rsidRPr="00A5763F">
        <w:rPr>
          <w:rFonts w:ascii="Candara" w:eastAsiaTheme="minorEastAsia" w:hAnsi="Candara" w:cs="Arial"/>
          <w:sz w:val="20"/>
          <w:szCs w:val="20"/>
        </w:rPr>
        <w:t>wód</w:t>
      </w:r>
      <w:proofErr w:type="spellEnd"/>
      <w:r w:rsidRPr="00A5763F">
        <w:rPr>
          <w:rFonts w:ascii="Candara" w:eastAsiaTheme="minorEastAsia" w:hAnsi="Candara" w:cs="Arial"/>
          <w:sz w:val="20"/>
          <w:szCs w:val="20"/>
        </w:rPr>
        <w:t xml:space="preserve"> powierzchniowych prowadzono w 85 reprezentatywnych i dodatkowo w 3 celowych punktach pomiarowo-kontrolnych. 85 </w:t>
      </w:r>
      <w:proofErr w:type="spellStart"/>
      <w:r w:rsidRPr="00A5763F">
        <w:rPr>
          <w:rFonts w:ascii="Candara" w:eastAsiaTheme="minorEastAsia" w:hAnsi="Candara" w:cs="Arial"/>
          <w:sz w:val="20"/>
          <w:szCs w:val="20"/>
        </w:rPr>
        <w:t>ppk</w:t>
      </w:r>
      <w:proofErr w:type="spellEnd"/>
      <w:r w:rsidRPr="00A5763F">
        <w:rPr>
          <w:rFonts w:ascii="Candara" w:eastAsiaTheme="minorEastAsia" w:hAnsi="Candara" w:cs="Arial"/>
          <w:sz w:val="20"/>
          <w:szCs w:val="20"/>
        </w:rPr>
        <w:t xml:space="preserve"> zlokalizowanych było na rzekach i 3 na zbiornikach zaporowych. Na terenie gminy Dłutów nie zlokalizowane są punkty pomiarowe. </w:t>
      </w:r>
      <w:r w:rsidR="00B16890" w:rsidRPr="00A5763F">
        <w:rPr>
          <w:rFonts w:ascii="Candara" w:eastAsiaTheme="minorEastAsia" w:hAnsi="Candara" w:cs="Arial"/>
          <w:sz w:val="20"/>
          <w:szCs w:val="20"/>
        </w:rPr>
        <w:t xml:space="preserve">Analizę oparto na danych pochodzących z punktu pomiarowego położonego najbliżej gminy Dłutów. </w:t>
      </w:r>
    </w:p>
    <w:p w14:paraId="6D803D9A" w14:textId="51AEFA69" w:rsidR="005233BF" w:rsidRPr="00A5763F" w:rsidRDefault="003A5DCD" w:rsidP="00A5763F">
      <w:pPr>
        <w:pStyle w:val="Napis"/>
        <w:spacing w:before="60" w:after="60"/>
        <w:rPr>
          <w:rFonts w:ascii="Candara" w:hAnsi="Candara" w:cs="Arial"/>
          <w:sz w:val="16"/>
          <w:szCs w:val="16"/>
        </w:rPr>
      </w:pPr>
      <w:bookmarkStart w:id="140" w:name="_Toc319660882"/>
      <w:r w:rsidRPr="00A5763F">
        <w:rPr>
          <w:rFonts w:ascii="Candara" w:hAnsi="Candara" w:cs="Arial"/>
          <w:sz w:val="16"/>
          <w:szCs w:val="16"/>
        </w:rPr>
        <w:lastRenderedPageBreak/>
        <w:t xml:space="preserve">Tabela </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STYLEREF 1 \s </w:instrText>
      </w:r>
      <w:r w:rsidR="00C23029" w:rsidRPr="00A5763F">
        <w:rPr>
          <w:rFonts w:ascii="Candara" w:hAnsi="Candara" w:cs="Arial"/>
          <w:sz w:val="16"/>
          <w:szCs w:val="16"/>
        </w:rPr>
        <w:fldChar w:fldCharType="separate"/>
      </w:r>
      <w:r w:rsidR="00C23029" w:rsidRPr="00A5763F">
        <w:rPr>
          <w:rFonts w:ascii="Candara" w:hAnsi="Candara" w:cs="Arial"/>
          <w:sz w:val="16"/>
          <w:szCs w:val="16"/>
        </w:rPr>
        <w:t>4.2</w:t>
      </w:r>
      <w:r w:rsidR="00C23029" w:rsidRPr="00A5763F">
        <w:rPr>
          <w:rFonts w:ascii="Candara" w:hAnsi="Candara" w:cs="Arial"/>
          <w:sz w:val="16"/>
          <w:szCs w:val="16"/>
        </w:rPr>
        <w:fldChar w:fldCharType="end"/>
      </w:r>
      <w:r w:rsidR="00C23029" w:rsidRPr="00A5763F">
        <w:rPr>
          <w:rFonts w:ascii="Candara" w:hAnsi="Candara" w:cs="Arial"/>
          <w:sz w:val="16"/>
          <w:szCs w:val="16"/>
        </w:rPr>
        <w:t>.</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SEQ Tabela \* ARABIC \s 1 </w:instrText>
      </w:r>
      <w:r w:rsidR="00C23029" w:rsidRPr="00A5763F">
        <w:rPr>
          <w:rFonts w:ascii="Candara" w:hAnsi="Candara" w:cs="Arial"/>
          <w:sz w:val="16"/>
          <w:szCs w:val="16"/>
        </w:rPr>
        <w:fldChar w:fldCharType="separate"/>
      </w:r>
      <w:r w:rsidR="00C23029" w:rsidRPr="00A5763F">
        <w:rPr>
          <w:rFonts w:ascii="Candara" w:hAnsi="Candara" w:cs="Arial"/>
          <w:sz w:val="16"/>
          <w:szCs w:val="16"/>
        </w:rPr>
        <w:t>1</w:t>
      </w:r>
      <w:r w:rsidR="00C23029" w:rsidRPr="00A5763F">
        <w:rPr>
          <w:rFonts w:ascii="Candara" w:hAnsi="Candara" w:cs="Arial"/>
          <w:sz w:val="16"/>
          <w:szCs w:val="16"/>
        </w:rPr>
        <w:fldChar w:fldCharType="end"/>
      </w:r>
      <w:r w:rsidRPr="00A5763F">
        <w:rPr>
          <w:rFonts w:ascii="Candara" w:hAnsi="Candara" w:cs="Arial"/>
          <w:sz w:val="16"/>
          <w:szCs w:val="16"/>
        </w:rPr>
        <w:t xml:space="preserve"> </w:t>
      </w:r>
      <w:r w:rsidR="005233BF" w:rsidRPr="00A5763F">
        <w:rPr>
          <w:rFonts w:ascii="Candara" w:hAnsi="Candara" w:cs="Arial"/>
          <w:sz w:val="16"/>
          <w:szCs w:val="16"/>
        </w:rPr>
        <w:t>Klasyfikacja stanu/ potencjału ekologicznego i stanu chemicznego wód w 201</w:t>
      </w:r>
      <w:r w:rsidRPr="00A5763F">
        <w:rPr>
          <w:rFonts w:ascii="Candara" w:hAnsi="Candara" w:cs="Arial"/>
          <w:sz w:val="16"/>
          <w:szCs w:val="16"/>
        </w:rPr>
        <w:t>4</w:t>
      </w:r>
      <w:r w:rsidR="005233BF" w:rsidRPr="00A5763F">
        <w:rPr>
          <w:rFonts w:ascii="Candara" w:hAnsi="Candara" w:cs="Arial"/>
          <w:sz w:val="16"/>
          <w:szCs w:val="16"/>
        </w:rPr>
        <w:t xml:space="preserve"> r. w punk</w:t>
      </w:r>
      <w:r w:rsidR="00B16890" w:rsidRPr="00A5763F">
        <w:rPr>
          <w:rFonts w:ascii="Candara" w:hAnsi="Candara" w:cs="Arial"/>
          <w:sz w:val="16"/>
          <w:szCs w:val="16"/>
        </w:rPr>
        <w:t>cie</w:t>
      </w:r>
      <w:r w:rsidR="005233BF" w:rsidRPr="00A5763F">
        <w:rPr>
          <w:rFonts w:ascii="Candara" w:hAnsi="Candara" w:cs="Arial"/>
          <w:sz w:val="16"/>
          <w:szCs w:val="16"/>
        </w:rPr>
        <w:t xml:space="preserve"> pomiarowo-kontrolny</w:t>
      </w:r>
      <w:r w:rsidR="00B16890" w:rsidRPr="00A5763F">
        <w:rPr>
          <w:rFonts w:ascii="Candara" w:hAnsi="Candara" w:cs="Arial"/>
          <w:sz w:val="16"/>
          <w:szCs w:val="16"/>
        </w:rPr>
        <w:t>m</w:t>
      </w:r>
      <w:r w:rsidR="005233BF" w:rsidRPr="00A5763F">
        <w:rPr>
          <w:rFonts w:ascii="Candara" w:hAnsi="Candara" w:cs="Arial"/>
          <w:sz w:val="16"/>
          <w:szCs w:val="16"/>
        </w:rPr>
        <w:t xml:space="preserve"> zlokalizowany</w:t>
      </w:r>
      <w:r w:rsidR="00B16890" w:rsidRPr="00A5763F">
        <w:rPr>
          <w:rFonts w:ascii="Candara" w:hAnsi="Candara" w:cs="Arial"/>
          <w:sz w:val="16"/>
          <w:szCs w:val="16"/>
        </w:rPr>
        <w:t>m</w:t>
      </w:r>
      <w:r w:rsidR="005233BF" w:rsidRPr="00A5763F">
        <w:rPr>
          <w:rFonts w:ascii="Candara" w:hAnsi="Candara" w:cs="Arial"/>
          <w:sz w:val="16"/>
          <w:szCs w:val="16"/>
        </w:rPr>
        <w:t xml:space="preserve"> </w:t>
      </w:r>
      <w:r w:rsidR="00B16890" w:rsidRPr="00A5763F">
        <w:rPr>
          <w:rFonts w:ascii="Candara" w:hAnsi="Candara" w:cs="Arial"/>
          <w:sz w:val="16"/>
          <w:szCs w:val="16"/>
        </w:rPr>
        <w:t>w najbliższej odległości gminy Dłutów</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1509"/>
        <w:gridCol w:w="1697"/>
        <w:gridCol w:w="1980"/>
        <w:gridCol w:w="2217"/>
        <w:gridCol w:w="1498"/>
      </w:tblGrid>
      <w:tr w:rsidR="00E67484" w:rsidRPr="00A5763F" w14:paraId="09476B21" w14:textId="77777777" w:rsidTr="00C23029">
        <w:trPr>
          <w:cantSplit/>
          <w:trHeight w:val="943"/>
          <w:jc w:val="center"/>
        </w:trPr>
        <w:tc>
          <w:tcPr>
            <w:tcW w:w="347" w:type="pct"/>
            <w:shd w:val="clear" w:color="auto" w:fill="F2F2F2" w:themeFill="background1" w:themeFillShade="F2"/>
            <w:vAlign w:val="center"/>
          </w:tcPr>
          <w:p w14:paraId="6BC82638" w14:textId="2343F99A" w:rsidR="00E67484" w:rsidRPr="00A5763F" w:rsidRDefault="007A64BF"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L.P.</w:t>
            </w:r>
          </w:p>
        </w:tc>
        <w:tc>
          <w:tcPr>
            <w:tcW w:w="789" w:type="pct"/>
            <w:shd w:val="clear" w:color="auto" w:fill="F2F2F2" w:themeFill="background1" w:themeFillShade="F2"/>
            <w:vAlign w:val="center"/>
          </w:tcPr>
          <w:p w14:paraId="7C7CAFC5" w14:textId="707A4322" w:rsidR="00E67484" w:rsidRPr="00A5763F" w:rsidRDefault="007A64BF" w:rsidP="00A5763F">
            <w:pPr>
              <w:spacing w:before="60" w:after="60"/>
              <w:jc w:val="center"/>
              <w:rPr>
                <w:rFonts w:ascii="Candara" w:hAnsi="Candara" w:cs="Arial"/>
                <w:i/>
                <w:sz w:val="16"/>
                <w:szCs w:val="16"/>
              </w:rPr>
            </w:pPr>
            <w:r w:rsidRPr="00A5763F">
              <w:rPr>
                <w:rFonts w:ascii="Candara" w:hAnsi="Candara" w:cs="Arial"/>
                <w:i/>
                <w:sz w:val="16"/>
                <w:szCs w:val="16"/>
              </w:rPr>
              <w:t>NAZWA PUNKTU POMIAROWO-KONTROLNEGO</w:t>
            </w:r>
          </w:p>
        </w:tc>
        <w:tc>
          <w:tcPr>
            <w:tcW w:w="887" w:type="pct"/>
            <w:shd w:val="clear" w:color="auto" w:fill="F2F2F2" w:themeFill="background1" w:themeFillShade="F2"/>
            <w:vAlign w:val="center"/>
          </w:tcPr>
          <w:p w14:paraId="369DF35B" w14:textId="2CA71248" w:rsidR="00E67484" w:rsidRPr="00A5763F" w:rsidRDefault="007A64BF"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KLASA ELEMENTÓW BIOLOGICZNYCH</w:t>
            </w:r>
          </w:p>
        </w:tc>
        <w:tc>
          <w:tcPr>
            <w:tcW w:w="1035" w:type="pct"/>
            <w:shd w:val="clear" w:color="auto" w:fill="F2F2F2" w:themeFill="background1" w:themeFillShade="F2"/>
            <w:vAlign w:val="center"/>
          </w:tcPr>
          <w:p w14:paraId="648DB50F" w14:textId="4A080618" w:rsidR="00E67484" w:rsidRPr="00A5763F" w:rsidRDefault="007A64BF"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KLASA ELEMENTÓW MORFOLOGICZNYCH</w:t>
            </w:r>
          </w:p>
        </w:tc>
        <w:tc>
          <w:tcPr>
            <w:tcW w:w="1159" w:type="pct"/>
            <w:shd w:val="clear" w:color="auto" w:fill="F2F2F2" w:themeFill="background1" w:themeFillShade="F2"/>
            <w:vAlign w:val="center"/>
          </w:tcPr>
          <w:p w14:paraId="2B67F9D6" w14:textId="678BC213" w:rsidR="00E67484" w:rsidRPr="00A5763F" w:rsidRDefault="007A64BF"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KLASA ELEMENTÓW FIZYKOCHEMICZNYCH</w:t>
            </w:r>
          </w:p>
        </w:tc>
        <w:tc>
          <w:tcPr>
            <w:tcW w:w="783" w:type="pct"/>
            <w:shd w:val="clear" w:color="auto" w:fill="F2F2F2" w:themeFill="background1" w:themeFillShade="F2"/>
            <w:vAlign w:val="center"/>
          </w:tcPr>
          <w:p w14:paraId="3F89B6F2" w14:textId="0329228B" w:rsidR="00E67484" w:rsidRPr="00A5763F" w:rsidRDefault="007A64BF"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STAN/ POTENCJAŁ EKOLOGICZNY</w:t>
            </w:r>
          </w:p>
        </w:tc>
      </w:tr>
      <w:tr w:rsidR="00E67484" w:rsidRPr="00A5763F" w14:paraId="4AB1E9A3" w14:textId="77777777" w:rsidTr="00C23029">
        <w:trPr>
          <w:cantSplit/>
          <w:trHeight w:val="716"/>
          <w:jc w:val="center"/>
        </w:trPr>
        <w:tc>
          <w:tcPr>
            <w:tcW w:w="347" w:type="pct"/>
            <w:vAlign w:val="center"/>
          </w:tcPr>
          <w:p w14:paraId="13E57A80" w14:textId="77777777" w:rsidR="00E67484" w:rsidRPr="00A5763F" w:rsidRDefault="00E67484"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1</w:t>
            </w:r>
          </w:p>
        </w:tc>
        <w:tc>
          <w:tcPr>
            <w:tcW w:w="789" w:type="pct"/>
            <w:vAlign w:val="center"/>
          </w:tcPr>
          <w:p w14:paraId="37D170C6" w14:textId="6E43138E" w:rsidR="00E67484" w:rsidRPr="00A5763F" w:rsidRDefault="00E67484" w:rsidP="00A5763F">
            <w:pPr>
              <w:spacing w:before="60" w:after="60"/>
              <w:jc w:val="center"/>
              <w:rPr>
                <w:rFonts w:ascii="Candara" w:eastAsiaTheme="minorEastAsia" w:hAnsi="Candara" w:cs="Arial"/>
                <w:i/>
                <w:sz w:val="16"/>
                <w:szCs w:val="16"/>
              </w:rPr>
            </w:pPr>
            <w:r w:rsidRPr="00A5763F">
              <w:rPr>
                <w:rFonts w:ascii="Candara" w:hAnsi="Candara" w:cs="Arial"/>
                <w:i/>
                <w:color w:val="000000"/>
                <w:sz w:val="16"/>
                <w:szCs w:val="16"/>
              </w:rPr>
              <w:t>Warta od Dopływu spod Bronikowa do Wierznicy</w:t>
            </w:r>
          </w:p>
        </w:tc>
        <w:tc>
          <w:tcPr>
            <w:tcW w:w="887" w:type="pct"/>
            <w:vAlign w:val="center"/>
          </w:tcPr>
          <w:p w14:paraId="4CE8D353" w14:textId="5235C8FE" w:rsidR="00E67484" w:rsidRPr="00A5763F" w:rsidRDefault="00E67484" w:rsidP="00A5763F">
            <w:pPr>
              <w:spacing w:before="60" w:after="60"/>
              <w:jc w:val="center"/>
              <w:rPr>
                <w:rFonts w:ascii="Candara" w:eastAsia="SimSun" w:hAnsi="Candara" w:cs="Arial"/>
                <w:i/>
                <w:sz w:val="16"/>
                <w:szCs w:val="16"/>
              </w:rPr>
            </w:pPr>
            <w:r w:rsidRPr="00A5763F">
              <w:rPr>
                <w:rFonts w:ascii="Candara" w:hAnsi="Candara" w:cs="Arial"/>
                <w:i/>
                <w:sz w:val="16"/>
                <w:szCs w:val="16"/>
              </w:rPr>
              <w:t>I klasa</w:t>
            </w:r>
          </w:p>
        </w:tc>
        <w:tc>
          <w:tcPr>
            <w:tcW w:w="1035" w:type="pct"/>
            <w:vAlign w:val="center"/>
          </w:tcPr>
          <w:p w14:paraId="1AFFED66" w14:textId="02A465EE" w:rsidR="00E67484" w:rsidRPr="00A5763F" w:rsidRDefault="00E67484"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I klasa</w:t>
            </w:r>
          </w:p>
        </w:tc>
        <w:tc>
          <w:tcPr>
            <w:tcW w:w="1159" w:type="pct"/>
            <w:vAlign w:val="center"/>
          </w:tcPr>
          <w:p w14:paraId="67431827" w14:textId="2F505884" w:rsidR="00E67484" w:rsidRPr="00A5763F" w:rsidRDefault="00E67484" w:rsidP="00A5763F">
            <w:pPr>
              <w:spacing w:before="60" w:after="60"/>
              <w:jc w:val="center"/>
              <w:rPr>
                <w:rFonts w:ascii="Candara" w:eastAsia="SimSun" w:hAnsi="Candara" w:cs="Arial"/>
                <w:i/>
                <w:sz w:val="16"/>
                <w:szCs w:val="16"/>
              </w:rPr>
            </w:pPr>
            <w:r w:rsidRPr="00A5763F">
              <w:rPr>
                <w:rFonts w:ascii="Candara" w:eastAsia="SimSun" w:hAnsi="Candara" w:cs="Arial"/>
                <w:i/>
                <w:sz w:val="16"/>
                <w:szCs w:val="16"/>
              </w:rPr>
              <w:t>II klasa</w:t>
            </w:r>
          </w:p>
        </w:tc>
        <w:tc>
          <w:tcPr>
            <w:tcW w:w="783" w:type="pct"/>
            <w:vAlign w:val="center"/>
          </w:tcPr>
          <w:p w14:paraId="3C7E56D4" w14:textId="55EA601D" w:rsidR="00E67484" w:rsidRPr="00A5763F" w:rsidRDefault="00E67484" w:rsidP="00A5763F">
            <w:pPr>
              <w:spacing w:before="60" w:after="60"/>
              <w:jc w:val="center"/>
              <w:rPr>
                <w:rFonts w:ascii="Candara" w:eastAsia="SimSun" w:hAnsi="Candara" w:cs="Arial"/>
                <w:i/>
                <w:sz w:val="16"/>
                <w:szCs w:val="16"/>
              </w:rPr>
            </w:pPr>
            <w:r w:rsidRPr="00A5763F">
              <w:rPr>
                <w:rFonts w:ascii="Candara" w:hAnsi="Candara" w:cs="Arial"/>
                <w:i/>
                <w:sz w:val="16"/>
                <w:szCs w:val="16"/>
              </w:rPr>
              <w:t xml:space="preserve">Dobry </w:t>
            </w:r>
          </w:p>
        </w:tc>
      </w:tr>
    </w:tbl>
    <w:p w14:paraId="279A8AA6" w14:textId="6234DEF3" w:rsidR="00B1082C" w:rsidRPr="00A5763F" w:rsidRDefault="00FD6183" w:rsidP="00A5763F">
      <w:pPr>
        <w:spacing w:before="60" w:after="60"/>
        <w:rPr>
          <w:rFonts w:ascii="Candara" w:eastAsiaTheme="minorEastAsia" w:hAnsi="Candara" w:cs="Arial"/>
          <w:b/>
          <w:sz w:val="16"/>
          <w:szCs w:val="16"/>
        </w:rPr>
      </w:pPr>
      <w:r w:rsidRPr="00A5763F">
        <w:rPr>
          <w:rFonts w:ascii="Candara" w:eastAsiaTheme="minorEastAsia" w:hAnsi="Candara" w:cs="Arial"/>
          <w:b/>
          <w:sz w:val="16"/>
          <w:szCs w:val="16"/>
        </w:rPr>
        <w:t xml:space="preserve">Źródło: </w:t>
      </w:r>
      <w:r w:rsidRPr="00A5763F">
        <w:rPr>
          <w:rFonts w:ascii="Candara" w:hAnsi="Candara" w:cs="Arial"/>
          <w:b/>
          <w:sz w:val="16"/>
          <w:szCs w:val="16"/>
        </w:rPr>
        <w:t>na podstawie „</w:t>
      </w:r>
      <w:r w:rsidR="00E67484" w:rsidRPr="00A5763F">
        <w:rPr>
          <w:rFonts w:ascii="Candara" w:hAnsi="Candara" w:cs="Arial"/>
          <w:b/>
          <w:sz w:val="16"/>
          <w:szCs w:val="16"/>
        </w:rPr>
        <w:t>Komunikatu o stanie jakości wód powierzchniowych województwa łódzkiego badanych w 2014 roku, Łódź</w:t>
      </w:r>
      <w:r w:rsidRPr="00A5763F">
        <w:rPr>
          <w:rFonts w:ascii="Candara" w:hAnsi="Candara" w:cs="Arial"/>
          <w:b/>
          <w:sz w:val="16"/>
          <w:szCs w:val="16"/>
        </w:rPr>
        <w:t xml:space="preserve"> 2015</w:t>
      </w:r>
      <w:bookmarkStart w:id="141" w:name="_Toc243102111"/>
      <w:bookmarkEnd w:id="137"/>
      <w:bookmarkEnd w:id="138"/>
      <w:bookmarkEnd w:id="139"/>
    </w:p>
    <w:p w14:paraId="3E31425A" w14:textId="0F8B0434" w:rsidR="003D5D90" w:rsidRPr="00A5763F" w:rsidRDefault="003D5D90" w:rsidP="00A5763F">
      <w:pPr>
        <w:pStyle w:val="Napis"/>
        <w:spacing w:before="60" w:after="60"/>
        <w:rPr>
          <w:rFonts w:ascii="Candara" w:hAnsi="Candara" w:cs="Arial"/>
          <w:sz w:val="16"/>
          <w:szCs w:val="16"/>
        </w:rPr>
      </w:pPr>
    </w:p>
    <w:bookmarkStart w:id="142" w:name="_Toc319660880"/>
    <w:p w14:paraId="63CF1990" w14:textId="360DBB54" w:rsidR="0059126B" w:rsidRPr="00A5763F" w:rsidRDefault="001E2310" w:rsidP="00A5763F">
      <w:pPr>
        <w:pStyle w:val="Napis"/>
        <w:spacing w:before="60" w:after="60"/>
        <w:rPr>
          <w:rFonts w:ascii="Candara" w:eastAsiaTheme="minorEastAsia" w:hAnsi="Candara" w:cs="Arial"/>
          <w:sz w:val="16"/>
          <w:szCs w:val="16"/>
        </w:rPr>
      </w:pPr>
      <w:r w:rsidRPr="00A5763F">
        <w:rPr>
          <w:rFonts w:ascii="Candara" w:hAnsi="Candara" w:cs="Arial"/>
          <w:b w:val="0"/>
          <w:i/>
          <w:sz w:val="16"/>
          <w:szCs w:val="16"/>
        </w:rPr>
        <mc:AlternateContent>
          <mc:Choice Requires="wps">
            <w:drawing>
              <wp:anchor distT="0" distB="0" distL="114300" distR="114300" simplePos="0" relativeHeight="251660288" behindDoc="0" locked="0" layoutInCell="1" allowOverlap="1" wp14:anchorId="4093F001" wp14:editId="7706EC42">
                <wp:simplePos x="0" y="0"/>
                <wp:positionH relativeFrom="column">
                  <wp:posOffset>2743200</wp:posOffset>
                </wp:positionH>
                <wp:positionV relativeFrom="paragraph">
                  <wp:posOffset>2635885</wp:posOffset>
                </wp:positionV>
                <wp:extent cx="228600" cy="228600"/>
                <wp:effectExtent l="50800" t="25400" r="25400" b="101600"/>
                <wp:wrapNone/>
                <wp:docPr id="8" name="Owal 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25400">
                          <a:solidFill>
                            <a:srgbClr val="008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wal 8" o:spid="_x0000_s1026" style="position:absolute;margin-left:3in;margin-top:207.5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" filled="f" strokecolor="green" strokeweight="2pt">
                <v:shadow on="t" opacity="22937f" mv:blur="40000f" origin=",.5" offset="0,23000emu"/>
              </v:oval>
            </w:pict>
          </mc:Fallback>
        </mc:AlternateContent>
      </w:r>
      <w:r w:rsidR="003D5D90" w:rsidRPr="00A5763F">
        <w:rPr>
          <w:rFonts w:ascii="Candara" w:hAnsi="Candara" w:cs="Arial"/>
          <w:b w:val="0"/>
          <w:i/>
          <w:sz w:val="16"/>
          <w:szCs w:val="16"/>
        </w:rPr>
        <w:drawing>
          <wp:inline distT="0" distB="0" distL="0" distR="0" wp14:anchorId="71852EAE" wp14:editId="2BE95C0A">
            <wp:extent cx="5860719" cy="5038872"/>
            <wp:effectExtent l="0" t="0" r="698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1506" cy="5039549"/>
                    </a:xfrm>
                    <a:prstGeom prst="rect">
                      <a:avLst/>
                    </a:prstGeom>
                    <a:noFill/>
                    <a:ln>
                      <a:noFill/>
                    </a:ln>
                  </pic:spPr>
                </pic:pic>
              </a:graphicData>
            </a:graphic>
          </wp:inline>
        </w:drawing>
      </w:r>
      <w:r w:rsidR="003D5D90" w:rsidRPr="00A5763F">
        <w:rPr>
          <w:rFonts w:ascii="Candara" w:hAnsi="Candara" w:cs="Arial"/>
          <w:b w:val="0"/>
          <w:i/>
          <w:sz w:val="16"/>
          <w:szCs w:val="16"/>
        </w:rPr>
        <w:t xml:space="preserve"> </w:t>
      </w:r>
      <w:r w:rsidR="00657770" w:rsidRPr="00A5763F">
        <w:rPr>
          <w:rFonts w:ascii="Candara" w:hAnsi="Candara" w:cs="Arial"/>
          <w:sz w:val="16"/>
          <w:szCs w:val="16"/>
        </w:rPr>
        <w:t xml:space="preserve">Rysunek </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STYLEREF 1 \s </w:instrText>
      </w:r>
      <w:r w:rsidR="00943372" w:rsidRPr="00A5763F">
        <w:rPr>
          <w:rFonts w:ascii="Candara" w:hAnsi="Candara" w:cs="Arial"/>
          <w:sz w:val="16"/>
          <w:szCs w:val="16"/>
        </w:rPr>
        <w:fldChar w:fldCharType="separate"/>
      </w:r>
      <w:r w:rsidR="00943372" w:rsidRPr="00A5763F">
        <w:rPr>
          <w:rFonts w:ascii="Candara" w:hAnsi="Candara" w:cs="Arial"/>
          <w:sz w:val="16"/>
          <w:szCs w:val="16"/>
        </w:rPr>
        <w:t>4.2</w:t>
      </w:r>
      <w:r w:rsidR="00943372" w:rsidRPr="00A5763F">
        <w:rPr>
          <w:rFonts w:ascii="Candara" w:hAnsi="Candara" w:cs="Arial"/>
          <w:sz w:val="16"/>
          <w:szCs w:val="16"/>
        </w:rPr>
        <w:fldChar w:fldCharType="end"/>
      </w:r>
      <w:r w:rsidR="00943372" w:rsidRPr="00A5763F">
        <w:rPr>
          <w:rFonts w:ascii="Candara" w:hAnsi="Candara" w:cs="Arial"/>
          <w:sz w:val="16"/>
          <w:szCs w:val="16"/>
        </w:rPr>
        <w:t>.</w:t>
      </w:r>
      <w:r w:rsidR="00943372" w:rsidRPr="00A5763F">
        <w:rPr>
          <w:rFonts w:ascii="Candara" w:hAnsi="Candara" w:cs="Arial"/>
          <w:sz w:val="16"/>
          <w:szCs w:val="16"/>
        </w:rPr>
        <w:fldChar w:fldCharType="begin"/>
      </w:r>
      <w:r w:rsidR="00943372" w:rsidRPr="00A5763F">
        <w:rPr>
          <w:rFonts w:ascii="Candara" w:hAnsi="Candara" w:cs="Arial"/>
          <w:sz w:val="16"/>
          <w:szCs w:val="16"/>
        </w:rPr>
        <w:instrText xml:space="preserve"> SEQ Rysunek \* ARABIC \s 1 </w:instrText>
      </w:r>
      <w:r w:rsidR="00943372" w:rsidRPr="00A5763F">
        <w:rPr>
          <w:rFonts w:ascii="Candara" w:hAnsi="Candara" w:cs="Arial"/>
          <w:sz w:val="16"/>
          <w:szCs w:val="16"/>
        </w:rPr>
        <w:fldChar w:fldCharType="separate"/>
      </w:r>
      <w:r w:rsidR="00943372" w:rsidRPr="00A5763F">
        <w:rPr>
          <w:rFonts w:ascii="Candara" w:hAnsi="Candara" w:cs="Arial"/>
          <w:sz w:val="16"/>
          <w:szCs w:val="16"/>
        </w:rPr>
        <w:t>1</w:t>
      </w:r>
      <w:r w:rsidR="00943372" w:rsidRPr="00A5763F">
        <w:rPr>
          <w:rFonts w:ascii="Candara" w:hAnsi="Candara" w:cs="Arial"/>
          <w:sz w:val="16"/>
          <w:szCs w:val="16"/>
        </w:rPr>
        <w:fldChar w:fldCharType="end"/>
      </w:r>
      <w:r w:rsidR="00657770" w:rsidRPr="00A5763F">
        <w:rPr>
          <w:rFonts w:ascii="Candara" w:hAnsi="Candara" w:cs="Arial"/>
          <w:sz w:val="16"/>
          <w:szCs w:val="16"/>
        </w:rPr>
        <w:t xml:space="preserve"> </w:t>
      </w:r>
      <w:r w:rsidR="00657770" w:rsidRPr="00A5763F">
        <w:rPr>
          <w:rFonts w:ascii="Candara" w:eastAsiaTheme="minorEastAsia" w:hAnsi="Candara" w:cs="Arial"/>
          <w:sz w:val="16"/>
          <w:szCs w:val="16"/>
        </w:rPr>
        <w:t>Stan chemiczny wód województwa łódzkiego w 2014 roku z zaznaczoną lokalizacją gminy Dłutów</w:t>
      </w:r>
      <w:bookmarkEnd w:id="142"/>
    </w:p>
    <w:p w14:paraId="27AD9752" w14:textId="275ED6BD" w:rsidR="00657770" w:rsidRPr="00A5763F" w:rsidRDefault="00657770" w:rsidP="00A5763F">
      <w:pPr>
        <w:spacing w:before="60" w:after="60"/>
        <w:jc w:val="both"/>
        <w:rPr>
          <w:rFonts w:ascii="Candara" w:eastAsiaTheme="minorEastAsia" w:hAnsi="Candara" w:cs="Arial"/>
          <w:b/>
          <w:sz w:val="16"/>
          <w:szCs w:val="20"/>
        </w:rPr>
      </w:pPr>
      <w:r w:rsidRPr="00A5763F">
        <w:rPr>
          <w:rFonts w:ascii="Candara" w:eastAsiaTheme="minorEastAsia" w:hAnsi="Candara" w:cs="Arial"/>
          <w:b/>
          <w:sz w:val="16"/>
          <w:szCs w:val="20"/>
        </w:rPr>
        <w:t>Źródło: WIOŚ Łódź, 2015</w:t>
      </w:r>
    </w:p>
    <w:p w14:paraId="3B94FCD7" w14:textId="77777777" w:rsidR="007C1259" w:rsidRPr="00A5763F" w:rsidRDefault="007C1259" w:rsidP="00A5763F">
      <w:pPr>
        <w:spacing w:before="60" w:after="60"/>
        <w:jc w:val="both"/>
        <w:rPr>
          <w:rFonts w:ascii="Candara" w:eastAsiaTheme="minorEastAsia" w:hAnsi="Candara" w:cs="Arial"/>
          <w:sz w:val="20"/>
          <w:szCs w:val="20"/>
        </w:rPr>
      </w:pPr>
    </w:p>
    <w:p w14:paraId="377FB5F0" w14:textId="65A88B5E" w:rsidR="006052EF" w:rsidRPr="00A5763F" w:rsidRDefault="006052EF"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Wyniki badań </w:t>
      </w:r>
      <w:proofErr w:type="spellStart"/>
      <w:r w:rsidRPr="00A5763F">
        <w:rPr>
          <w:rFonts w:ascii="Candara" w:eastAsiaTheme="minorEastAsia" w:hAnsi="Candara" w:cs="Arial"/>
          <w:sz w:val="20"/>
          <w:szCs w:val="20"/>
        </w:rPr>
        <w:t>wód</w:t>
      </w:r>
      <w:proofErr w:type="spellEnd"/>
      <w:r w:rsidRPr="00A5763F">
        <w:rPr>
          <w:rFonts w:ascii="Candara" w:eastAsiaTheme="minorEastAsia" w:hAnsi="Candara" w:cs="Arial"/>
          <w:sz w:val="20"/>
          <w:szCs w:val="20"/>
        </w:rPr>
        <w:t xml:space="preserve"> podziemnych otrzymane w wyniku realizacji monitoringu diagnostycznego na terenie woj. </w:t>
      </w:r>
      <w:proofErr w:type="spellStart"/>
      <w:r w:rsidRPr="00A5763F">
        <w:rPr>
          <w:rFonts w:ascii="Candara" w:eastAsiaTheme="minorEastAsia" w:hAnsi="Candara" w:cs="Arial"/>
          <w:sz w:val="20"/>
          <w:szCs w:val="20"/>
        </w:rPr>
        <w:t>łódzkiego</w:t>
      </w:r>
      <w:proofErr w:type="spellEnd"/>
      <w:r w:rsidRPr="00A5763F">
        <w:rPr>
          <w:rFonts w:ascii="Candara" w:eastAsiaTheme="minorEastAsia" w:hAnsi="Candara" w:cs="Arial"/>
          <w:sz w:val="20"/>
          <w:szCs w:val="20"/>
        </w:rPr>
        <w:t xml:space="preserve"> poddano ocenie zgodnie z </w:t>
      </w:r>
      <w:proofErr w:type="spellStart"/>
      <w:r w:rsidRPr="00A5763F">
        <w:rPr>
          <w:rFonts w:ascii="Candara" w:eastAsiaTheme="minorEastAsia" w:hAnsi="Candara" w:cs="Arial"/>
          <w:sz w:val="20"/>
          <w:szCs w:val="20"/>
        </w:rPr>
        <w:t>rozporządzeniem</w:t>
      </w:r>
      <w:proofErr w:type="spellEnd"/>
      <w:r w:rsidRPr="00A5763F">
        <w:rPr>
          <w:rFonts w:ascii="Candara" w:eastAsiaTheme="minorEastAsia" w:hAnsi="Candara" w:cs="Arial"/>
          <w:sz w:val="20"/>
          <w:szCs w:val="20"/>
        </w:rPr>
        <w:t xml:space="preserve"> Ministra </w:t>
      </w:r>
      <w:proofErr w:type="spellStart"/>
      <w:r w:rsidRPr="00A5763F">
        <w:rPr>
          <w:rFonts w:ascii="Candara" w:eastAsiaTheme="minorEastAsia" w:hAnsi="Candara" w:cs="Arial"/>
          <w:sz w:val="20"/>
          <w:szCs w:val="20"/>
        </w:rPr>
        <w:t>Środowiska</w:t>
      </w:r>
      <w:proofErr w:type="spellEnd"/>
      <w:r w:rsidRPr="00A5763F">
        <w:rPr>
          <w:rFonts w:ascii="Candara" w:eastAsiaTheme="minorEastAsia" w:hAnsi="Candara" w:cs="Arial"/>
          <w:sz w:val="20"/>
          <w:szCs w:val="20"/>
        </w:rPr>
        <w:t xml:space="preserve"> z dnia 23 lipca 2008 r. w sprawie </w:t>
      </w:r>
      <w:proofErr w:type="spellStart"/>
      <w:r w:rsidRPr="00A5763F">
        <w:rPr>
          <w:rFonts w:ascii="Candara" w:eastAsiaTheme="minorEastAsia" w:hAnsi="Candara" w:cs="Arial"/>
          <w:sz w:val="20"/>
          <w:szCs w:val="20"/>
        </w:rPr>
        <w:t>kryteriów</w:t>
      </w:r>
      <w:proofErr w:type="spellEnd"/>
      <w:r w:rsidRPr="00A5763F">
        <w:rPr>
          <w:rFonts w:ascii="Candara" w:eastAsiaTheme="minorEastAsia" w:hAnsi="Candara" w:cs="Arial"/>
          <w:sz w:val="20"/>
          <w:szCs w:val="20"/>
        </w:rPr>
        <w:t xml:space="preserve"> i sposobu oceny stanu </w:t>
      </w:r>
      <w:proofErr w:type="spellStart"/>
      <w:r w:rsidRPr="00A5763F">
        <w:rPr>
          <w:rFonts w:ascii="Candara" w:eastAsiaTheme="minorEastAsia" w:hAnsi="Candara" w:cs="Arial"/>
          <w:sz w:val="20"/>
          <w:szCs w:val="20"/>
        </w:rPr>
        <w:t>wód</w:t>
      </w:r>
      <w:proofErr w:type="spellEnd"/>
      <w:r w:rsidRPr="00A5763F">
        <w:rPr>
          <w:rFonts w:ascii="Candara" w:eastAsiaTheme="minorEastAsia" w:hAnsi="Candara" w:cs="Arial"/>
          <w:sz w:val="20"/>
          <w:szCs w:val="20"/>
        </w:rPr>
        <w:t xml:space="preserve"> podziemnych (Dz. U. Nr 143 poz. 896). </w:t>
      </w:r>
    </w:p>
    <w:p w14:paraId="7EC3F498" w14:textId="5761373F" w:rsidR="001C7684" w:rsidRPr="00A5763F" w:rsidRDefault="00FA6C8E" w:rsidP="00A5763F">
      <w:pPr>
        <w:pStyle w:val="NormalnyWeb"/>
        <w:spacing w:before="60" w:beforeAutospacing="0" w:after="60" w:afterAutospacing="0"/>
        <w:jc w:val="both"/>
        <w:rPr>
          <w:rFonts w:ascii="Candara" w:eastAsiaTheme="minorEastAsia" w:hAnsi="Candara" w:cs="Arial"/>
          <w:sz w:val="20"/>
          <w:szCs w:val="20"/>
        </w:rPr>
      </w:pPr>
      <w:r w:rsidRPr="00A5763F">
        <w:rPr>
          <w:rFonts w:ascii="Candara" w:eastAsiaTheme="minorEastAsia" w:hAnsi="Candara" w:cs="Arial"/>
          <w:sz w:val="20"/>
          <w:szCs w:val="20"/>
        </w:rPr>
        <w:t xml:space="preserve">W 2014 roku na terenie </w:t>
      </w:r>
      <w:proofErr w:type="spellStart"/>
      <w:r w:rsidRPr="00A5763F">
        <w:rPr>
          <w:rFonts w:ascii="Candara" w:eastAsiaTheme="minorEastAsia" w:hAnsi="Candara" w:cs="Arial"/>
          <w:sz w:val="20"/>
          <w:szCs w:val="20"/>
        </w:rPr>
        <w:t>powoiatu</w:t>
      </w:r>
      <w:proofErr w:type="spellEnd"/>
      <w:r w:rsidRPr="00A5763F">
        <w:rPr>
          <w:rFonts w:ascii="Candara" w:eastAsiaTheme="minorEastAsia" w:hAnsi="Candara" w:cs="Arial"/>
          <w:sz w:val="20"/>
          <w:szCs w:val="20"/>
        </w:rPr>
        <w:t xml:space="preserve"> pabianickiego badane punkty zlokalizowane były w miejscowościach Kazimierz, Ignacew i Władysławów. W pierwszym punkcie wody </w:t>
      </w:r>
      <w:proofErr w:type="spellStart"/>
      <w:r w:rsidRPr="00A5763F">
        <w:rPr>
          <w:rFonts w:ascii="Candara" w:eastAsiaTheme="minorEastAsia" w:hAnsi="Candara" w:cs="Arial"/>
          <w:sz w:val="20"/>
          <w:szCs w:val="20"/>
        </w:rPr>
        <w:t>podziene</w:t>
      </w:r>
      <w:proofErr w:type="spellEnd"/>
      <w:r w:rsidRPr="00A5763F">
        <w:rPr>
          <w:rFonts w:ascii="Candara" w:eastAsiaTheme="minorEastAsia" w:hAnsi="Candara" w:cs="Arial"/>
          <w:sz w:val="20"/>
          <w:szCs w:val="20"/>
        </w:rPr>
        <w:t xml:space="preserve"> zakwalifikowano do II klasy czyli jako </w:t>
      </w:r>
      <w:r w:rsidR="001C7684" w:rsidRPr="00A5763F">
        <w:rPr>
          <w:rFonts w:ascii="Candara" w:eastAsiaTheme="minorEastAsia" w:hAnsi="Candara" w:cs="Arial"/>
          <w:sz w:val="20"/>
          <w:szCs w:val="20"/>
        </w:rPr>
        <w:t xml:space="preserve">wody dobrej </w:t>
      </w:r>
      <w:proofErr w:type="spellStart"/>
      <w:r w:rsidR="001C7684" w:rsidRPr="00A5763F">
        <w:rPr>
          <w:rFonts w:ascii="Candara" w:eastAsiaTheme="minorEastAsia" w:hAnsi="Candara" w:cs="Arial"/>
          <w:sz w:val="20"/>
          <w:szCs w:val="20"/>
        </w:rPr>
        <w:t>jakości</w:t>
      </w:r>
      <w:proofErr w:type="spellEnd"/>
      <w:r w:rsidR="001C7684" w:rsidRPr="00A5763F">
        <w:rPr>
          <w:rFonts w:ascii="Candara" w:eastAsiaTheme="minorEastAsia" w:hAnsi="Candara" w:cs="Arial"/>
          <w:sz w:val="20"/>
          <w:szCs w:val="20"/>
        </w:rPr>
        <w:t xml:space="preserve">, w której </w:t>
      </w:r>
      <w:proofErr w:type="spellStart"/>
      <w:r w:rsidR="001C7684" w:rsidRPr="00A5763F">
        <w:rPr>
          <w:rFonts w:ascii="Candara" w:eastAsiaTheme="minorEastAsia" w:hAnsi="Candara" w:cs="Arial"/>
          <w:sz w:val="20"/>
          <w:szCs w:val="20"/>
        </w:rPr>
        <w:t>wartości</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niektórych</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wskaźników</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sa</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podwyższone</w:t>
      </w:r>
      <w:proofErr w:type="spellEnd"/>
      <w:r w:rsidR="001C7684" w:rsidRPr="00A5763F">
        <w:rPr>
          <w:rFonts w:ascii="Candara" w:eastAsiaTheme="minorEastAsia" w:hAnsi="Candara" w:cs="Arial"/>
          <w:sz w:val="20"/>
          <w:szCs w:val="20"/>
        </w:rPr>
        <w:t xml:space="preserve"> w wyniku naturalnych </w:t>
      </w:r>
      <w:proofErr w:type="spellStart"/>
      <w:r w:rsidR="001C7684" w:rsidRPr="00A5763F">
        <w:rPr>
          <w:rFonts w:ascii="Candara" w:eastAsiaTheme="minorEastAsia" w:hAnsi="Candara" w:cs="Arial"/>
          <w:sz w:val="20"/>
          <w:szCs w:val="20"/>
        </w:rPr>
        <w:t>procesów</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zachodzących</w:t>
      </w:r>
      <w:proofErr w:type="spellEnd"/>
      <w:r w:rsidR="001C7684" w:rsidRPr="00A5763F">
        <w:rPr>
          <w:rFonts w:ascii="Candara" w:eastAsiaTheme="minorEastAsia" w:hAnsi="Candara" w:cs="Arial"/>
          <w:sz w:val="20"/>
          <w:szCs w:val="20"/>
        </w:rPr>
        <w:t xml:space="preserve"> w wodach podziemnych.  </w:t>
      </w:r>
      <w:proofErr w:type="spellStart"/>
      <w:r w:rsidR="001C7684" w:rsidRPr="00A5763F">
        <w:rPr>
          <w:rFonts w:ascii="Candara" w:eastAsiaTheme="minorEastAsia" w:hAnsi="Candara" w:cs="Arial"/>
          <w:sz w:val="20"/>
          <w:szCs w:val="20"/>
        </w:rPr>
        <w:t>Wskaźniki</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jakości</w:t>
      </w:r>
      <w:proofErr w:type="spellEnd"/>
      <w:r w:rsidR="001C7684" w:rsidRPr="00A5763F">
        <w:rPr>
          <w:rFonts w:ascii="Candara" w:eastAsiaTheme="minorEastAsia" w:hAnsi="Candara" w:cs="Arial"/>
          <w:sz w:val="20"/>
          <w:szCs w:val="20"/>
        </w:rPr>
        <w:t xml:space="preserve"> wody nie </w:t>
      </w:r>
      <w:proofErr w:type="spellStart"/>
      <w:r w:rsidR="001C7684" w:rsidRPr="00A5763F">
        <w:rPr>
          <w:rFonts w:ascii="Candara" w:eastAsiaTheme="minorEastAsia" w:hAnsi="Candara" w:cs="Arial"/>
          <w:sz w:val="20"/>
          <w:szCs w:val="20"/>
        </w:rPr>
        <w:t>przekraczaja</w:t>
      </w:r>
      <w:proofErr w:type="spellEnd"/>
      <w:r w:rsidR="001C7684" w:rsidRPr="00A5763F">
        <w:rPr>
          <w:rFonts w:ascii="Candara" w:eastAsiaTheme="minorEastAsia" w:hAnsi="Candara" w:cs="Arial"/>
          <w:sz w:val="20"/>
          <w:szCs w:val="20"/>
        </w:rPr>
        <w:t xml:space="preserve">̨ </w:t>
      </w:r>
      <w:proofErr w:type="spellStart"/>
      <w:r w:rsidR="001C7684" w:rsidRPr="00A5763F">
        <w:rPr>
          <w:rFonts w:ascii="Candara" w:eastAsiaTheme="minorEastAsia" w:hAnsi="Candara" w:cs="Arial"/>
          <w:sz w:val="20"/>
          <w:szCs w:val="20"/>
        </w:rPr>
        <w:t>wartości</w:t>
      </w:r>
      <w:proofErr w:type="spellEnd"/>
      <w:r w:rsidR="001C7684" w:rsidRPr="00A5763F">
        <w:rPr>
          <w:rFonts w:ascii="Candara" w:eastAsiaTheme="minorEastAsia" w:hAnsi="Candara" w:cs="Arial"/>
          <w:sz w:val="20"/>
          <w:szCs w:val="20"/>
        </w:rPr>
        <w:t xml:space="preserve"> dopuszczalnych </w:t>
      </w:r>
      <w:proofErr w:type="spellStart"/>
      <w:r w:rsidR="001C7684" w:rsidRPr="00A5763F">
        <w:rPr>
          <w:rFonts w:ascii="Candara" w:eastAsiaTheme="minorEastAsia" w:hAnsi="Candara" w:cs="Arial"/>
          <w:sz w:val="20"/>
          <w:szCs w:val="20"/>
        </w:rPr>
        <w:t>jakości</w:t>
      </w:r>
      <w:proofErr w:type="spellEnd"/>
      <w:r w:rsidR="001C7684" w:rsidRPr="00A5763F">
        <w:rPr>
          <w:rFonts w:ascii="Candara" w:eastAsiaTheme="minorEastAsia" w:hAnsi="Candara" w:cs="Arial"/>
          <w:sz w:val="20"/>
          <w:szCs w:val="20"/>
        </w:rPr>
        <w:t xml:space="preserve"> wody, przeznaczonej do </w:t>
      </w:r>
      <w:proofErr w:type="spellStart"/>
      <w:r w:rsidR="001C7684" w:rsidRPr="00A5763F">
        <w:rPr>
          <w:rFonts w:ascii="Candara" w:eastAsiaTheme="minorEastAsia" w:hAnsi="Candara" w:cs="Arial"/>
          <w:sz w:val="20"/>
          <w:szCs w:val="20"/>
        </w:rPr>
        <w:t>spożycia</w:t>
      </w:r>
      <w:proofErr w:type="spellEnd"/>
      <w:r w:rsidR="001C7684" w:rsidRPr="00A5763F">
        <w:rPr>
          <w:rFonts w:ascii="Candara" w:eastAsiaTheme="minorEastAsia" w:hAnsi="Candara" w:cs="Arial"/>
          <w:sz w:val="20"/>
          <w:szCs w:val="20"/>
        </w:rPr>
        <w:t xml:space="preserve"> przez ludzi. </w:t>
      </w:r>
    </w:p>
    <w:p w14:paraId="4425CC06" w14:textId="6932E887" w:rsidR="009C1B5B" w:rsidRPr="00A5763F" w:rsidRDefault="001C7684"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N</w:t>
      </w:r>
      <w:r w:rsidR="00FA6C8E" w:rsidRPr="00A5763F">
        <w:rPr>
          <w:rFonts w:ascii="Candara" w:eastAsiaTheme="minorEastAsia" w:hAnsi="Candara" w:cs="Arial"/>
          <w:sz w:val="20"/>
          <w:szCs w:val="20"/>
        </w:rPr>
        <w:t xml:space="preserve">atomiast w drugim i trzecim punkcie </w:t>
      </w:r>
      <w:r w:rsidRPr="00A5763F">
        <w:rPr>
          <w:rFonts w:ascii="Candara" w:eastAsiaTheme="minorEastAsia" w:hAnsi="Candara" w:cs="Arial"/>
          <w:sz w:val="20"/>
          <w:szCs w:val="20"/>
        </w:rPr>
        <w:t xml:space="preserve">wody zostały zakwalifikowane </w:t>
      </w:r>
      <w:r w:rsidR="00FA6C8E" w:rsidRPr="00A5763F">
        <w:rPr>
          <w:rFonts w:ascii="Candara" w:eastAsiaTheme="minorEastAsia" w:hAnsi="Candara" w:cs="Arial"/>
          <w:sz w:val="20"/>
          <w:szCs w:val="20"/>
        </w:rPr>
        <w:t>do pierwsze</w:t>
      </w:r>
      <w:r w:rsidRPr="00A5763F">
        <w:rPr>
          <w:rFonts w:ascii="Candara" w:eastAsiaTheme="minorEastAsia" w:hAnsi="Candara" w:cs="Arial"/>
          <w:sz w:val="20"/>
          <w:szCs w:val="20"/>
        </w:rPr>
        <w:t>j</w:t>
      </w:r>
      <w:r w:rsidR="00FA6C8E" w:rsidRPr="00A5763F">
        <w:rPr>
          <w:rFonts w:ascii="Candara" w:eastAsiaTheme="minorEastAsia" w:hAnsi="Candara" w:cs="Arial"/>
          <w:sz w:val="20"/>
          <w:szCs w:val="20"/>
        </w:rPr>
        <w:t xml:space="preserve"> klasy czyli jako </w:t>
      </w:r>
      <w:r w:rsidRPr="00A5763F">
        <w:rPr>
          <w:rFonts w:ascii="Candara" w:eastAsiaTheme="minorEastAsia" w:hAnsi="Candara" w:cs="Arial"/>
          <w:sz w:val="20"/>
          <w:szCs w:val="20"/>
        </w:rPr>
        <w:t xml:space="preserve">wody </w:t>
      </w:r>
      <w:r w:rsidR="00C23029" w:rsidRPr="00A5763F">
        <w:rPr>
          <w:rFonts w:ascii="Candara" w:eastAsiaTheme="minorEastAsia" w:hAnsi="Candara" w:cs="Arial"/>
          <w:sz w:val="20"/>
          <w:szCs w:val="20"/>
        </w:rPr>
        <w:br/>
      </w:r>
      <w:r w:rsidRPr="00A5763F">
        <w:rPr>
          <w:rFonts w:ascii="Candara" w:eastAsiaTheme="minorEastAsia" w:hAnsi="Candara" w:cs="Arial"/>
          <w:sz w:val="20"/>
          <w:szCs w:val="20"/>
        </w:rPr>
        <w:t xml:space="preserve">o bardzo dobrej </w:t>
      </w:r>
      <w:proofErr w:type="spellStart"/>
      <w:r w:rsidRPr="00A5763F">
        <w:rPr>
          <w:rFonts w:ascii="Candara" w:eastAsiaTheme="minorEastAsia" w:hAnsi="Candara" w:cs="Arial"/>
          <w:sz w:val="20"/>
          <w:szCs w:val="20"/>
        </w:rPr>
        <w:t>jakości</w:t>
      </w:r>
      <w:proofErr w:type="spellEnd"/>
      <w:r w:rsidRPr="00A5763F">
        <w:rPr>
          <w:rFonts w:ascii="Candara" w:eastAsiaTheme="minorEastAsia" w:hAnsi="Candara" w:cs="Arial"/>
          <w:sz w:val="20"/>
          <w:szCs w:val="20"/>
        </w:rPr>
        <w:t>, w której</w:t>
      </w:r>
      <w:r w:rsidR="00FA6C8E" w:rsidRPr="00A5763F">
        <w:rPr>
          <w:rFonts w:ascii="Candara" w:eastAsiaTheme="minorEastAsia" w:hAnsi="Candara" w:cs="Arial"/>
          <w:sz w:val="20"/>
          <w:szCs w:val="20"/>
        </w:rPr>
        <w:t xml:space="preserve"> </w:t>
      </w:r>
      <w:proofErr w:type="spellStart"/>
      <w:r w:rsidR="00FA6C8E" w:rsidRPr="00A5763F">
        <w:rPr>
          <w:rFonts w:ascii="Candara" w:eastAsiaTheme="minorEastAsia" w:hAnsi="Candara" w:cs="Arial"/>
          <w:sz w:val="20"/>
          <w:szCs w:val="20"/>
        </w:rPr>
        <w:t>wartości</w:t>
      </w:r>
      <w:proofErr w:type="spellEnd"/>
      <w:r w:rsidR="00FA6C8E" w:rsidRPr="00A5763F">
        <w:rPr>
          <w:rFonts w:ascii="Candara" w:eastAsiaTheme="minorEastAsia" w:hAnsi="Candara" w:cs="Arial"/>
          <w:sz w:val="20"/>
          <w:szCs w:val="20"/>
        </w:rPr>
        <w:t xml:space="preserve"> </w:t>
      </w:r>
      <w:proofErr w:type="spellStart"/>
      <w:r w:rsidR="00FA6C8E" w:rsidRPr="00A5763F">
        <w:rPr>
          <w:rFonts w:ascii="Candara" w:eastAsiaTheme="minorEastAsia" w:hAnsi="Candara" w:cs="Arial"/>
          <w:sz w:val="20"/>
          <w:szCs w:val="20"/>
        </w:rPr>
        <w:t>wskaźników</w:t>
      </w:r>
      <w:proofErr w:type="spellEnd"/>
      <w:r w:rsidR="00FA6C8E" w:rsidRPr="00A5763F">
        <w:rPr>
          <w:rFonts w:ascii="Candara" w:eastAsiaTheme="minorEastAsia" w:hAnsi="Candara" w:cs="Arial"/>
          <w:sz w:val="20"/>
          <w:szCs w:val="20"/>
        </w:rPr>
        <w:t xml:space="preserve"> </w:t>
      </w:r>
      <w:proofErr w:type="spellStart"/>
      <w:r w:rsidR="00FA6C8E" w:rsidRPr="00A5763F">
        <w:rPr>
          <w:rFonts w:ascii="Candara" w:eastAsiaTheme="minorEastAsia" w:hAnsi="Candara" w:cs="Arial"/>
          <w:sz w:val="20"/>
          <w:szCs w:val="20"/>
        </w:rPr>
        <w:t>jakości</w:t>
      </w:r>
      <w:proofErr w:type="spellEnd"/>
      <w:r w:rsidR="00FA6C8E" w:rsidRPr="00A5763F">
        <w:rPr>
          <w:rFonts w:ascii="Candara" w:eastAsiaTheme="minorEastAsia" w:hAnsi="Candara" w:cs="Arial"/>
          <w:sz w:val="20"/>
          <w:szCs w:val="20"/>
        </w:rPr>
        <w:t xml:space="preserve"> wody </w:t>
      </w:r>
      <w:proofErr w:type="spellStart"/>
      <w:r w:rsidR="00FA6C8E" w:rsidRPr="00A5763F">
        <w:rPr>
          <w:rFonts w:ascii="Candara" w:eastAsiaTheme="minorEastAsia" w:hAnsi="Candara" w:cs="Arial"/>
          <w:sz w:val="20"/>
          <w:szCs w:val="20"/>
        </w:rPr>
        <w:t>sa</w:t>
      </w:r>
      <w:proofErr w:type="spellEnd"/>
      <w:r w:rsidR="00FA6C8E" w:rsidRPr="00A5763F">
        <w:rPr>
          <w:rFonts w:ascii="Candara" w:eastAsiaTheme="minorEastAsia" w:hAnsi="Candara" w:cs="Arial"/>
          <w:sz w:val="20"/>
          <w:szCs w:val="20"/>
        </w:rPr>
        <w:t xml:space="preserve">̨ kształtowane jedynie w efekcie </w:t>
      </w:r>
      <w:r w:rsidR="00FA6C8E" w:rsidRPr="00A5763F">
        <w:rPr>
          <w:rFonts w:ascii="Candara" w:eastAsiaTheme="minorEastAsia" w:hAnsi="Candara" w:cs="Arial"/>
          <w:sz w:val="20"/>
          <w:szCs w:val="20"/>
        </w:rPr>
        <w:lastRenderedPageBreak/>
        <w:t xml:space="preserve">naturalnych </w:t>
      </w:r>
      <w:proofErr w:type="spellStart"/>
      <w:r w:rsidR="00FA6C8E" w:rsidRPr="00A5763F">
        <w:rPr>
          <w:rFonts w:ascii="Candara" w:eastAsiaTheme="minorEastAsia" w:hAnsi="Candara" w:cs="Arial"/>
          <w:sz w:val="20"/>
          <w:szCs w:val="20"/>
        </w:rPr>
        <w:t>procesów</w:t>
      </w:r>
      <w:proofErr w:type="spellEnd"/>
      <w:r w:rsidR="00FA6C8E" w:rsidRPr="00A5763F">
        <w:rPr>
          <w:rFonts w:ascii="Candara" w:eastAsiaTheme="minorEastAsia" w:hAnsi="Candara" w:cs="Arial"/>
          <w:sz w:val="20"/>
          <w:szCs w:val="20"/>
        </w:rPr>
        <w:t xml:space="preserve"> </w:t>
      </w:r>
      <w:proofErr w:type="spellStart"/>
      <w:r w:rsidR="00FA6C8E" w:rsidRPr="00A5763F">
        <w:rPr>
          <w:rFonts w:ascii="Candara" w:eastAsiaTheme="minorEastAsia" w:hAnsi="Candara" w:cs="Arial"/>
          <w:sz w:val="20"/>
          <w:szCs w:val="20"/>
        </w:rPr>
        <w:t>zacho</w:t>
      </w:r>
      <w:r w:rsidRPr="00A5763F">
        <w:rPr>
          <w:rFonts w:ascii="Candara" w:eastAsiaTheme="minorEastAsia" w:hAnsi="Candara" w:cs="Arial"/>
          <w:sz w:val="20"/>
          <w:szCs w:val="20"/>
        </w:rPr>
        <w:t>dzących</w:t>
      </w:r>
      <w:proofErr w:type="spellEnd"/>
      <w:r w:rsidRPr="00A5763F">
        <w:rPr>
          <w:rFonts w:ascii="Candara" w:eastAsiaTheme="minorEastAsia" w:hAnsi="Candara" w:cs="Arial"/>
          <w:sz w:val="20"/>
          <w:szCs w:val="20"/>
        </w:rPr>
        <w:t xml:space="preserve"> w warstwie </w:t>
      </w:r>
      <w:proofErr w:type="spellStart"/>
      <w:r w:rsidRPr="00A5763F">
        <w:rPr>
          <w:rFonts w:ascii="Candara" w:eastAsiaTheme="minorEastAsia" w:hAnsi="Candara" w:cs="Arial"/>
          <w:sz w:val="20"/>
          <w:szCs w:val="20"/>
        </w:rPr>
        <w:t>wodonośnej</w:t>
      </w:r>
      <w:proofErr w:type="spellEnd"/>
      <w:r w:rsidRPr="00A5763F">
        <w:rPr>
          <w:rFonts w:ascii="Candara" w:eastAsiaTheme="minorEastAsia" w:hAnsi="Candara" w:cs="Arial"/>
          <w:sz w:val="20"/>
          <w:szCs w:val="20"/>
        </w:rPr>
        <w:t>. Ż</w:t>
      </w:r>
      <w:r w:rsidR="00FA6C8E" w:rsidRPr="00A5763F">
        <w:rPr>
          <w:rFonts w:ascii="Candara" w:eastAsiaTheme="minorEastAsia" w:hAnsi="Candara" w:cs="Arial"/>
          <w:sz w:val="20"/>
          <w:szCs w:val="20"/>
        </w:rPr>
        <w:t xml:space="preserve">aden ze </w:t>
      </w:r>
      <w:proofErr w:type="spellStart"/>
      <w:r w:rsidR="00FA6C8E" w:rsidRPr="00A5763F">
        <w:rPr>
          <w:rFonts w:ascii="Candara" w:eastAsiaTheme="minorEastAsia" w:hAnsi="Candara" w:cs="Arial"/>
          <w:sz w:val="20"/>
          <w:szCs w:val="20"/>
        </w:rPr>
        <w:t>wskaźników</w:t>
      </w:r>
      <w:proofErr w:type="spellEnd"/>
      <w:r w:rsidR="00FA6C8E" w:rsidRPr="00A5763F">
        <w:rPr>
          <w:rFonts w:ascii="Candara" w:eastAsiaTheme="minorEastAsia" w:hAnsi="Candara" w:cs="Arial"/>
          <w:sz w:val="20"/>
          <w:szCs w:val="20"/>
        </w:rPr>
        <w:t xml:space="preserve"> </w:t>
      </w:r>
      <w:proofErr w:type="spellStart"/>
      <w:r w:rsidR="00FA6C8E" w:rsidRPr="00A5763F">
        <w:rPr>
          <w:rFonts w:ascii="Candara" w:eastAsiaTheme="minorEastAsia" w:hAnsi="Candara" w:cs="Arial"/>
          <w:sz w:val="20"/>
          <w:szCs w:val="20"/>
        </w:rPr>
        <w:t>jakości</w:t>
      </w:r>
      <w:proofErr w:type="spellEnd"/>
      <w:r w:rsidR="00FA6C8E" w:rsidRPr="00A5763F">
        <w:rPr>
          <w:rFonts w:ascii="Candara" w:eastAsiaTheme="minorEastAsia" w:hAnsi="Candara" w:cs="Arial"/>
          <w:sz w:val="20"/>
          <w:szCs w:val="20"/>
        </w:rPr>
        <w:t xml:space="preserve"> wody nie przekracza </w:t>
      </w:r>
      <w:proofErr w:type="spellStart"/>
      <w:r w:rsidR="00FA6C8E" w:rsidRPr="00A5763F">
        <w:rPr>
          <w:rFonts w:ascii="Candara" w:eastAsiaTheme="minorEastAsia" w:hAnsi="Candara" w:cs="Arial"/>
          <w:sz w:val="20"/>
          <w:szCs w:val="20"/>
        </w:rPr>
        <w:t>wartości</w:t>
      </w:r>
      <w:proofErr w:type="spellEnd"/>
      <w:r w:rsidR="00FA6C8E" w:rsidRPr="00A5763F">
        <w:rPr>
          <w:rFonts w:ascii="Candara" w:eastAsiaTheme="minorEastAsia" w:hAnsi="Candara" w:cs="Arial"/>
          <w:sz w:val="20"/>
          <w:szCs w:val="20"/>
        </w:rPr>
        <w:t xml:space="preserve"> dopuszczalnych </w:t>
      </w:r>
      <w:proofErr w:type="spellStart"/>
      <w:r w:rsidR="00FA6C8E" w:rsidRPr="00A5763F">
        <w:rPr>
          <w:rFonts w:ascii="Candara" w:eastAsiaTheme="minorEastAsia" w:hAnsi="Candara" w:cs="Arial"/>
          <w:sz w:val="20"/>
          <w:szCs w:val="20"/>
        </w:rPr>
        <w:t>jakości</w:t>
      </w:r>
      <w:proofErr w:type="spellEnd"/>
      <w:r w:rsidR="00FA6C8E" w:rsidRPr="00A5763F">
        <w:rPr>
          <w:rFonts w:ascii="Candara" w:eastAsiaTheme="minorEastAsia" w:hAnsi="Candara" w:cs="Arial"/>
          <w:sz w:val="20"/>
          <w:szCs w:val="20"/>
        </w:rPr>
        <w:t xml:space="preserve"> wody przeznaczonej do </w:t>
      </w:r>
      <w:proofErr w:type="spellStart"/>
      <w:r w:rsidR="00FA6C8E" w:rsidRPr="00A5763F">
        <w:rPr>
          <w:rFonts w:ascii="Candara" w:eastAsiaTheme="minorEastAsia" w:hAnsi="Candara" w:cs="Arial"/>
          <w:sz w:val="20"/>
          <w:szCs w:val="20"/>
        </w:rPr>
        <w:t>spożycia</w:t>
      </w:r>
      <w:proofErr w:type="spellEnd"/>
      <w:r w:rsidR="00FA6C8E" w:rsidRPr="00A5763F">
        <w:rPr>
          <w:rFonts w:ascii="Candara" w:eastAsiaTheme="minorEastAsia" w:hAnsi="Candara" w:cs="Arial"/>
          <w:sz w:val="20"/>
          <w:szCs w:val="20"/>
        </w:rPr>
        <w:t xml:space="preserve"> przez </w:t>
      </w:r>
      <w:proofErr w:type="spellStart"/>
      <w:r w:rsidR="00FA6C8E" w:rsidRPr="00A5763F">
        <w:rPr>
          <w:rFonts w:ascii="Candara" w:eastAsiaTheme="minorEastAsia" w:hAnsi="Candara" w:cs="Arial"/>
          <w:sz w:val="20"/>
          <w:szCs w:val="20"/>
        </w:rPr>
        <w:t>ludz</w:t>
      </w:r>
      <w:proofErr w:type="spellEnd"/>
      <w:r w:rsidRPr="00A5763F">
        <w:rPr>
          <w:rFonts w:ascii="Candara" w:eastAsiaTheme="minorEastAsia" w:hAnsi="Candara" w:cs="Arial"/>
          <w:sz w:val="20"/>
          <w:szCs w:val="20"/>
        </w:rPr>
        <w:t>.</w:t>
      </w:r>
      <w:r w:rsidR="000B2FBD" w:rsidRPr="00A5763F">
        <w:rPr>
          <w:rStyle w:val="Odwoanieprzypisudolnego"/>
          <w:rFonts w:ascii="Candara" w:hAnsi="Candara" w:cs="Arial"/>
          <w:sz w:val="20"/>
          <w:szCs w:val="20"/>
        </w:rPr>
        <w:footnoteReference w:id="8"/>
      </w:r>
    </w:p>
    <w:p w14:paraId="39AD3464" w14:textId="752928DA" w:rsidR="00657770" w:rsidRPr="00A5763F" w:rsidRDefault="007C1259"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Na terenie gminy Dłutów występuje zagrożenie powodziowe, </w:t>
      </w:r>
      <w:proofErr w:type="spellStart"/>
      <w:r w:rsidRPr="00A5763F">
        <w:rPr>
          <w:rFonts w:ascii="Candara" w:eastAsiaTheme="minorEastAsia" w:hAnsi="Candara" w:cs="Arial"/>
          <w:sz w:val="20"/>
          <w:szCs w:val="20"/>
        </w:rPr>
        <w:t>n</w:t>
      </w:r>
      <w:r w:rsidR="00657770" w:rsidRPr="00A5763F">
        <w:rPr>
          <w:rFonts w:ascii="Candara" w:eastAsiaTheme="minorEastAsia" w:hAnsi="Candara" w:cs="Arial"/>
          <w:sz w:val="20"/>
          <w:szCs w:val="20"/>
        </w:rPr>
        <w:t>ajwiększe</w:t>
      </w:r>
      <w:proofErr w:type="spellEnd"/>
      <w:r w:rsidR="00657770" w:rsidRPr="00A5763F">
        <w:rPr>
          <w:rFonts w:ascii="Candara" w:eastAsiaTheme="minorEastAsia" w:hAnsi="Candara" w:cs="Arial"/>
          <w:sz w:val="20"/>
          <w:szCs w:val="20"/>
        </w:rPr>
        <w:t xml:space="preserve"> powierzchnie terenów najbardziej </w:t>
      </w:r>
      <w:proofErr w:type="spellStart"/>
      <w:r w:rsidR="00657770" w:rsidRPr="00A5763F">
        <w:rPr>
          <w:rFonts w:ascii="Candara" w:eastAsiaTheme="minorEastAsia" w:hAnsi="Candara" w:cs="Arial"/>
          <w:sz w:val="20"/>
          <w:szCs w:val="20"/>
        </w:rPr>
        <w:t>narażonych</w:t>
      </w:r>
      <w:proofErr w:type="spellEnd"/>
      <w:r w:rsidR="00657770" w:rsidRPr="00A5763F">
        <w:rPr>
          <w:rFonts w:ascii="Candara" w:eastAsiaTheme="minorEastAsia" w:hAnsi="Candara" w:cs="Arial"/>
          <w:sz w:val="20"/>
          <w:szCs w:val="20"/>
        </w:rPr>
        <w:t xml:space="preserve"> na zalewanie w gminie Dłutów </w:t>
      </w:r>
      <w:proofErr w:type="spellStart"/>
      <w:r w:rsidR="00657770" w:rsidRPr="00A5763F">
        <w:rPr>
          <w:rFonts w:ascii="Candara" w:eastAsiaTheme="minorEastAsia" w:hAnsi="Candara" w:cs="Arial"/>
          <w:sz w:val="20"/>
          <w:szCs w:val="20"/>
        </w:rPr>
        <w:t>obejmuja</w:t>
      </w:r>
      <w:proofErr w:type="spellEnd"/>
      <w:r w:rsidR="00657770" w:rsidRPr="00A5763F">
        <w:rPr>
          <w:rFonts w:ascii="Candara" w:eastAsiaTheme="minorEastAsia" w:hAnsi="Candara" w:cs="Arial"/>
          <w:sz w:val="20"/>
          <w:szCs w:val="20"/>
        </w:rPr>
        <w:t xml:space="preserve">̨ sołectwa </w:t>
      </w:r>
      <w:proofErr w:type="spellStart"/>
      <w:r w:rsidR="00657770" w:rsidRPr="00A5763F">
        <w:rPr>
          <w:rFonts w:ascii="Candara" w:eastAsiaTheme="minorEastAsia" w:hAnsi="Candara" w:cs="Arial"/>
          <w:sz w:val="20"/>
          <w:szCs w:val="20"/>
        </w:rPr>
        <w:t>Drzewociny</w:t>
      </w:r>
      <w:proofErr w:type="spellEnd"/>
      <w:r w:rsidR="00657770" w:rsidRPr="00A5763F">
        <w:rPr>
          <w:rFonts w:ascii="Candara" w:eastAsiaTheme="minorEastAsia" w:hAnsi="Candara" w:cs="Arial"/>
          <w:sz w:val="20"/>
          <w:szCs w:val="20"/>
        </w:rPr>
        <w:t xml:space="preserve"> i </w:t>
      </w:r>
      <w:proofErr w:type="spellStart"/>
      <w:r w:rsidR="00657770" w:rsidRPr="00A5763F">
        <w:rPr>
          <w:rFonts w:ascii="Candara" w:eastAsiaTheme="minorEastAsia" w:hAnsi="Candara" w:cs="Arial"/>
          <w:sz w:val="20"/>
          <w:szCs w:val="20"/>
        </w:rPr>
        <w:t>Orzk</w:t>
      </w:r>
      <w:proofErr w:type="spellEnd"/>
      <w:r w:rsidR="00657770" w:rsidRPr="00A5763F">
        <w:rPr>
          <w:rFonts w:ascii="Candara" w:eastAsiaTheme="minorEastAsia" w:hAnsi="Candara" w:cs="Arial"/>
          <w:sz w:val="20"/>
          <w:szCs w:val="20"/>
        </w:rPr>
        <w:t xml:space="preserve"> w dolinie Grabi oraz w dolinie rzeki Jesionki – w sołectwach: Dłutów, Leszczyny Małe i </w:t>
      </w:r>
      <w:proofErr w:type="spellStart"/>
      <w:r w:rsidR="00657770" w:rsidRPr="00A5763F">
        <w:rPr>
          <w:rFonts w:ascii="Candara" w:eastAsiaTheme="minorEastAsia" w:hAnsi="Candara" w:cs="Arial"/>
          <w:sz w:val="20"/>
          <w:szCs w:val="20"/>
        </w:rPr>
        <w:t>Tążewy</w:t>
      </w:r>
      <w:proofErr w:type="spellEnd"/>
      <w:r w:rsidR="00657770" w:rsidRPr="00A5763F">
        <w:rPr>
          <w:rFonts w:ascii="Candara" w:eastAsiaTheme="minorEastAsia" w:hAnsi="Candara" w:cs="Arial"/>
          <w:sz w:val="20"/>
          <w:szCs w:val="20"/>
        </w:rPr>
        <w:t>. </w:t>
      </w:r>
    </w:p>
    <w:p w14:paraId="143D7B5E" w14:textId="0B72687E" w:rsidR="009C1B5B" w:rsidRPr="00A5763F" w:rsidRDefault="00657770"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Okresowe wezbrania wód obydwu tych rzek nie </w:t>
      </w:r>
      <w:proofErr w:type="spellStart"/>
      <w:r w:rsidRPr="00A5763F">
        <w:rPr>
          <w:rFonts w:ascii="Candara" w:eastAsiaTheme="minorEastAsia" w:hAnsi="Candara" w:cs="Arial"/>
          <w:sz w:val="20"/>
          <w:szCs w:val="20"/>
        </w:rPr>
        <w:t>stanowia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zagrożenia</w:t>
      </w:r>
      <w:proofErr w:type="spellEnd"/>
      <w:r w:rsidRPr="00A5763F">
        <w:rPr>
          <w:rFonts w:ascii="Candara" w:eastAsiaTheme="minorEastAsia" w:hAnsi="Candara" w:cs="Arial"/>
          <w:sz w:val="20"/>
          <w:szCs w:val="20"/>
        </w:rPr>
        <w:t xml:space="preserve"> dla </w:t>
      </w:r>
      <w:proofErr w:type="spellStart"/>
      <w:r w:rsidRPr="00A5763F">
        <w:rPr>
          <w:rFonts w:ascii="Candara" w:eastAsiaTheme="minorEastAsia" w:hAnsi="Candara" w:cs="Arial"/>
          <w:sz w:val="20"/>
          <w:szCs w:val="20"/>
        </w:rPr>
        <w:t>mieszkańców</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gdyz</w:t>
      </w:r>
      <w:proofErr w:type="spellEnd"/>
      <w:r w:rsidRPr="00A5763F">
        <w:rPr>
          <w:rFonts w:ascii="Candara" w:eastAsiaTheme="minorEastAsia" w:hAnsi="Candara" w:cs="Arial"/>
          <w:sz w:val="20"/>
          <w:szCs w:val="20"/>
        </w:rPr>
        <w:t xml:space="preserve">̇ swoim </w:t>
      </w:r>
      <w:proofErr w:type="spellStart"/>
      <w:r w:rsidRPr="00A5763F">
        <w:rPr>
          <w:rFonts w:ascii="Candara" w:eastAsiaTheme="minorEastAsia" w:hAnsi="Candara" w:cs="Arial"/>
          <w:sz w:val="20"/>
          <w:szCs w:val="20"/>
        </w:rPr>
        <w:t>zasięgiem</w:t>
      </w:r>
      <w:proofErr w:type="spellEnd"/>
      <w:r w:rsidRPr="00A5763F">
        <w:rPr>
          <w:rFonts w:ascii="Candara" w:eastAsiaTheme="minorEastAsia" w:hAnsi="Candara" w:cs="Arial"/>
          <w:sz w:val="20"/>
          <w:szCs w:val="20"/>
        </w:rPr>
        <w:t xml:space="preserve"> nie </w:t>
      </w:r>
      <w:proofErr w:type="spellStart"/>
      <w:r w:rsidRPr="00A5763F">
        <w:rPr>
          <w:rFonts w:ascii="Candara" w:eastAsiaTheme="minorEastAsia" w:hAnsi="Candara" w:cs="Arial"/>
          <w:sz w:val="20"/>
          <w:szCs w:val="20"/>
        </w:rPr>
        <w:t>wkraczaja</w:t>
      </w:r>
      <w:proofErr w:type="spellEnd"/>
      <w:r w:rsidRPr="00A5763F">
        <w:rPr>
          <w:rFonts w:ascii="Candara" w:eastAsiaTheme="minorEastAsia" w:hAnsi="Candara" w:cs="Arial"/>
          <w:sz w:val="20"/>
          <w:szCs w:val="20"/>
        </w:rPr>
        <w:t xml:space="preserve">̨ na tereny zabudowane i przeznaczone pod </w:t>
      </w:r>
      <w:proofErr w:type="spellStart"/>
      <w:r w:rsidRPr="00A5763F">
        <w:rPr>
          <w:rFonts w:ascii="Candara" w:eastAsiaTheme="minorEastAsia" w:hAnsi="Candara" w:cs="Arial"/>
          <w:sz w:val="20"/>
          <w:szCs w:val="20"/>
        </w:rPr>
        <w:t>zabudowe</w:t>
      </w:r>
      <w:proofErr w:type="spellEnd"/>
      <w:r w:rsidRPr="00A5763F">
        <w:rPr>
          <w:rFonts w:ascii="Candara" w:eastAsiaTheme="minorEastAsia" w:hAnsi="Candara" w:cs="Arial"/>
          <w:sz w:val="20"/>
          <w:szCs w:val="20"/>
        </w:rPr>
        <w:t xml:space="preserve">̨. Niewielki udział terenów </w:t>
      </w:r>
      <w:proofErr w:type="spellStart"/>
      <w:r w:rsidRPr="00A5763F">
        <w:rPr>
          <w:rFonts w:ascii="Candara" w:eastAsiaTheme="minorEastAsia" w:hAnsi="Candara" w:cs="Arial"/>
          <w:sz w:val="20"/>
          <w:szCs w:val="20"/>
        </w:rPr>
        <w:t>zagrożonych</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powodzia</w:t>
      </w:r>
      <w:proofErr w:type="spellEnd"/>
      <w:r w:rsidRPr="00A5763F">
        <w:rPr>
          <w:rFonts w:ascii="Candara" w:eastAsiaTheme="minorEastAsia" w:hAnsi="Candara" w:cs="Arial"/>
          <w:sz w:val="20"/>
          <w:szCs w:val="20"/>
        </w:rPr>
        <w:t xml:space="preserve">̨ (1 % </w:t>
      </w:r>
      <w:proofErr w:type="spellStart"/>
      <w:r w:rsidRPr="00A5763F">
        <w:rPr>
          <w:rFonts w:ascii="Candara" w:eastAsiaTheme="minorEastAsia" w:hAnsi="Candara" w:cs="Arial"/>
          <w:sz w:val="20"/>
          <w:szCs w:val="20"/>
        </w:rPr>
        <w:t>zagrożenie</w:t>
      </w:r>
      <w:proofErr w:type="spellEnd"/>
      <w:r w:rsidRPr="00A5763F">
        <w:rPr>
          <w:rFonts w:ascii="Candara" w:eastAsiaTheme="minorEastAsia" w:hAnsi="Candara" w:cs="Arial"/>
          <w:sz w:val="20"/>
          <w:szCs w:val="20"/>
        </w:rPr>
        <w:t xml:space="preserve">) wymaga indywidualnych </w:t>
      </w:r>
      <w:proofErr w:type="spellStart"/>
      <w:r w:rsidRPr="00A5763F">
        <w:rPr>
          <w:rFonts w:ascii="Candara" w:eastAsiaTheme="minorEastAsia" w:hAnsi="Candara" w:cs="Arial"/>
          <w:sz w:val="20"/>
          <w:szCs w:val="20"/>
        </w:rPr>
        <w:t>zabezpieczen</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sa</w:t>
      </w:r>
      <w:proofErr w:type="spellEnd"/>
      <w:r w:rsidRPr="00A5763F">
        <w:rPr>
          <w:rFonts w:ascii="Candara" w:eastAsiaTheme="minorEastAsia" w:hAnsi="Candara" w:cs="Arial"/>
          <w:sz w:val="20"/>
          <w:szCs w:val="20"/>
        </w:rPr>
        <w:t xml:space="preserve">̨ to jednak tereny przeznaczone w planie miejscowym pod </w:t>
      </w:r>
      <w:proofErr w:type="spellStart"/>
      <w:r w:rsidRPr="00A5763F">
        <w:rPr>
          <w:rFonts w:ascii="Candara" w:eastAsiaTheme="minorEastAsia" w:hAnsi="Candara" w:cs="Arial"/>
          <w:sz w:val="20"/>
          <w:szCs w:val="20"/>
        </w:rPr>
        <w:t>zabudowe</w:t>
      </w:r>
      <w:proofErr w:type="spellEnd"/>
      <w:r w:rsidRPr="00A5763F">
        <w:rPr>
          <w:rFonts w:ascii="Candara" w:eastAsiaTheme="minorEastAsia" w:hAnsi="Candara" w:cs="Arial"/>
          <w:sz w:val="20"/>
          <w:szCs w:val="20"/>
        </w:rPr>
        <w:t xml:space="preserve">̨, gdzie </w:t>
      </w:r>
      <w:proofErr w:type="spellStart"/>
      <w:r w:rsidRPr="00A5763F">
        <w:rPr>
          <w:rFonts w:ascii="Candara" w:eastAsiaTheme="minorEastAsia" w:hAnsi="Candara" w:cs="Arial"/>
          <w:sz w:val="20"/>
          <w:szCs w:val="20"/>
        </w:rPr>
        <w:t>należy</w:t>
      </w:r>
      <w:proofErr w:type="spellEnd"/>
      <w:r w:rsidRPr="00A5763F">
        <w:rPr>
          <w:rFonts w:ascii="Candara" w:eastAsiaTheme="minorEastAsia" w:hAnsi="Candara" w:cs="Arial"/>
          <w:sz w:val="20"/>
          <w:szCs w:val="20"/>
        </w:rPr>
        <w:t xml:space="preserve"> je </w:t>
      </w:r>
      <w:proofErr w:type="spellStart"/>
      <w:r w:rsidRPr="00A5763F">
        <w:rPr>
          <w:rFonts w:ascii="Candara" w:eastAsiaTheme="minorEastAsia" w:hAnsi="Candara" w:cs="Arial"/>
          <w:sz w:val="20"/>
          <w:szCs w:val="20"/>
        </w:rPr>
        <w:t>uznac</w:t>
      </w:r>
      <w:proofErr w:type="spellEnd"/>
      <w:r w:rsidRPr="00A5763F">
        <w:rPr>
          <w:rFonts w:ascii="Candara" w:eastAsiaTheme="minorEastAsia" w:hAnsi="Candara" w:cs="Arial"/>
          <w:sz w:val="20"/>
          <w:szCs w:val="20"/>
        </w:rPr>
        <w:t xml:space="preserve">́ jako „problemowe” </w:t>
      </w:r>
      <w:proofErr w:type="spellStart"/>
      <w:r w:rsidRPr="00A5763F">
        <w:rPr>
          <w:rFonts w:ascii="Candara" w:eastAsiaTheme="minorEastAsia" w:hAnsi="Candara" w:cs="Arial"/>
          <w:sz w:val="20"/>
          <w:szCs w:val="20"/>
        </w:rPr>
        <w:t>wymagające</w:t>
      </w:r>
      <w:proofErr w:type="spellEnd"/>
      <w:r w:rsidRPr="00A5763F">
        <w:rPr>
          <w:rFonts w:ascii="Candara" w:eastAsiaTheme="minorEastAsia" w:hAnsi="Candara" w:cs="Arial"/>
          <w:sz w:val="20"/>
          <w:szCs w:val="20"/>
        </w:rPr>
        <w:t xml:space="preserve"> indywidualnego </w:t>
      </w:r>
      <w:proofErr w:type="spellStart"/>
      <w:r w:rsidRPr="00A5763F">
        <w:rPr>
          <w:rFonts w:ascii="Candara" w:eastAsiaTheme="minorEastAsia" w:hAnsi="Candara" w:cs="Arial"/>
          <w:sz w:val="20"/>
          <w:szCs w:val="20"/>
        </w:rPr>
        <w:t>rozwiązania</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zabezpieczen</w:t>
      </w:r>
      <w:proofErr w:type="spellEnd"/>
      <w:r w:rsidRPr="00A5763F">
        <w:rPr>
          <w:rFonts w:ascii="Candara" w:eastAsiaTheme="minorEastAsia" w:hAnsi="Candara" w:cs="Arial"/>
          <w:sz w:val="20"/>
          <w:szCs w:val="20"/>
        </w:rPr>
        <w:t xml:space="preserve">́ w tym zakresie. </w:t>
      </w:r>
    </w:p>
    <w:p w14:paraId="4C34CAE3" w14:textId="74308568" w:rsidR="0073294A" w:rsidRPr="00A5763F" w:rsidRDefault="009C1B5B" w:rsidP="00A5763F">
      <w:pPr>
        <w:spacing w:before="60" w:after="60"/>
        <w:jc w:val="both"/>
        <w:rPr>
          <w:rFonts w:ascii="Candara" w:eastAsiaTheme="minorEastAsia" w:hAnsi="Candara" w:cs="Arial"/>
          <w:sz w:val="20"/>
          <w:szCs w:val="20"/>
        </w:rPr>
      </w:pPr>
      <w:r w:rsidRPr="00A5763F">
        <w:rPr>
          <w:rFonts w:ascii="Candara" w:eastAsiaTheme="minorEastAsia" w:hAnsi="Candara" w:cs="Arial"/>
          <w:sz w:val="20"/>
          <w:szCs w:val="20"/>
        </w:rPr>
        <w:t xml:space="preserve">Na terenie gminy Dłutów </w:t>
      </w:r>
      <w:proofErr w:type="spellStart"/>
      <w:r w:rsidRPr="00A5763F">
        <w:rPr>
          <w:rFonts w:ascii="Candara" w:eastAsiaTheme="minorEastAsia" w:hAnsi="Candara" w:cs="Arial"/>
          <w:sz w:val="20"/>
          <w:szCs w:val="20"/>
        </w:rPr>
        <w:t>występuja</w:t>
      </w:r>
      <w:proofErr w:type="spellEnd"/>
      <w:r w:rsidRPr="00A5763F">
        <w:rPr>
          <w:rFonts w:ascii="Candara" w:eastAsiaTheme="minorEastAsia" w:hAnsi="Candara" w:cs="Arial"/>
          <w:sz w:val="20"/>
          <w:szCs w:val="20"/>
        </w:rPr>
        <w:t xml:space="preserve">̨ miejsca </w:t>
      </w:r>
      <w:proofErr w:type="spellStart"/>
      <w:r w:rsidRPr="00A5763F">
        <w:rPr>
          <w:rFonts w:ascii="Candara" w:eastAsiaTheme="minorEastAsia" w:hAnsi="Candara" w:cs="Arial"/>
          <w:sz w:val="20"/>
          <w:szCs w:val="20"/>
        </w:rPr>
        <w:t>zagrożenia</w:t>
      </w:r>
      <w:proofErr w:type="spellEnd"/>
      <w:r w:rsidRPr="00A5763F">
        <w:rPr>
          <w:rFonts w:ascii="Candara" w:eastAsiaTheme="minorEastAsia" w:hAnsi="Candara" w:cs="Arial"/>
          <w:sz w:val="20"/>
          <w:szCs w:val="20"/>
        </w:rPr>
        <w:t xml:space="preserve"> powodziowego w dolinie rzeki Grabi, w </w:t>
      </w:r>
      <w:proofErr w:type="spellStart"/>
      <w:r w:rsidRPr="00A5763F">
        <w:rPr>
          <w:rFonts w:ascii="Candara" w:eastAsiaTheme="minorEastAsia" w:hAnsi="Candara" w:cs="Arial"/>
          <w:sz w:val="20"/>
          <w:szCs w:val="20"/>
        </w:rPr>
        <w:t>szczególności</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związane</w:t>
      </w:r>
      <w:proofErr w:type="spellEnd"/>
      <w:r w:rsidRPr="00A5763F">
        <w:rPr>
          <w:rFonts w:ascii="Candara" w:eastAsiaTheme="minorEastAsia" w:hAnsi="Candara" w:cs="Arial"/>
          <w:sz w:val="20"/>
          <w:szCs w:val="20"/>
        </w:rPr>
        <w:t xml:space="preserve"> z wiosennymi wodami roztopowymi. W dolinie rzeki nie ma wałów przeciwpowodziowych, </w:t>
      </w:r>
      <w:r w:rsidR="00C23029" w:rsidRPr="00A5763F">
        <w:rPr>
          <w:rFonts w:ascii="Candara" w:eastAsiaTheme="minorEastAsia" w:hAnsi="Candara" w:cs="Arial"/>
          <w:sz w:val="20"/>
          <w:szCs w:val="20"/>
        </w:rPr>
        <w:br/>
      </w:r>
      <w:r w:rsidRPr="00A5763F">
        <w:rPr>
          <w:rFonts w:ascii="Candara" w:eastAsiaTheme="minorEastAsia" w:hAnsi="Candara" w:cs="Arial"/>
          <w:sz w:val="20"/>
          <w:szCs w:val="20"/>
        </w:rPr>
        <w:t xml:space="preserve">a </w:t>
      </w:r>
      <w:proofErr w:type="spellStart"/>
      <w:r w:rsidRPr="00A5763F">
        <w:rPr>
          <w:rFonts w:ascii="Candara" w:eastAsiaTheme="minorEastAsia" w:hAnsi="Candara" w:cs="Arial"/>
          <w:sz w:val="20"/>
          <w:szCs w:val="20"/>
        </w:rPr>
        <w:t>zagrożenie</w:t>
      </w:r>
      <w:proofErr w:type="spellEnd"/>
      <w:r w:rsidRPr="00A5763F">
        <w:rPr>
          <w:rFonts w:ascii="Candara" w:eastAsiaTheme="minorEastAsia" w:hAnsi="Candara" w:cs="Arial"/>
          <w:sz w:val="20"/>
          <w:szCs w:val="20"/>
        </w:rPr>
        <w:t xml:space="preserve"> powodziowe dotyczy terasy zalewowej doliny rzeki opartej o naturalne brzegi. </w:t>
      </w:r>
    </w:p>
    <w:p w14:paraId="76CFA92D" w14:textId="6445A3DA" w:rsidR="0073294A" w:rsidRPr="00A5763F" w:rsidRDefault="0073294A" w:rsidP="00A5763F">
      <w:pPr>
        <w:spacing w:before="60" w:after="60"/>
        <w:jc w:val="both"/>
        <w:rPr>
          <w:rFonts w:ascii="Candara" w:hAnsi="Candara" w:cs="Arial"/>
          <w:sz w:val="20"/>
          <w:szCs w:val="20"/>
        </w:rPr>
      </w:pPr>
      <w:r w:rsidRPr="00A5763F">
        <w:rPr>
          <w:rFonts w:ascii="Candara" w:hAnsi="Candara" w:cs="Arial"/>
          <w:sz w:val="20"/>
          <w:szCs w:val="20"/>
        </w:rPr>
        <w:t>Sieć kanalizacyjna ma długość 11,6 km, ilość przyłączy do budynków mieszkalnych wynosi 328 sztuk natomiast ilość odprowadzanych ścieków siecią kanalizacyjną 31 dam³</w:t>
      </w:r>
      <w:r w:rsidR="00C23029" w:rsidRPr="00A5763F">
        <w:rPr>
          <w:rFonts w:ascii="Candara" w:hAnsi="Candara" w:cs="Arial"/>
          <w:sz w:val="20"/>
          <w:szCs w:val="20"/>
        </w:rPr>
        <w:t xml:space="preserve"> w 2013r. W roku kolejnym, tj. </w:t>
      </w:r>
      <w:r w:rsidRPr="00A5763F">
        <w:rPr>
          <w:rFonts w:ascii="Candara" w:hAnsi="Candara" w:cs="Arial"/>
          <w:sz w:val="20"/>
          <w:szCs w:val="20"/>
        </w:rPr>
        <w:t>w 2014 odprowadzono 32 dam</w:t>
      </w:r>
      <w:r w:rsidRPr="00A5763F">
        <w:rPr>
          <w:rFonts w:ascii="Candara" w:hAnsi="Candara" w:cs="Arial"/>
          <w:sz w:val="20"/>
          <w:szCs w:val="20"/>
          <w:vertAlign w:val="superscript"/>
        </w:rPr>
        <w:t>3</w:t>
      </w:r>
      <w:r w:rsidRPr="00A5763F">
        <w:rPr>
          <w:rFonts w:ascii="Candara" w:hAnsi="Candara" w:cs="Arial"/>
          <w:sz w:val="20"/>
          <w:szCs w:val="20"/>
        </w:rPr>
        <w:t xml:space="preserve"> ścieków. W gminie nadal brakuje zorganizowanego systemu odprowadzania ścieków. Ścieki z gminy Dłutów oczyszczane są </w:t>
      </w:r>
      <w:r w:rsidR="00C23029" w:rsidRPr="00A5763F">
        <w:rPr>
          <w:rFonts w:ascii="Candara" w:hAnsi="Candara" w:cs="Arial"/>
          <w:sz w:val="20"/>
          <w:szCs w:val="20"/>
        </w:rPr>
        <w:t xml:space="preserve">w Gminnej Oczyszczalni Ścieków </w:t>
      </w:r>
      <w:r w:rsidRPr="00A5763F">
        <w:rPr>
          <w:rFonts w:ascii="Candara" w:hAnsi="Candara" w:cs="Arial"/>
          <w:sz w:val="20"/>
          <w:szCs w:val="20"/>
        </w:rPr>
        <w:t>w Dłutowie i odprowadzane do rzeki Jesionki.</w:t>
      </w:r>
    </w:p>
    <w:p w14:paraId="179A0B20" w14:textId="7710C4EA" w:rsidR="0073294A" w:rsidRPr="00A5763F" w:rsidRDefault="0073294A" w:rsidP="00A5763F">
      <w:pPr>
        <w:tabs>
          <w:tab w:val="left" w:pos="426"/>
        </w:tabs>
        <w:spacing w:before="60" w:after="60"/>
        <w:jc w:val="both"/>
        <w:rPr>
          <w:rFonts w:ascii="Candara" w:hAnsi="Candara" w:cs="Arial"/>
          <w:bCs/>
          <w:sz w:val="20"/>
          <w:szCs w:val="20"/>
        </w:rPr>
      </w:pPr>
      <w:r w:rsidRPr="00A5763F">
        <w:rPr>
          <w:rFonts w:ascii="Candara" w:hAnsi="Candara" w:cs="Arial"/>
          <w:sz w:val="20"/>
          <w:szCs w:val="20"/>
        </w:rPr>
        <w:t>Na terenach, które nie są uzbrojone w kanalizację sanitarną ścieki bytowo – gospodarcze gromadzone są najczęściej w zbiornikach bezodpływowych (szambach), a następnie za pomocą wozów asenizacyjnych transportowane do punktów zlewnych najbliższych oczyszczalni. Czę</w:t>
      </w:r>
      <w:r w:rsidR="00C23029" w:rsidRPr="00A5763F">
        <w:rPr>
          <w:rFonts w:ascii="Candara" w:hAnsi="Candara" w:cs="Arial"/>
          <w:sz w:val="20"/>
          <w:szCs w:val="20"/>
        </w:rPr>
        <w:t xml:space="preserve">ść gospodarstw wyposażona jest </w:t>
      </w:r>
      <w:r w:rsidR="00C23029" w:rsidRPr="00A5763F">
        <w:rPr>
          <w:rFonts w:ascii="Candara" w:hAnsi="Candara" w:cs="Arial"/>
          <w:sz w:val="20"/>
          <w:szCs w:val="20"/>
        </w:rPr>
        <w:br/>
      </w:r>
      <w:r w:rsidRPr="00A5763F">
        <w:rPr>
          <w:rFonts w:ascii="Candara" w:hAnsi="Candara" w:cs="Arial"/>
          <w:sz w:val="20"/>
          <w:szCs w:val="20"/>
        </w:rPr>
        <w:t xml:space="preserve">w przydomowe oczyszczalnie ścieków. Ze względu na występowanie na terenie gminy w przeważającej części rozproszonej zabudowy dobrym rozwiązaniem jest budowa przydomowych oczyszczalni lub systemu kanalizacji sieciowej z lokalnymi oczyszczalniami ścieków. Zgodnie z danymi GUS (stan na koniec 2013r.) </w:t>
      </w:r>
      <w:r w:rsidR="00C23029" w:rsidRPr="00A5763F">
        <w:rPr>
          <w:rFonts w:ascii="Candara" w:hAnsi="Candara" w:cs="Arial"/>
          <w:sz w:val="20"/>
          <w:szCs w:val="20"/>
        </w:rPr>
        <w:br/>
      </w:r>
      <w:r w:rsidRPr="00A5763F">
        <w:rPr>
          <w:rFonts w:ascii="Candara" w:hAnsi="Candara" w:cs="Arial"/>
          <w:sz w:val="20"/>
          <w:szCs w:val="20"/>
        </w:rPr>
        <w:t>w gminie znajdują się 1103 zbiorniki bezodpływowe oraz 17 przydomowych oczyszczalni ścieków.</w:t>
      </w:r>
      <w:r w:rsidRPr="00A5763F">
        <w:rPr>
          <w:rStyle w:val="Odwoanieprzypisudolnego"/>
          <w:rFonts w:ascii="Candara" w:hAnsi="Candara" w:cs="Arial"/>
          <w:sz w:val="20"/>
          <w:szCs w:val="20"/>
        </w:rPr>
        <w:footnoteReference w:id="9"/>
      </w:r>
      <w:r w:rsidRPr="00A5763F">
        <w:rPr>
          <w:rFonts w:ascii="Candara" w:hAnsi="Candara" w:cs="Arial"/>
          <w:bCs/>
          <w:sz w:val="20"/>
          <w:szCs w:val="20"/>
        </w:rPr>
        <w:t xml:space="preserve"> </w:t>
      </w:r>
    </w:p>
    <w:p w14:paraId="7CE52933" w14:textId="77777777" w:rsidR="003B2F50" w:rsidRPr="00A5763F" w:rsidRDefault="003B2F50" w:rsidP="00A5763F">
      <w:pPr>
        <w:pStyle w:val="WW-Domylnie"/>
        <w:spacing w:before="60" w:after="60" w:line="240" w:lineRule="auto"/>
        <w:rPr>
          <w:rFonts w:ascii="Candara" w:hAnsi="Candara" w:cs="Arial"/>
          <w:sz w:val="20"/>
          <w:szCs w:val="20"/>
        </w:rPr>
      </w:pPr>
    </w:p>
    <w:p w14:paraId="5F24DCF6" w14:textId="244792F4" w:rsidR="0093387F" w:rsidRPr="00A5763F" w:rsidRDefault="0093387F" w:rsidP="00A5763F">
      <w:pPr>
        <w:pStyle w:val="Nagwek1"/>
        <w:numPr>
          <w:ilvl w:val="1"/>
          <w:numId w:val="3"/>
        </w:numPr>
        <w:rPr>
          <w:rFonts w:cs="Arial"/>
          <w:color w:val="auto"/>
          <w:sz w:val="22"/>
          <w:szCs w:val="22"/>
        </w:rPr>
      </w:pPr>
      <w:bookmarkStart w:id="143" w:name="_Toc319661357"/>
      <w:r w:rsidRPr="00A5763F">
        <w:rPr>
          <w:rFonts w:cs="Arial"/>
          <w:color w:val="auto"/>
          <w:sz w:val="22"/>
          <w:szCs w:val="22"/>
        </w:rPr>
        <w:t>Hałas komunikacyjny</w:t>
      </w:r>
      <w:bookmarkEnd w:id="143"/>
    </w:p>
    <w:p w14:paraId="5E153EE6" w14:textId="25B01D96" w:rsidR="007C1259" w:rsidRPr="00A5763F" w:rsidRDefault="007C1259" w:rsidP="00A5763F">
      <w:pPr>
        <w:spacing w:before="60" w:after="60"/>
        <w:jc w:val="both"/>
        <w:rPr>
          <w:rFonts w:ascii="Candara" w:eastAsiaTheme="minorEastAsia" w:hAnsi="Candara" w:cs="Arial"/>
          <w:sz w:val="16"/>
          <w:szCs w:val="20"/>
        </w:rPr>
      </w:pPr>
      <w:r w:rsidRPr="00A5763F">
        <w:rPr>
          <w:rFonts w:ascii="Candara" w:eastAsiaTheme="minorEastAsia" w:hAnsi="Candara" w:cs="Arial"/>
          <w:sz w:val="20"/>
        </w:rPr>
        <w:t xml:space="preserve">W roku 2013, w oparciu o wytyczne GIOŚ </w:t>
      </w:r>
      <w:proofErr w:type="spellStart"/>
      <w:r w:rsidRPr="00A5763F">
        <w:rPr>
          <w:rFonts w:ascii="Candara" w:eastAsiaTheme="minorEastAsia" w:hAnsi="Candara" w:cs="Arial"/>
          <w:sz w:val="20"/>
        </w:rPr>
        <w:t>dotyczące</w:t>
      </w:r>
      <w:proofErr w:type="spellEnd"/>
      <w:r w:rsidRPr="00A5763F">
        <w:rPr>
          <w:rFonts w:ascii="Candara" w:eastAsiaTheme="minorEastAsia" w:hAnsi="Candara" w:cs="Arial"/>
          <w:sz w:val="20"/>
        </w:rPr>
        <w:t xml:space="preserve"> wyznaczania </w:t>
      </w:r>
      <w:proofErr w:type="spellStart"/>
      <w:r w:rsidRPr="00A5763F">
        <w:rPr>
          <w:rFonts w:ascii="Candara" w:eastAsiaTheme="minorEastAsia" w:hAnsi="Candara" w:cs="Arial"/>
          <w:sz w:val="20"/>
        </w:rPr>
        <w:t>punktów</w:t>
      </w:r>
      <w:proofErr w:type="spellEnd"/>
      <w:r w:rsidRPr="00A5763F">
        <w:rPr>
          <w:rFonts w:ascii="Candara" w:eastAsiaTheme="minorEastAsia" w:hAnsi="Candara" w:cs="Arial"/>
          <w:sz w:val="20"/>
        </w:rPr>
        <w:t xml:space="preserve"> pomiarowych i zgodnie </w:t>
      </w:r>
      <w:r w:rsidR="0073294A" w:rsidRPr="00A5763F">
        <w:rPr>
          <w:rFonts w:ascii="Candara" w:eastAsiaTheme="minorEastAsia" w:hAnsi="Candara" w:cs="Arial"/>
          <w:sz w:val="20"/>
        </w:rPr>
        <w:br/>
      </w:r>
      <w:r w:rsidRPr="00A5763F">
        <w:rPr>
          <w:rFonts w:ascii="Candara" w:eastAsiaTheme="minorEastAsia" w:hAnsi="Candara" w:cs="Arial"/>
          <w:sz w:val="20"/>
        </w:rPr>
        <w:t xml:space="preserve">z „Programem </w:t>
      </w:r>
      <w:proofErr w:type="spellStart"/>
      <w:r w:rsidRPr="00A5763F">
        <w:rPr>
          <w:rFonts w:ascii="Candara" w:eastAsiaTheme="minorEastAsia" w:hAnsi="Candara" w:cs="Arial"/>
          <w:sz w:val="20"/>
        </w:rPr>
        <w:t>państwowego</w:t>
      </w:r>
      <w:proofErr w:type="spellEnd"/>
      <w:r w:rsidRPr="00A5763F">
        <w:rPr>
          <w:rFonts w:ascii="Candara" w:eastAsiaTheme="minorEastAsia" w:hAnsi="Candara" w:cs="Arial"/>
          <w:sz w:val="20"/>
        </w:rPr>
        <w:t xml:space="preserve"> monitoringu </w:t>
      </w:r>
      <w:proofErr w:type="spellStart"/>
      <w:r w:rsidRPr="00A5763F">
        <w:rPr>
          <w:rFonts w:ascii="Candara" w:eastAsiaTheme="minorEastAsia" w:hAnsi="Candara" w:cs="Arial"/>
          <w:sz w:val="20"/>
        </w:rPr>
        <w:t>środowiska</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województwa</w:t>
      </w:r>
      <w:proofErr w:type="spellEnd"/>
      <w:r w:rsidRPr="00A5763F">
        <w:rPr>
          <w:rFonts w:ascii="Candara" w:eastAsiaTheme="minorEastAsia" w:hAnsi="Candara" w:cs="Arial"/>
          <w:sz w:val="20"/>
        </w:rPr>
        <w:t xml:space="preserve"> </w:t>
      </w:r>
      <w:proofErr w:type="spellStart"/>
      <w:r w:rsidRPr="00A5763F">
        <w:rPr>
          <w:rFonts w:ascii="Candara" w:eastAsiaTheme="minorEastAsia" w:hAnsi="Candara" w:cs="Arial"/>
          <w:sz w:val="20"/>
        </w:rPr>
        <w:t>łódzkiego</w:t>
      </w:r>
      <w:proofErr w:type="spellEnd"/>
      <w:r w:rsidRPr="00A5763F">
        <w:rPr>
          <w:rFonts w:ascii="Candara" w:eastAsiaTheme="minorEastAsia" w:hAnsi="Candara" w:cs="Arial"/>
          <w:sz w:val="20"/>
        </w:rPr>
        <w:t xml:space="preserve"> na lata 2013-2015” zaplanowane zostało wykonanie </w:t>
      </w:r>
      <w:proofErr w:type="spellStart"/>
      <w:r w:rsidRPr="00A5763F">
        <w:rPr>
          <w:rFonts w:ascii="Candara" w:eastAsiaTheme="minorEastAsia" w:hAnsi="Candara" w:cs="Arial"/>
          <w:sz w:val="20"/>
        </w:rPr>
        <w:t>pomiarów</w:t>
      </w:r>
      <w:proofErr w:type="spellEnd"/>
      <w:r w:rsidRPr="00A5763F">
        <w:rPr>
          <w:rFonts w:ascii="Candara" w:eastAsiaTheme="minorEastAsia" w:hAnsi="Candara" w:cs="Arial"/>
          <w:sz w:val="20"/>
        </w:rPr>
        <w:t xml:space="preserve"> hałasu w 10 punktach pomiarowych na 3 obszarach </w:t>
      </w:r>
      <w:r w:rsidR="001A54CA" w:rsidRPr="00A5763F">
        <w:rPr>
          <w:rFonts w:ascii="Candara" w:eastAsiaTheme="minorEastAsia" w:hAnsi="Candara" w:cs="Arial"/>
          <w:sz w:val="20"/>
        </w:rPr>
        <w:t xml:space="preserve">Kutno, Sieradz i Błaszki. Przekroczenia wystąpiły w 6 punktach pomiarowych w granicach 0,2 </w:t>
      </w:r>
      <w:proofErr w:type="spellStart"/>
      <w:r w:rsidR="001A54CA" w:rsidRPr="00A5763F">
        <w:rPr>
          <w:rFonts w:ascii="Candara" w:eastAsiaTheme="minorEastAsia" w:hAnsi="Candara" w:cs="Arial"/>
          <w:sz w:val="20"/>
        </w:rPr>
        <w:t>dB</w:t>
      </w:r>
      <w:proofErr w:type="spellEnd"/>
      <w:r w:rsidR="001A54CA" w:rsidRPr="00A5763F">
        <w:rPr>
          <w:rFonts w:ascii="Candara" w:eastAsiaTheme="minorEastAsia" w:hAnsi="Candara" w:cs="Arial"/>
          <w:sz w:val="20"/>
        </w:rPr>
        <w:t xml:space="preserve"> do 5,4 </w:t>
      </w:r>
      <w:proofErr w:type="spellStart"/>
      <w:r w:rsidR="001A54CA" w:rsidRPr="00A5763F">
        <w:rPr>
          <w:rFonts w:ascii="Candara" w:eastAsiaTheme="minorEastAsia" w:hAnsi="Candara" w:cs="Arial"/>
          <w:sz w:val="20"/>
        </w:rPr>
        <w:t>dB</w:t>
      </w:r>
      <w:proofErr w:type="spellEnd"/>
      <w:r w:rsidR="001A54CA" w:rsidRPr="00A5763F">
        <w:rPr>
          <w:rFonts w:ascii="Candara" w:eastAsiaTheme="minorEastAsia" w:hAnsi="Candara" w:cs="Arial"/>
          <w:sz w:val="20"/>
        </w:rPr>
        <w:t>. Badania nie objęły gminy Dłutów.</w:t>
      </w:r>
      <w:r w:rsidR="00F02C07" w:rsidRPr="00A5763F">
        <w:rPr>
          <w:rStyle w:val="Odwoanieprzypisudolnego"/>
          <w:rFonts w:ascii="Candara" w:eastAsiaTheme="minorEastAsia" w:hAnsi="Candara" w:cs="Arial"/>
          <w:sz w:val="20"/>
        </w:rPr>
        <w:footnoteReference w:id="10"/>
      </w:r>
      <w:r w:rsidR="001A54CA" w:rsidRPr="00A5763F">
        <w:rPr>
          <w:rFonts w:ascii="Candara" w:eastAsiaTheme="minorEastAsia" w:hAnsi="Candara" w:cs="Arial"/>
          <w:sz w:val="20"/>
        </w:rPr>
        <w:t xml:space="preserve"> </w:t>
      </w:r>
    </w:p>
    <w:p w14:paraId="45007E95" w14:textId="77777777" w:rsidR="007C1259" w:rsidRPr="00A5763F" w:rsidRDefault="007C1259" w:rsidP="00A5763F">
      <w:pPr>
        <w:spacing w:before="60" w:after="60"/>
        <w:jc w:val="both"/>
        <w:rPr>
          <w:rFonts w:ascii="Candara" w:eastAsiaTheme="minorEastAsia" w:hAnsi="Candara" w:cs="Arial"/>
          <w:sz w:val="20"/>
          <w:szCs w:val="20"/>
        </w:rPr>
      </w:pPr>
    </w:p>
    <w:p w14:paraId="43AFCEB7" w14:textId="6C499C5B" w:rsidR="00F02C07" w:rsidRPr="00A5763F" w:rsidRDefault="0093387F" w:rsidP="00A5763F">
      <w:pPr>
        <w:pStyle w:val="Nagwek1"/>
        <w:numPr>
          <w:ilvl w:val="1"/>
          <w:numId w:val="3"/>
        </w:numPr>
        <w:rPr>
          <w:rFonts w:cs="Arial"/>
          <w:color w:val="auto"/>
          <w:sz w:val="22"/>
        </w:rPr>
      </w:pPr>
      <w:bookmarkStart w:id="144" w:name="_Toc31966135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141"/>
      <w:r w:rsidRPr="00A5763F">
        <w:rPr>
          <w:rFonts w:cs="Arial"/>
          <w:color w:val="auto"/>
          <w:sz w:val="22"/>
        </w:rPr>
        <w:t>Promieniowanie elektromagnetyczne</w:t>
      </w:r>
      <w:bookmarkEnd w:id="144"/>
      <w:r w:rsidRPr="00A5763F">
        <w:rPr>
          <w:rFonts w:cs="Arial"/>
          <w:color w:val="auto"/>
          <w:sz w:val="22"/>
        </w:rPr>
        <w:t xml:space="preserve"> </w:t>
      </w:r>
    </w:p>
    <w:p w14:paraId="52755BAD" w14:textId="2F8F40A7" w:rsidR="00F02C07" w:rsidRPr="00A5763F" w:rsidRDefault="00F02C07" w:rsidP="00A5763F">
      <w:pPr>
        <w:spacing w:before="60" w:after="60"/>
        <w:jc w:val="both"/>
        <w:rPr>
          <w:rFonts w:ascii="Candara" w:eastAsiaTheme="minorEastAsia" w:hAnsi="Candara" w:cs="Arial"/>
          <w:sz w:val="20"/>
        </w:rPr>
      </w:pPr>
      <w:r w:rsidRPr="00A5763F">
        <w:rPr>
          <w:rFonts w:ascii="Candara" w:eastAsiaTheme="minorEastAsia" w:hAnsi="Candara" w:cs="Arial"/>
          <w:sz w:val="20"/>
        </w:rPr>
        <w:t xml:space="preserve">Liczba stanowisk pomiarowych, rodzaj terenów na jakich prowadzi się pomiary oraz ich częstotliwość określona została w rozporządzeniu Ministra Środowiska z dnia 12 listopada 2007 r. w sprawie zakresu </w:t>
      </w:r>
      <w:r w:rsidR="0073294A" w:rsidRPr="00A5763F">
        <w:rPr>
          <w:rFonts w:ascii="Candara" w:eastAsiaTheme="minorEastAsia" w:hAnsi="Candara" w:cs="Arial"/>
          <w:sz w:val="20"/>
        </w:rPr>
        <w:br/>
      </w:r>
      <w:r w:rsidRPr="00A5763F">
        <w:rPr>
          <w:rFonts w:ascii="Candara" w:eastAsiaTheme="minorEastAsia" w:hAnsi="Candara" w:cs="Arial"/>
          <w:sz w:val="20"/>
        </w:rPr>
        <w:t>i sposobu prowadzenia okresowych badań poziomów pól elektromagnetycznych w środowisku (</w:t>
      </w:r>
      <w:proofErr w:type="spellStart"/>
      <w:r w:rsidRPr="00A5763F">
        <w:rPr>
          <w:rFonts w:ascii="Candara" w:eastAsiaTheme="minorEastAsia" w:hAnsi="Candara" w:cs="Arial"/>
          <w:sz w:val="20"/>
        </w:rPr>
        <w:t>Dz.U</w:t>
      </w:r>
      <w:proofErr w:type="spellEnd"/>
      <w:r w:rsidRPr="00A5763F">
        <w:rPr>
          <w:rFonts w:ascii="Candara" w:eastAsiaTheme="minorEastAsia" w:hAnsi="Candara" w:cs="Arial"/>
          <w:sz w:val="20"/>
        </w:rPr>
        <w:t>. nr 221 poz. 1645). W rozporządzeniu tym wyznaczono 3 podstawowe kategorie terenów, na których prowadzi się monitoring PEM:</w:t>
      </w:r>
    </w:p>
    <w:p w14:paraId="7B4ACA72" w14:textId="77777777" w:rsidR="00F02C07" w:rsidRPr="00A5763F" w:rsidRDefault="00F02C07" w:rsidP="00E06F49">
      <w:pPr>
        <w:pStyle w:val="Akapitzlist"/>
        <w:numPr>
          <w:ilvl w:val="0"/>
          <w:numId w:val="26"/>
        </w:numPr>
        <w:spacing w:before="60" w:after="60"/>
        <w:contextualSpacing w:val="0"/>
        <w:jc w:val="both"/>
        <w:rPr>
          <w:rFonts w:ascii="Candara" w:eastAsiaTheme="minorEastAsia" w:hAnsi="Candara" w:cs="Arial"/>
          <w:sz w:val="20"/>
        </w:rPr>
      </w:pPr>
      <w:r w:rsidRPr="00A5763F">
        <w:rPr>
          <w:rFonts w:ascii="Candara" w:eastAsiaTheme="minorEastAsia" w:hAnsi="Candara" w:cs="Arial"/>
          <w:sz w:val="20"/>
        </w:rPr>
        <w:t>centralne dzielnice lub osiedla miast o liczbie mieszkańców powyżej 50 tys.</w:t>
      </w:r>
    </w:p>
    <w:p w14:paraId="7F456601" w14:textId="77777777" w:rsidR="00F02C07" w:rsidRPr="00A5763F" w:rsidRDefault="00F02C07" w:rsidP="00E06F49">
      <w:pPr>
        <w:pStyle w:val="Akapitzlist"/>
        <w:numPr>
          <w:ilvl w:val="0"/>
          <w:numId w:val="26"/>
        </w:numPr>
        <w:spacing w:before="60" w:after="60"/>
        <w:contextualSpacing w:val="0"/>
        <w:jc w:val="both"/>
        <w:rPr>
          <w:rFonts w:ascii="Candara" w:eastAsiaTheme="minorEastAsia" w:hAnsi="Candara" w:cs="Arial"/>
          <w:sz w:val="20"/>
        </w:rPr>
      </w:pPr>
      <w:r w:rsidRPr="00A5763F">
        <w:rPr>
          <w:rFonts w:ascii="Candara" w:eastAsiaTheme="minorEastAsia" w:hAnsi="Candara" w:cs="Arial"/>
          <w:sz w:val="20"/>
        </w:rPr>
        <w:t>pozostałe miasta</w:t>
      </w:r>
    </w:p>
    <w:p w14:paraId="24673877" w14:textId="77777777" w:rsidR="00F02C07" w:rsidRPr="00A5763F" w:rsidRDefault="00F02C07" w:rsidP="00E06F49">
      <w:pPr>
        <w:pStyle w:val="Akapitzlist"/>
        <w:numPr>
          <w:ilvl w:val="0"/>
          <w:numId w:val="26"/>
        </w:numPr>
        <w:spacing w:before="60" w:after="60"/>
        <w:contextualSpacing w:val="0"/>
        <w:jc w:val="both"/>
        <w:rPr>
          <w:rFonts w:ascii="Candara" w:eastAsiaTheme="minorEastAsia" w:hAnsi="Candara" w:cs="Arial"/>
          <w:sz w:val="20"/>
        </w:rPr>
      </w:pPr>
      <w:r w:rsidRPr="00A5763F">
        <w:rPr>
          <w:rFonts w:ascii="Candara" w:eastAsiaTheme="minorEastAsia" w:hAnsi="Candara" w:cs="Arial"/>
          <w:sz w:val="20"/>
        </w:rPr>
        <w:t>tereny wiejskie</w:t>
      </w:r>
    </w:p>
    <w:p w14:paraId="5D72FA9F" w14:textId="5F004A64" w:rsidR="00450356" w:rsidRPr="00A5763F" w:rsidRDefault="00F02C07" w:rsidP="00A5763F">
      <w:pPr>
        <w:spacing w:before="60" w:after="60"/>
        <w:jc w:val="both"/>
        <w:rPr>
          <w:rFonts w:ascii="Candara" w:eastAsia="SimSun" w:hAnsi="Candara" w:cs="Arial"/>
          <w:sz w:val="20"/>
        </w:rPr>
      </w:pPr>
      <w:r w:rsidRPr="00A5763F">
        <w:rPr>
          <w:rFonts w:ascii="Candara" w:eastAsiaTheme="minorEastAsia" w:hAnsi="Candara" w:cs="Arial"/>
          <w:sz w:val="20"/>
        </w:rPr>
        <w:t>Na każdej z ww. kategorii terenów wybranych jest 45 punktów pomiarowych - w sumie 135 punktów. Pomiary w wybranych punktach są powtarzane po każdym pełnym, trwającym 3 lata cyklu pomiarowym. W ciągu jednego roku pomiary wykonywane są w 45 punktach (po 15 na każdą kategorię terenów). Zakres prowadzenia badań poziomów pól elektromagnetycznych w środowisku obejmie pomiary natężenia składowej elektrycznej pola elektromagnetycznego w przedziale częstotliwości co najmniej od 3MHz do 3000MHz. Pomiary w każdym punkcie wykonywane są 1 raz w ciągu roku.</w:t>
      </w:r>
    </w:p>
    <w:p w14:paraId="7AFE1801" w14:textId="6E1748C6" w:rsidR="000C3B7A" w:rsidRPr="00A5763F" w:rsidRDefault="000C3B7A" w:rsidP="00A5763F">
      <w:pPr>
        <w:spacing w:before="60" w:after="60"/>
        <w:jc w:val="both"/>
        <w:rPr>
          <w:rFonts w:ascii="Candara" w:eastAsiaTheme="minorEastAsia" w:hAnsi="Candara" w:cs="Arial"/>
          <w:sz w:val="20"/>
        </w:rPr>
      </w:pPr>
      <w:r w:rsidRPr="00A5763F">
        <w:rPr>
          <w:rFonts w:ascii="Candara" w:eastAsiaTheme="minorEastAsia" w:hAnsi="Candara" w:cs="Arial"/>
          <w:sz w:val="20"/>
        </w:rPr>
        <w:lastRenderedPageBreak/>
        <w:t xml:space="preserve">Z przeprowadzonych </w:t>
      </w:r>
      <w:r w:rsidR="001E45D4" w:rsidRPr="00A5763F">
        <w:rPr>
          <w:rFonts w:ascii="Candara" w:eastAsiaTheme="minorEastAsia" w:hAnsi="Candara" w:cs="Arial"/>
          <w:sz w:val="20"/>
        </w:rPr>
        <w:t>pomiarów</w:t>
      </w:r>
      <w:r w:rsidRPr="00A5763F">
        <w:rPr>
          <w:rFonts w:ascii="Candara" w:eastAsiaTheme="minorEastAsia" w:hAnsi="Candara" w:cs="Arial"/>
          <w:sz w:val="20"/>
        </w:rPr>
        <w:t xml:space="preserve"> w latach 2008-2014 wynika, </w:t>
      </w:r>
      <w:r w:rsidR="001E45D4" w:rsidRPr="00A5763F">
        <w:rPr>
          <w:rFonts w:ascii="Candara" w:eastAsiaTheme="minorEastAsia" w:hAnsi="Candara" w:cs="Arial"/>
          <w:sz w:val="20"/>
        </w:rPr>
        <w:t>iż</w:t>
      </w:r>
      <w:r w:rsidRPr="00A5763F">
        <w:rPr>
          <w:rFonts w:ascii="Candara" w:eastAsiaTheme="minorEastAsia" w:hAnsi="Candara" w:cs="Arial"/>
          <w:sz w:val="20"/>
        </w:rPr>
        <w:t xml:space="preserve"> nie zanotowano przekroczeń dopuszczalnych norm </w:t>
      </w:r>
      <w:r w:rsidR="001E45D4" w:rsidRPr="00A5763F">
        <w:rPr>
          <w:rFonts w:ascii="Candara" w:eastAsiaTheme="minorEastAsia" w:hAnsi="Candara" w:cs="Arial"/>
          <w:sz w:val="20"/>
        </w:rPr>
        <w:t>promieniowania</w:t>
      </w:r>
      <w:r w:rsidRPr="00A5763F">
        <w:rPr>
          <w:rFonts w:ascii="Candara" w:eastAsiaTheme="minorEastAsia" w:hAnsi="Candara" w:cs="Arial"/>
          <w:sz w:val="20"/>
        </w:rPr>
        <w:t xml:space="preserve"> </w:t>
      </w:r>
      <w:r w:rsidR="001E45D4" w:rsidRPr="00A5763F">
        <w:rPr>
          <w:rFonts w:ascii="Candara" w:eastAsiaTheme="minorEastAsia" w:hAnsi="Candara" w:cs="Arial"/>
          <w:sz w:val="20"/>
        </w:rPr>
        <w:t>elektromagnetycznego</w:t>
      </w:r>
      <w:r w:rsidRPr="00A5763F">
        <w:rPr>
          <w:rFonts w:ascii="Candara" w:eastAsiaTheme="minorEastAsia" w:hAnsi="Candara" w:cs="Arial"/>
          <w:sz w:val="20"/>
        </w:rPr>
        <w:t xml:space="preserve"> na terenie województwa </w:t>
      </w:r>
      <w:r w:rsidR="001E45D4" w:rsidRPr="00A5763F">
        <w:rPr>
          <w:rFonts w:ascii="Candara" w:eastAsiaTheme="minorEastAsia" w:hAnsi="Candara" w:cs="Arial"/>
          <w:sz w:val="20"/>
        </w:rPr>
        <w:t>łódzkiego</w:t>
      </w:r>
      <w:r w:rsidRPr="00A5763F">
        <w:rPr>
          <w:rFonts w:ascii="Candara" w:eastAsiaTheme="minorEastAsia" w:hAnsi="Candara" w:cs="Arial"/>
          <w:sz w:val="20"/>
        </w:rPr>
        <w:t>.</w:t>
      </w:r>
    </w:p>
    <w:p w14:paraId="094F238E" w14:textId="13289AD5" w:rsidR="000C3B7A" w:rsidRPr="00A5763F" w:rsidRDefault="000C3B7A" w:rsidP="00A5763F">
      <w:pPr>
        <w:spacing w:before="60" w:after="60"/>
        <w:jc w:val="both"/>
        <w:rPr>
          <w:rFonts w:ascii="Candara" w:eastAsiaTheme="minorEastAsia" w:hAnsi="Candara" w:cs="Arial"/>
          <w:sz w:val="20"/>
        </w:rPr>
      </w:pPr>
      <w:r w:rsidRPr="00A5763F">
        <w:rPr>
          <w:rFonts w:ascii="Candara" w:eastAsiaTheme="minorEastAsia" w:hAnsi="Candara" w:cs="Arial"/>
          <w:sz w:val="20"/>
        </w:rPr>
        <w:t>Badania nie objęty gminy Dłutów.</w:t>
      </w:r>
      <w:r w:rsidR="001E45D4" w:rsidRPr="00A5763F">
        <w:rPr>
          <w:rStyle w:val="Odwoanieprzypisudolnego"/>
          <w:rFonts w:ascii="Candara" w:eastAsiaTheme="minorEastAsia" w:hAnsi="Candara" w:cs="Arial"/>
          <w:sz w:val="20"/>
        </w:rPr>
        <w:footnoteReference w:id="11"/>
      </w:r>
    </w:p>
    <w:p w14:paraId="10860BBA" w14:textId="77777777" w:rsidR="009249E5" w:rsidRPr="00A5763F" w:rsidRDefault="009249E5" w:rsidP="00A5763F">
      <w:pPr>
        <w:spacing w:before="60" w:after="60"/>
        <w:jc w:val="both"/>
        <w:rPr>
          <w:rFonts w:ascii="Candara" w:eastAsia="SimSun" w:hAnsi="Candara" w:cs="Arial"/>
          <w:sz w:val="22"/>
          <w:szCs w:val="20"/>
        </w:rPr>
      </w:pPr>
    </w:p>
    <w:p w14:paraId="23B6A2BC" w14:textId="77777777" w:rsidR="00276029" w:rsidRPr="00A5763F" w:rsidRDefault="00276029" w:rsidP="00A5763F">
      <w:pPr>
        <w:pStyle w:val="Nagwek1"/>
        <w:numPr>
          <w:ilvl w:val="1"/>
          <w:numId w:val="3"/>
        </w:numPr>
        <w:ind w:hanging="792"/>
        <w:rPr>
          <w:rFonts w:cs="Arial"/>
          <w:color w:val="auto"/>
          <w:sz w:val="22"/>
        </w:rPr>
      </w:pPr>
      <w:bookmarkStart w:id="145" w:name="_Toc295590442"/>
      <w:bookmarkStart w:id="146" w:name="_Toc319661359"/>
      <w:r w:rsidRPr="00A5763F">
        <w:rPr>
          <w:rFonts w:cs="Arial"/>
          <w:color w:val="auto"/>
          <w:sz w:val="22"/>
        </w:rPr>
        <w:t>Podsumowanie</w:t>
      </w:r>
      <w:bookmarkEnd w:id="145"/>
      <w:bookmarkEnd w:id="146"/>
      <w:r w:rsidRPr="00A5763F">
        <w:rPr>
          <w:rFonts w:cs="Arial"/>
          <w:color w:val="auto"/>
          <w:sz w:val="22"/>
        </w:rPr>
        <w:t xml:space="preserve"> </w:t>
      </w:r>
    </w:p>
    <w:p w14:paraId="308DD08D" w14:textId="0E63B5C2" w:rsidR="00276029" w:rsidRPr="00A5763F" w:rsidRDefault="00276029" w:rsidP="00A5763F">
      <w:pPr>
        <w:autoSpaceDE w:val="0"/>
        <w:autoSpaceDN w:val="0"/>
        <w:adjustRightInd w:val="0"/>
        <w:spacing w:before="60" w:after="60"/>
        <w:ind w:right="-2"/>
        <w:jc w:val="both"/>
        <w:rPr>
          <w:rFonts w:ascii="Candara" w:hAnsi="Candara" w:cs="Arial"/>
          <w:sz w:val="20"/>
        </w:rPr>
      </w:pPr>
      <w:r w:rsidRPr="00A5763F">
        <w:rPr>
          <w:rFonts w:ascii="Candara" w:hAnsi="Candara" w:cs="Arial"/>
          <w:sz w:val="20"/>
        </w:rPr>
        <w:t xml:space="preserve">Po analizie istniejącego stanu środowiska możliwe jest wskazanie </w:t>
      </w:r>
      <w:r w:rsidR="00290490" w:rsidRPr="00A5763F">
        <w:rPr>
          <w:rFonts w:ascii="Candara" w:hAnsi="Candara" w:cs="Arial"/>
          <w:sz w:val="20"/>
        </w:rPr>
        <w:t xml:space="preserve">głównych </w:t>
      </w:r>
      <w:r w:rsidRPr="00A5763F">
        <w:rPr>
          <w:rFonts w:ascii="Candara" w:hAnsi="Candara" w:cs="Arial"/>
          <w:sz w:val="20"/>
        </w:rPr>
        <w:t>problemów środowiskowych występujących w poszczególnych sektorach. Zidentyfikowane problemy zestawiono w tabeli poniżej.</w:t>
      </w:r>
    </w:p>
    <w:p w14:paraId="4B868B49" w14:textId="77777777" w:rsidR="00276029" w:rsidRPr="00A5763F" w:rsidRDefault="00276029" w:rsidP="00A5763F">
      <w:pPr>
        <w:autoSpaceDE w:val="0"/>
        <w:autoSpaceDN w:val="0"/>
        <w:adjustRightInd w:val="0"/>
        <w:spacing w:before="60" w:after="60"/>
        <w:ind w:right="-2"/>
        <w:jc w:val="both"/>
        <w:rPr>
          <w:rFonts w:ascii="Candara" w:hAnsi="Candara" w:cs="Arial"/>
          <w:sz w:val="20"/>
          <w:u w:val="single"/>
        </w:rPr>
      </w:pPr>
    </w:p>
    <w:p w14:paraId="039A561A" w14:textId="21CD5C81" w:rsidR="00276029" w:rsidRPr="00A5763F" w:rsidRDefault="00C23029" w:rsidP="00A5763F">
      <w:pPr>
        <w:pStyle w:val="Napis"/>
        <w:spacing w:before="60" w:after="60"/>
        <w:rPr>
          <w:rFonts w:ascii="Candara" w:hAnsi="Candara" w:cs="Arial"/>
          <w:sz w:val="16"/>
          <w:szCs w:val="24"/>
        </w:rPr>
      </w:pPr>
      <w:bookmarkStart w:id="147" w:name="_Toc231964818"/>
      <w:bookmarkStart w:id="148" w:name="_Toc246479695"/>
      <w:bookmarkStart w:id="149" w:name="_Toc319660883"/>
      <w:r w:rsidRPr="00A5763F">
        <w:rPr>
          <w:rFonts w:ascii="Candara" w:hAnsi="Candara"/>
          <w:sz w:val="16"/>
          <w:szCs w:val="16"/>
        </w:rPr>
        <w:t xml:space="preserve">Tabela </w:t>
      </w:r>
      <w:r w:rsidRPr="00A5763F">
        <w:rPr>
          <w:rFonts w:ascii="Candara" w:hAnsi="Candara"/>
          <w:sz w:val="16"/>
          <w:szCs w:val="16"/>
        </w:rPr>
        <w:fldChar w:fldCharType="begin"/>
      </w:r>
      <w:r w:rsidRPr="00A5763F">
        <w:rPr>
          <w:rFonts w:ascii="Candara" w:hAnsi="Candara"/>
          <w:sz w:val="16"/>
          <w:szCs w:val="16"/>
        </w:rPr>
        <w:instrText xml:space="preserve"> STYLEREF 1 \s </w:instrText>
      </w:r>
      <w:r w:rsidRPr="00A5763F">
        <w:rPr>
          <w:rFonts w:ascii="Candara" w:hAnsi="Candara"/>
          <w:sz w:val="16"/>
          <w:szCs w:val="16"/>
        </w:rPr>
        <w:fldChar w:fldCharType="separate"/>
      </w:r>
      <w:r w:rsidRPr="00A5763F">
        <w:rPr>
          <w:rFonts w:ascii="Candara" w:hAnsi="Candara"/>
          <w:sz w:val="16"/>
          <w:szCs w:val="16"/>
        </w:rPr>
        <w:t>4.5</w:t>
      </w:r>
      <w:r w:rsidRPr="00A5763F">
        <w:rPr>
          <w:rFonts w:ascii="Candara" w:hAnsi="Candara"/>
          <w:sz w:val="16"/>
          <w:szCs w:val="16"/>
        </w:rPr>
        <w:fldChar w:fldCharType="end"/>
      </w:r>
      <w:r w:rsidRPr="00A5763F">
        <w:rPr>
          <w:rFonts w:ascii="Candara" w:hAnsi="Candara"/>
          <w:sz w:val="16"/>
          <w:szCs w:val="16"/>
        </w:rPr>
        <w:t>.</w:t>
      </w:r>
      <w:r w:rsidRPr="00A5763F">
        <w:rPr>
          <w:rFonts w:ascii="Candara" w:hAnsi="Candara"/>
          <w:sz w:val="16"/>
          <w:szCs w:val="16"/>
        </w:rPr>
        <w:fldChar w:fldCharType="begin"/>
      </w:r>
      <w:r w:rsidRPr="00A5763F">
        <w:rPr>
          <w:rFonts w:ascii="Candara" w:hAnsi="Candara"/>
          <w:sz w:val="16"/>
          <w:szCs w:val="16"/>
        </w:rPr>
        <w:instrText xml:space="preserve"> SEQ Tabela \* ARABIC \s 1 </w:instrText>
      </w:r>
      <w:r w:rsidRPr="00A5763F">
        <w:rPr>
          <w:rFonts w:ascii="Candara" w:hAnsi="Candara"/>
          <w:sz w:val="16"/>
          <w:szCs w:val="16"/>
        </w:rPr>
        <w:fldChar w:fldCharType="separate"/>
      </w:r>
      <w:r w:rsidRPr="00A5763F">
        <w:rPr>
          <w:rFonts w:ascii="Candara" w:hAnsi="Candara"/>
          <w:sz w:val="16"/>
          <w:szCs w:val="16"/>
        </w:rPr>
        <w:t>1</w:t>
      </w:r>
      <w:r w:rsidRPr="00A5763F">
        <w:rPr>
          <w:rFonts w:ascii="Candara" w:hAnsi="Candara"/>
          <w:sz w:val="16"/>
          <w:szCs w:val="16"/>
        </w:rPr>
        <w:fldChar w:fldCharType="end"/>
      </w:r>
      <w:r w:rsidRPr="00A5763F">
        <w:rPr>
          <w:rFonts w:ascii="Candara" w:hAnsi="Candara"/>
        </w:rPr>
        <w:t xml:space="preserve"> </w:t>
      </w:r>
      <w:r w:rsidR="00276029" w:rsidRPr="00A5763F">
        <w:rPr>
          <w:rFonts w:ascii="Candara" w:hAnsi="Candara" w:cs="Arial"/>
          <w:sz w:val="16"/>
          <w:szCs w:val="24"/>
        </w:rPr>
        <w:t xml:space="preserve">Ocena stanu środowiska </w:t>
      </w:r>
      <w:r w:rsidR="00DC0D66" w:rsidRPr="00A5763F">
        <w:rPr>
          <w:rFonts w:ascii="Candara" w:hAnsi="Candara" w:cs="Arial"/>
          <w:sz w:val="16"/>
          <w:szCs w:val="24"/>
        </w:rPr>
        <w:t xml:space="preserve">gminy </w:t>
      </w:r>
      <w:r w:rsidR="00B24920" w:rsidRPr="00A5763F">
        <w:rPr>
          <w:rFonts w:ascii="Candara" w:hAnsi="Candara" w:cs="Arial"/>
          <w:sz w:val="16"/>
          <w:szCs w:val="24"/>
        </w:rPr>
        <w:t>Dłutów</w:t>
      </w:r>
      <w:r w:rsidR="00276029" w:rsidRPr="00A5763F">
        <w:rPr>
          <w:rFonts w:ascii="Candara" w:hAnsi="Candara" w:cs="Arial"/>
          <w:sz w:val="16"/>
          <w:szCs w:val="24"/>
        </w:rPr>
        <w:t xml:space="preserve"> wskazuje następujące problemy występujące w </w:t>
      </w:r>
      <w:r w:rsidR="00780F8B" w:rsidRPr="00A5763F">
        <w:rPr>
          <w:rFonts w:ascii="Candara" w:hAnsi="Candara" w:cs="Arial"/>
          <w:sz w:val="16"/>
          <w:szCs w:val="24"/>
        </w:rPr>
        <w:t>najważniejszych</w:t>
      </w:r>
      <w:r w:rsidR="00276029" w:rsidRPr="00A5763F">
        <w:rPr>
          <w:rFonts w:ascii="Candara" w:hAnsi="Candara" w:cs="Arial"/>
          <w:sz w:val="16"/>
          <w:szCs w:val="24"/>
        </w:rPr>
        <w:t xml:space="preserve"> sektorach środowiska</w:t>
      </w:r>
      <w:bookmarkEnd w:id="147"/>
      <w:bookmarkEnd w:id="148"/>
      <w:bookmarkEnd w:id="149"/>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243"/>
        <w:gridCol w:w="2103"/>
        <w:gridCol w:w="2869"/>
      </w:tblGrid>
      <w:tr w:rsidR="00C547A2" w:rsidRPr="00A5763F" w14:paraId="6901CCDD" w14:textId="083A0BFD" w:rsidTr="000E1C69">
        <w:trPr>
          <w:trHeight w:val="687"/>
        </w:trPr>
        <w:tc>
          <w:tcPr>
            <w:tcW w:w="1336" w:type="pct"/>
            <w:shd w:val="clear" w:color="auto" w:fill="7F7F7F" w:themeFill="text1" w:themeFillTint="80"/>
            <w:vAlign w:val="center"/>
          </w:tcPr>
          <w:p w14:paraId="52E5CA1C" w14:textId="57EF2575" w:rsidR="00C547A2" w:rsidRPr="000E1C69" w:rsidRDefault="000E1C69" w:rsidP="00A5763F">
            <w:pPr>
              <w:spacing w:before="60" w:after="60"/>
              <w:ind w:right="-2"/>
              <w:jc w:val="center"/>
              <w:rPr>
                <w:rFonts w:ascii="Candara" w:hAnsi="Candara" w:cs="Arial"/>
                <w:b/>
                <w:bCs/>
                <w:i/>
                <w:color w:val="FFFFFF" w:themeColor="background1"/>
                <w:sz w:val="16"/>
                <w:szCs w:val="20"/>
              </w:rPr>
            </w:pPr>
            <w:r w:rsidRPr="000E1C69">
              <w:rPr>
                <w:rFonts w:ascii="Candara" w:hAnsi="Candara" w:cs="Arial"/>
                <w:b/>
                <w:bCs/>
                <w:i/>
                <w:color w:val="FFFFFF" w:themeColor="background1"/>
                <w:sz w:val="16"/>
                <w:szCs w:val="20"/>
              </w:rPr>
              <w:t>POWIETRZE ATMOSFERYCZNE</w:t>
            </w:r>
          </w:p>
        </w:tc>
        <w:tc>
          <w:tcPr>
            <w:tcW w:w="1139" w:type="pct"/>
            <w:shd w:val="clear" w:color="auto" w:fill="7F7F7F" w:themeFill="text1" w:themeFillTint="80"/>
            <w:vAlign w:val="center"/>
          </w:tcPr>
          <w:p w14:paraId="54876385" w14:textId="2F98DC8B" w:rsidR="00C547A2" w:rsidRPr="000E1C69" w:rsidRDefault="000E1C69" w:rsidP="00A5763F">
            <w:pPr>
              <w:spacing w:before="60" w:after="60"/>
              <w:ind w:right="-2"/>
              <w:jc w:val="center"/>
              <w:rPr>
                <w:rFonts w:ascii="Candara" w:hAnsi="Candara" w:cs="Arial"/>
                <w:b/>
                <w:bCs/>
                <w:i/>
                <w:color w:val="FFFFFF" w:themeColor="background1"/>
                <w:sz w:val="16"/>
                <w:szCs w:val="20"/>
              </w:rPr>
            </w:pPr>
            <w:r w:rsidRPr="000E1C69">
              <w:rPr>
                <w:rFonts w:ascii="Candara" w:hAnsi="Candara" w:cs="Arial"/>
                <w:b/>
                <w:bCs/>
                <w:i/>
                <w:color w:val="FFFFFF" w:themeColor="background1"/>
                <w:sz w:val="16"/>
                <w:szCs w:val="20"/>
              </w:rPr>
              <w:t>WODY POWIERZCHNIOWE I PODZIEMNE</w:t>
            </w:r>
          </w:p>
        </w:tc>
        <w:tc>
          <w:tcPr>
            <w:tcW w:w="1068" w:type="pct"/>
            <w:shd w:val="clear" w:color="auto" w:fill="7F7F7F" w:themeFill="text1" w:themeFillTint="80"/>
            <w:vAlign w:val="center"/>
          </w:tcPr>
          <w:p w14:paraId="09D7E32E" w14:textId="4FE8F176" w:rsidR="00C547A2" w:rsidRPr="000E1C69" w:rsidRDefault="000E1C69" w:rsidP="00A5763F">
            <w:pPr>
              <w:spacing w:before="60" w:after="60"/>
              <w:ind w:right="-2"/>
              <w:jc w:val="center"/>
              <w:rPr>
                <w:rFonts w:ascii="Candara" w:hAnsi="Candara" w:cs="Arial"/>
                <w:b/>
                <w:bCs/>
                <w:i/>
                <w:color w:val="FFFFFF" w:themeColor="background1"/>
                <w:sz w:val="16"/>
                <w:szCs w:val="20"/>
              </w:rPr>
            </w:pPr>
            <w:r w:rsidRPr="000E1C69">
              <w:rPr>
                <w:rFonts w:ascii="Candara" w:hAnsi="Candara"/>
                <w:b/>
                <w:bCs/>
                <w:i/>
                <w:color w:val="FFFFFF" w:themeColor="background1"/>
                <w:sz w:val="16"/>
                <w:szCs w:val="16"/>
              </w:rPr>
              <w:t>INFRASTRUKTURA</w:t>
            </w:r>
          </w:p>
        </w:tc>
        <w:tc>
          <w:tcPr>
            <w:tcW w:w="1457" w:type="pct"/>
            <w:shd w:val="clear" w:color="auto" w:fill="7F7F7F" w:themeFill="text1" w:themeFillTint="80"/>
            <w:vAlign w:val="center"/>
          </w:tcPr>
          <w:p w14:paraId="35EAAE5F" w14:textId="06275C93" w:rsidR="00C547A2" w:rsidRPr="000E1C69" w:rsidRDefault="000E1C69" w:rsidP="00A5763F">
            <w:pPr>
              <w:spacing w:before="60" w:after="60"/>
              <w:ind w:right="-2"/>
              <w:jc w:val="center"/>
              <w:rPr>
                <w:rFonts w:ascii="Candara" w:hAnsi="Candara" w:cs="Arial"/>
                <w:b/>
                <w:bCs/>
                <w:i/>
                <w:color w:val="FFFFFF" w:themeColor="background1"/>
                <w:sz w:val="16"/>
                <w:szCs w:val="20"/>
              </w:rPr>
            </w:pPr>
            <w:r w:rsidRPr="000E1C69">
              <w:rPr>
                <w:rFonts w:ascii="Candara" w:hAnsi="Candara"/>
                <w:b/>
                <w:bCs/>
                <w:i/>
                <w:color w:val="FFFFFF" w:themeColor="background1"/>
                <w:sz w:val="16"/>
                <w:szCs w:val="16"/>
              </w:rPr>
              <w:t>PROBLEMY SPOŁECZNE</w:t>
            </w:r>
          </w:p>
        </w:tc>
      </w:tr>
      <w:tr w:rsidR="00481AE5" w:rsidRPr="00A5763F" w14:paraId="15576E04" w14:textId="07304B99" w:rsidTr="00E50A0B">
        <w:trPr>
          <w:trHeight w:val="6462"/>
        </w:trPr>
        <w:tc>
          <w:tcPr>
            <w:tcW w:w="1336" w:type="pct"/>
            <w:shd w:val="clear" w:color="auto" w:fill="auto"/>
            <w:vAlign w:val="center"/>
          </w:tcPr>
          <w:p w14:paraId="498CA5D9" w14:textId="376D5367" w:rsidR="00481AE5" w:rsidRPr="00A5763F" w:rsidRDefault="00964AD0" w:rsidP="000E1C69">
            <w:pPr>
              <w:pStyle w:val="aanita"/>
              <w:spacing w:before="120" w:after="120"/>
              <w:ind w:right="-2"/>
              <w:jc w:val="center"/>
              <w:rPr>
                <w:rFonts w:ascii="Candara" w:hAnsi="Candara" w:cs="Arial"/>
                <w:i/>
                <w:sz w:val="16"/>
                <w:szCs w:val="16"/>
              </w:rPr>
            </w:pPr>
            <w:r w:rsidRPr="00A5763F">
              <w:rPr>
                <w:rFonts w:ascii="Candara" w:hAnsi="Candara" w:cs="Arial"/>
                <w:i/>
                <w:sz w:val="16"/>
                <w:szCs w:val="16"/>
              </w:rPr>
              <w:t>w okresie letnim występuje emisja wtórna zanieczyszczeń pyłowych z powierzchni odkrytych</w:t>
            </w:r>
          </w:p>
          <w:p w14:paraId="2C77666F" w14:textId="4CB583A7" w:rsidR="00481AE5" w:rsidRPr="00A5763F" w:rsidRDefault="00964AD0" w:rsidP="000E1C69">
            <w:pPr>
              <w:autoSpaceDE w:val="0"/>
              <w:autoSpaceDN w:val="0"/>
              <w:adjustRightInd w:val="0"/>
              <w:spacing w:before="120" w:after="120"/>
              <w:jc w:val="center"/>
              <w:rPr>
                <w:rFonts w:ascii="Candara" w:eastAsia="Calibri" w:hAnsi="Candara" w:cs="Arial"/>
                <w:i/>
                <w:iCs/>
                <w:sz w:val="16"/>
                <w:szCs w:val="16"/>
                <w:lang w:eastAsia="en-US"/>
              </w:rPr>
            </w:pPr>
            <w:r w:rsidRPr="00A5763F">
              <w:rPr>
                <w:rFonts w:ascii="Candara" w:eastAsia="Calibri" w:hAnsi="Candara" w:cs="Arial"/>
                <w:i/>
                <w:iCs/>
                <w:sz w:val="16"/>
                <w:szCs w:val="16"/>
                <w:lang w:eastAsia="en-US"/>
              </w:rPr>
              <w:t>niska emisja pochodząca z indywidualnego ogrzewania budynków</w:t>
            </w:r>
          </w:p>
          <w:p w14:paraId="339997FB" w14:textId="0F3D5839" w:rsidR="00481AE5" w:rsidRPr="00A5763F" w:rsidRDefault="00964AD0" w:rsidP="000E1C69">
            <w:pPr>
              <w:autoSpaceDE w:val="0"/>
              <w:autoSpaceDN w:val="0"/>
              <w:adjustRightInd w:val="0"/>
              <w:spacing w:before="120" w:after="120"/>
              <w:jc w:val="center"/>
              <w:rPr>
                <w:rFonts w:ascii="Candara" w:hAnsi="Candara" w:cs="Arial"/>
                <w:i/>
                <w:sz w:val="16"/>
                <w:szCs w:val="16"/>
              </w:rPr>
            </w:pPr>
            <w:r w:rsidRPr="00A5763F">
              <w:rPr>
                <w:rFonts w:ascii="Candara" w:eastAsia="Calibri" w:hAnsi="Candara" w:cs="Arial"/>
                <w:i/>
                <w:iCs/>
                <w:sz w:val="16"/>
                <w:szCs w:val="16"/>
                <w:lang w:eastAsia="en-US"/>
              </w:rPr>
              <w:t>w</w:t>
            </w:r>
            <w:r w:rsidRPr="00A5763F">
              <w:rPr>
                <w:rFonts w:ascii="Candara" w:hAnsi="Candara" w:cs="Arial"/>
                <w:i/>
                <w:sz w:val="16"/>
                <w:szCs w:val="16"/>
              </w:rPr>
              <w:t xml:space="preserve"> okresie zimowym bardzo znaczące jest oddziaływanie emisji z indywidualnego ogrzewania budynków</w:t>
            </w:r>
          </w:p>
          <w:p w14:paraId="1F6506AB" w14:textId="003E907A" w:rsidR="00481AE5" w:rsidRPr="00A5763F" w:rsidRDefault="00964AD0" w:rsidP="000E1C69">
            <w:pPr>
              <w:autoSpaceDE w:val="0"/>
              <w:autoSpaceDN w:val="0"/>
              <w:adjustRightInd w:val="0"/>
              <w:spacing w:before="120" w:after="120"/>
              <w:jc w:val="center"/>
              <w:rPr>
                <w:rFonts w:ascii="Candara" w:hAnsi="Candara" w:cs="Arial"/>
                <w:i/>
                <w:color w:val="000000"/>
                <w:sz w:val="16"/>
                <w:szCs w:val="16"/>
              </w:rPr>
            </w:pPr>
            <w:r w:rsidRPr="00A5763F">
              <w:rPr>
                <w:rFonts w:ascii="Candara" w:hAnsi="Candara" w:cs="Arial"/>
                <w:i/>
                <w:color w:val="000000"/>
                <w:sz w:val="16"/>
                <w:szCs w:val="16"/>
              </w:rPr>
              <w:t>65% budynków jednorodzinnych jest opalanych węglem</w:t>
            </w:r>
          </w:p>
          <w:p w14:paraId="64627580" w14:textId="3D9EA047" w:rsidR="00481AE5" w:rsidRPr="00A5763F" w:rsidRDefault="00964AD0" w:rsidP="000E1C69">
            <w:pPr>
              <w:autoSpaceDE w:val="0"/>
              <w:autoSpaceDN w:val="0"/>
              <w:adjustRightInd w:val="0"/>
              <w:spacing w:before="120" w:after="120"/>
              <w:jc w:val="center"/>
              <w:rPr>
                <w:rFonts w:ascii="Candara" w:hAnsi="Candara" w:cs="Arial"/>
                <w:i/>
                <w:color w:val="000000"/>
                <w:sz w:val="16"/>
                <w:szCs w:val="16"/>
              </w:rPr>
            </w:pPr>
            <w:r w:rsidRPr="00A5763F">
              <w:rPr>
                <w:rFonts w:ascii="Candara" w:hAnsi="Candara" w:cs="Arial"/>
                <w:i/>
                <w:color w:val="000000"/>
                <w:sz w:val="16"/>
                <w:szCs w:val="16"/>
              </w:rPr>
              <w:t>spalanie paliw stałych niskiej jakości</w:t>
            </w:r>
            <w:r w:rsidRPr="00A5763F">
              <w:rPr>
                <w:rFonts w:ascii="Candara" w:hAnsi="Candara" w:cs="Arial"/>
                <w:i/>
                <w:sz w:val="16"/>
                <w:szCs w:val="16"/>
              </w:rPr>
              <w:t>,</w:t>
            </w:r>
          </w:p>
          <w:p w14:paraId="30429C86" w14:textId="7B408DA7" w:rsidR="00481AE5" w:rsidRPr="00A5763F" w:rsidRDefault="00964AD0" w:rsidP="000E1C69">
            <w:pPr>
              <w:spacing w:before="120" w:after="120"/>
              <w:jc w:val="center"/>
              <w:rPr>
                <w:rFonts w:ascii="Candara" w:hAnsi="Candara" w:cs="Arial"/>
                <w:i/>
                <w:sz w:val="16"/>
                <w:szCs w:val="16"/>
              </w:rPr>
            </w:pPr>
            <w:r w:rsidRPr="00A5763F">
              <w:rPr>
                <w:rFonts w:ascii="Candara" w:hAnsi="Candara" w:cs="Arial"/>
                <w:i/>
                <w:sz w:val="16"/>
                <w:szCs w:val="16"/>
              </w:rPr>
              <w:t>brak oświetlenia energooszczędnego,</w:t>
            </w:r>
          </w:p>
          <w:p w14:paraId="067B7F2C" w14:textId="62EBBED3" w:rsidR="00481AE5" w:rsidRPr="00A5763F" w:rsidRDefault="00964AD0" w:rsidP="000E1C69">
            <w:pPr>
              <w:spacing w:before="120" w:after="120"/>
              <w:jc w:val="center"/>
              <w:rPr>
                <w:rFonts w:ascii="Candara" w:hAnsi="Candara" w:cs="Arial"/>
                <w:i/>
                <w:sz w:val="16"/>
                <w:szCs w:val="16"/>
              </w:rPr>
            </w:pPr>
            <w:r w:rsidRPr="00A5763F">
              <w:rPr>
                <w:rFonts w:ascii="Candara" w:hAnsi="Candara" w:cs="Arial"/>
                <w:i/>
                <w:sz w:val="16"/>
                <w:szCs w:val="16"/>
              </w:rPr>
              <w:t>wykorzystywanie odnawialnych źródeł energii stanowi znikomy procent udziału w ogólnym zapotrzebowaniu energetycznym,</w:t>
            </w:r>
          </w:p>
          <w:p w14:paraId="55CB1635" w14:textId="03D1CBEE" w:rsidR="00481AE5" w:rsidRPr="00A5763F" w:rsidRDefault="00964AD0" w:rsidP="000E1C69">
            <w:pPr>
              <w:spacing w:before="120" w:after="120"/>
              <w:jc w:val="center"/>
              <w:rPr>
                <w:rFonts w:ascii="Candara" w:hAnsi="Candara" w:cs="Arial"/>
                <w:i/>
                <w:sz w:val="16"/>
                <w:szCs w:val="16"/>
              </w:rPr>
            </w:pPr>
            <w:r w:rsidRPr="00A5763F">
              <w:rPr>
                <w:rFonts w:ascii="Candara" w:hAnsi="Candara" w:cs="Arial"/>
                <w:i/>
                <w:sz w:val="16"/>
                <w:szCs w:val="16"/>
              </w:rPr>
              <w:t>niskie parametry techniczne niektórych dróg zwiększają emisje zanieczyszczeń,</w:t>
            </w:r>
          </w:p>
          <w:p w14:paraId="1C4F9636" w14:textId="5C010FEF" w:rsidR="00481AE5" w:rsidRPr="00A5763F" w:rsidRDefault="00964AD0" w:rsidP="000E1C69">
            <w:pPr>
              <w:spacing w:before="120" w:after="120"/>
              <w:jc w:val="center"/>
              <w:rPr>
                <w:rFonts w:ascii="Candara" w:hAnsi="Candara" w:cs="Arial"/>
                <w:i/>
                <w:sz w:val="16"/>
                <w:szCs w:val="16"/>
              </w:rPr>
            </w:pPr>
            <w:r w:rsidRPr="00A5763F">
              <w:rPr>
                <w:rFonts w:ascii="Candara" w:hAnsi="Candara" w:cs="Arial"/>
                <w:i/>
                <w:sz w:val="16"/>
                <w:szCs w:val="16"/>
              </w:rPr>
              <w:t xml:space="preserve">wolny rozwój </w:t>
            </w:r>
            <w:proofErr w:type="spellStart"/>
            <w:r w:rsidRPr="00A5763F">
              <w:rPr>
                <w:rFonts w:ascii="Candara" w:hAnsi="Candara" w:cs="Arial"/>
                <w:i/>
                <w:sz w:val="16"/>
                <w:szCs w:val="16"/>
              </w:rPr>
              <w:t>oze</w:t>
            </w:r>
            <w:proofErr w:type="spellEnd"/>
            <w:r w:rsidRPr="00A5763F">
              <w:rPr>
                <w:rFonts w:ascii="Candara" w:hAnsi="Candara" w:cs="Arial"/>
                <w:i/>
                <w:sz w:val="16"/>
                <w:szCs w:val="16"/>
              </w:rPr>
              <w:t>,</w:t>
            </w:r>
          </w:p>
        </w:tc>
        <w:tc>
          <w:tcPr>
            <w:tcW w:w="1139" w:type="pct"/>
            <w:shd w:val="clear" w:color="auto" w:fill="auto"/>
            <w:vAlign w:val="center"/>
          </w:tcPr>
          <w:p w14:paraId="36DA7022" w14:textId="0BF88314" w:rsidR="00481AE5" w:rsidRPr="00A5763F" w:rsidRDefault="00964AD0" w:rsidP="000E1C69">
            <w:pPr>
              <w:pStyle w:val="aanita"/>
              <w:spacing w:before="120" w:after="120"/>
              <w:ind w:left="29" w:right="-2"/>
              <w:jc w:val="center"/>
              <w:rPr>
                <w:rFonts w:ascii="Candara" w:hAnsi="Candara" w:cs="Arial"/>
                <w:i/>
                <w:sz w:val="16"/>
                <w:szCs w:val="16"/>
              </w:rPr>
            </w:pPr>
            <w:r w:rsidRPr="00A5763F">
              <w:rPr>
                <w:rFonts w:ascii="Candara" w:hAnsi="Candara" w:cs="Arial"/>
                <w:i/>
                <w:sz w:val="16"/>
                <w:szCs w:val="16"/>
              </w:rPr>
              <w:t xml:space="preserve">wody powierzchniowe zaklasyfikowane </w:t>
            </w:r>
            <w:r w:rsidRPr="00A5763F">
              <w:rPr>
                <w:rFonts w:ascii="Candara" w:hAnsi="Candara" w:cs="Arial"/>
                <w:i/>
                <w:sz w:val="16"/>
                <w:szCs w:val="16"/>
              </w:rPr>
              <w:br/>
              <w:t>do II klasy</w:t>
            </w:r>
          </w:p>
          <w:p w14:paraId="4D06A202" w14:textId="4EBB998C" w:rsidR="00481AE5" w:rsidRPr="00A5763F" w:rsidRDefault="00964AD0" w:rsidP="000E1C69">
            <w:pPr>
              <w:spacing w:before="120" w:after="120"/>
              <w:ind w:left="29"/>
              <w:jc w:val="center"/>
              <w:rPr>
                <w:rFonts w:ascii="Candara" w:hAnsi="Candara" w:cs="Arial"/>
                <w:i/>
                <w:sz w:val="16"/>
                <w:szCs w:val="16"/>
              </w:rPr>
            </w:pPr>
            <w:r w:rsidRPr="00A5763F">
              <w:rPr>
                <w:rFonts w:ascii="Candara" w:hAnsi="Candara" w:cs="Arial"/>
                <w:i/>
                <w:sz w:val="16"/>
                <w:szCs w:val="16"/>
              </w:rPr>
              <w:t>niezorganizowane zrzuty ścieków</w:t>
            </w:r>
          </w:p>
          <w:p w14:paraId="1281F6C1" w14:textId="477FDA62" w:rsidR="00481AE5" w:rsidRPr="00A5763F" w:rsidRDefault="00964AD0" w:rsidP="000E1C69">
            <w:pPr>
              <w:spacing w:before="120" w:after="120"/>
              <w:ind w:left="29"/>
              <w:jc w:val="center"/>
              <w:rPr>
                <w:rFonts w:ascii="Candara" w:hAnsi="Candara" w:cs="Arial"/>
                <w:i/>
                <w:sz w:val="16"/>
                <w:szCs w:val="16"/>
              </w:rPr>
            </w:pPr>
            <w:r w:rsidRPr="00A5763F">
              <w:rPr>
                <w:rFonts w:ascii="Candara" w:hAnsi="Candara" w:cs="Arial"/>
                <w:i/>
                <w:sz w:val="16"/>
                <w:szCs w:val="16"/>
              </w:rPr>
              <w:t>niski poziom sieci kanalizacyjnej i w konsekwencji mieszanie ścieków sanitarnych z wodami opadowymi i roztopowymi</w:t>
            </w:r>
          </w:p>
          <w:p w14:paraId="7EB447BC" w14:textId="368F5DD2" w:rsidR="00481AE5" w:rsidRPr="00A5763F" w:rsidRDefault="00964AD0" w:rsidP="000E1C69">
            <w:pPr>
              <w:spacing w:before="120" w:after="120"/>
              <w:ind w:left="29"/>
              <w:jc w:val="center"/>
              <w:rPr>
                <w:rFonts w:ascii="Candara" w:hAnsi="Candara" w:cs="Arial"/>
                <w:i/>
                <w:sz w:val="16"/>
                <w:szCs w:val="16"/>
              </w:rPr>
            </w:pPr>
            <w:r w:rsidRPr="00A5763F">
              <w:rPr>
                <w:rFonts w:ascii="Candara" w:hAnsi="Candara" w:cs="Arial"/>
                <w:i/>
                <w:sz w:val="16"/>
                <w:szCs w:val="16"/>
              </w:rPr>
              <w:t>na jakość wód podziemnych wpływa stan wód powierzchniowych</w:t>
            </w:r>
          </w:p>
          <w:p w14:paraId="199BE145" w14:textId="1DD306B5" w:rsidR="00481AE5" w:rsidRPr="00A5763F" w:rsidRDefault="00964AD0" w:rsidP="000E1C69">
            <w:pPr>
              <w:pStyle w:val="aanita"/>
              <w:spacing w:before="120" w:after="120"/>
              <w:ind w:left="29" w:right="-2"/>
              <w:jc w:val="center"/>
              <w:rPr>
                <w:rFonts w:ascii="Candara" w:hAnsi="Candara" w:cs="Arial"/>
                <w:i/>
                <w:sz w:val="16"/>
                <w:szCs w:val="16"/>
              </w:rPr>
            </w:pPr>
            <w:r w:rsidRPr="00A5763F">
              <w:rPr>
                <w:rFonts w:ascii="Candara" w:hAnsi="Candara" w:cs="Arial"/>
                <w:i/>
                <w:sz w:val="16"/>
                <w:szCs w:val="16"/>
              </w:rPr>
              <w:t>brak uporządkowanej gospodarki ściekowej i wodami opadowymi na terenie gminy</w:t>
            </w:r>
          </w:p>
          <w:p w14:paraId="6443BA85" w14:textId="0FC7CC0F" w:rsidR="00481AE5" w:rsidRPr="00A5763F" w:rsidRDefault="00964AD0" w:rsidP="000E1C69">
            <w:pPr>
              <w:pStyle w:val="aanita"/>
              <w:spacing w:before="120" w:after="120"/>
              <w:ind w:left="29" w:right="-2"/>
              <w:jc w:val="center"/>
              <w:rPr>
                <w:rFonts w:ascii="Candara" w:hAnsi="Candara" w:cs="Arial"/>
                <w:i/>
                <w:sz w:val="16"/>
                <w:szCs w:val="16"/>
              </w:rPr>
            </w:pPr>
            <w:r w:rsidRPr="00A5763F">
              <w:rPr>
                <w:rFonts w:ascii="Candara" w:hAnsi="Candara" w:cs="Arial"/>
                <w:i/>
                <w:sz w:val="16"/>
                <w:szCs w:val="16"/>
              </w:rPr>
              <w:t>zagrożenia dla czystości wód powierzchniowych wynikające z złej jakości powietrza</w:t>
            </w:r>
          </w:p>
        </w:tc>
        <w:tc>
          <w:tcPr>
            <w:tcW w:w="1068" w:type="pct"/>
            <w:vAlign w:val="center"/>
          </w:tcPr>
          <w:p w14:paraId="5B9A7217" w14:textId="448EE308" w:rsidR="00481AE5" w:rsidRPr="00A5763F" w:rsidRDefault="00964AD0" w:rsidP="000E1C69">
            <w:pPr>
              <w:pStyle w:val="aanita"/>
              <w:spacing w:before="120" w:after="120"/>
              <w:ind w:right="-2"/>
              <w:jc w:val="center"/>
              <w:rPr>
                <w:rFonts w:ascii="Candara" w:hAnsi="Candara"/>
                <w:i/>
                <w:sz w:val="16"/>
                <w:szCs w:val="16"/>
              </w:rPr>
            </w:pPr>
            <w:r w:rsidRPr="00A5763F">
              <w:rPr>
                <w:rFonts w:ascii="Candara" w:hAnsi="Candara"/>
                <w:i/>
                <w:sz w:val="16"/>
                <w:szCs w:val="16"/>
              </w:rPr>
              <w:t>niski stopień skanalizowanie gminy</w:t>
            </w:r>
          </w:p>
          <w:p w14:paraId="4F17C3D5" w14:textId="34B33DF9"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zły stan infrastruktury drogowej</w:t>
            </w:r>
          </w:p>
          <w:p w14:paraId="108591F1" w14:textId="2ED85181"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hAnsi="Candara"/>
                <w:i/>
                <w:sz w:val="16"/>
                <w:szCs w:val="16"/>
              </w:rPr>
              <w:t>niewystarczająca ilość ciągów pieszo - rowerowych</w:t>
            </w:r>
            <w:r w:rsidRPr="00A5763F">
              <w:rPr>
                <w:rFonts w:ascii="Candara" w:eastAsiaTheme="minorEastAsia" w:hAnsi="Candara" w:cs="Calibri"/>
                <w:i/>
                <w:sz w:val="16"/>
                <w:szCs w:val="16"/>
              </w:rPr>
              <w:t>,</w:t>
            </w:r>
          </w:p>
          <w:p w14:paraId="5DC0964C" w14:textId="3A277F45"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brak wystarczającego oświetlenia ulicznego, </w:t>
            </w:r>
          </w:p>
          <w:p w14:paraId="4371DF7B" w14:textId="745C619A"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niewystarczający poziom rozwoju </w:t>
            </w:r>
            <w:r w:rsidRPr="00A5763F">
              <w:rPr>
                <w:rFonts w:ascii="Candara" w:eastAsiaTheme="minorEastAsia" w:hAnsi="Candara" w:cs="Times"/>
                <w:i/>
                <w:sz w:val="16"/>
                <w:szCs w:val="16"/>
              </w:rPr>
              <w:t> </w:t>
            </w:r>
            <w:r w:rsidRPr="00A5763F">
              <w:rPr>
                <w:rFonts w:ascii="Candara" w:eastAsiaTheme="minorEastAsia" w:hAnsi="Candara" w:cs="Calibri"/>
                <w:i/>
                <w:sz w:val="16"/>
                <w:szCs w:val="16"/>
              </w:rPr>
              <w:t xml:space="preserve">infrastruktury sportowo-rekreacyjnej, </w:t>
            </w:r>
            <w:r w:rsidRPr="00A5763F">
              <w:rPr>
                <w:rFonts w:ascii="Candara" w:eastAsiaTheme="minorEastAsia" w:hAnsi="Candara" w:cs="Times"/>
                <w:i/>
                <w:sz w:val="16"/>
                <w:szCs w:val="16"/>
              </w:rPr>
              <w:t> </w:t>
            </w:r>
          </w:p>
          <w:p w14:paraId="029748AE" w14:textId="3DFDD693"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nieatrakcyjna oferta inwestycyjna</w:t>
            </w:r>
          </w:p>
          <w:p w14:paraId="00CBEA45" w14:textId="2077D5E0"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niew</w:t>
            </w:r>
            <w:r w:rsidR="006E22C5" w:rsidRPr="00A5763F">
              <w:rPr>
                <w:rFonts w:ascii="Candara" w:eastAsiaTheme="minorEastAsia" w:hAnsi="Candara" w:cs="Times"/>
                <w:i/>
                <w:sz w:val="16"/>
                <w:szCs w:val="16"/>
              </w:rPr>
              <w:t>ystarczająca baza turystyczno-</w:t>
            </w:r>
            <w:r w:rsidRPr="00A5763F">
              <w:rPr>
                <w:rFonts w:ascii="Candara" w:eastAsiaTheme="minorEastAsia" w:hAnsi="Candara" w:cs="Times"/>
                <w:i/>
                <w:sz w:val="16"/>
                <w:szCs w:val="16"/>
              </w:rPr>
              <w:t>wypoczynkowa</w:t>
            </w:r>
          </w:p>
          <w:p w14:paraId="2ACB4865" w14:textId="7F22B848" w:rsidR="00481AE5" w:rsidRPr="00A5763F" w:rsidRDefault="00964AD0" w:rsidP="00E06F49">
            <w:pPr>
              <w:widowControl w:val="0"/>
              <w:numPr>
                <w:ilvl w:val="0"/>
                <w:numId w:val="39"/>
              </w:numPr>
              <w:tabs>
                <w:tab w:val="left" w:pos="220"/>
                <w:tab w:val="left" w:pos="720"/>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hAnsi="Candara"/>
                <w:i/>
                <w:sz w:val="16"/>
                <w:szCs w:val="16"/>
              </w:rPr>
              <w:t>zaniedbane tereny zielone typu parki, skwery</w:t>
            </w:r>
          </w:p>
          <w:p w14:paraId="29E70F3E" w14:textId="36BB9669" w:rsidR="00481AE5" w:rsidRPr="00A5763F" w:rsidRDefault="00964AD0" w:rsidP="000E1C69">
            <w:pPr>
              <w:widowControl w:val="0"/>
              <w:tabs>
                <w:tab w:val="left" w:pos="220"/>
                <w:tab w:val="left" w:pos="720"/>
              </w:tabs>
              <w:autoSpaceDE w:val="0"/>
              <w:autoSpaceDN w:val="0"/>
              <w:adjustRightInd w:val="0"/>
              <w:spacing w:before="120" w:after="120"/>
              <w:jc w:val="center"/>
              <w:rPr>
                <w:rFonts w:ascii="Candara" w:eastAsiaTheme="minorEastAsia" w:hAnsi="Candara" w:cs="Times"/>
                <w:i/>
                <w:sz w:val="16"/>
                <w:szCs w:val="16"/>
              </w:rPr>
            </w:pPr>
            <w:r w:rsidRPr="00A5763F">
              <w:rPr>
                <w:rFonts w:ascii="Candara" w:eastAsiaTheme="minorEastAsia" w:hAnsi="Candara" w:cs="Times"/>
                <w:i/>
                <w:sz w:val="16"/>
                <w:szCs w:val="16"/>
              </w:rPr>
              <w:t>starzejące się społeczeństwo – odpływ młodych ludzi</w:t>
            </w:r>
          </w:p>
          <w:p w14:paraId="688E27DD" w14:textId="3BF81C05" w:rsidR="00481AE5" w:rsidRPr="00A5763F" w:rsidRDefault="00964AD0" w:rsidP="000E1C69">
            <w:pPr>
              <w:widowControl w:val="0"/>
              <w:tabs>
                <w:tab w:val="left" w:pos="220"/>
                <w:tab w:val="left" w:pos="720"/>
              </w:tabs>
              <w:autoSpaceDE w:val="0"/>
              <w:autoSpaceDN w:val="0"/>
              <w:adjustRightInd w:val="0"/>
              <w:spacing w:before="120" w:after="120"/>
              <w:jc w:val="center"/>
              <w:rPr>
                <w:rFonts w:ascii="Candara" w:eastAsiaTheme="minorEastAsia" w:hAnsi="Candara" w:cs="Times"/>
                <w:i/>
                <w:sz w:val="16"/>
                <w:szCs w:val="16"/>
              </w:rPr>
            </w:pPr>
            <w:r w:rsidRPr="00A5763F">
              <w:rPr>
                <w:rFonts w:ascii="Candara" w:eastAsiaTheme="minorEastAsia" w:hAnsi="Candara" w:cs="Times"/>
                <w:i/>
                <w:sz w:val="16"/>
                <w:szCs w:val="16"/>
              </w:rPr>
              <w:t xml:space="preserve">brak dostępu do </w:t>
            </w:r>
            <w:r w:rsidR="006E22C5" w:rsidRPr="00A5763F">
              <w:rPr>
                <w:rFonts w:ascii="Candara" w:eastAsiaTheme="minorEastAsia" w:hAnsi="Candara" w:cs="Times"/>
                <w:i/>
                <w:sz w:val="16"/>
                <w:szCs w:val="16"/>
              </w:rPr>
              <w:t>Internetu</w:t>
            </w:r>
            <w:r w:rsidRPr="00A5763F">
              <w:rPr>
                <w:rFonts w:ascii="Candara" w:eastAsiaTheme="minorEastAsia" w:hAnsi="Candara" w:cs="Times"/>
                <w:i/>
                <w:sz w:val="16"/>
                <w:szCs w:val="16"/>
              </w:rPr>
              <w:t xml:space="preserve"> w niektórych miejscowościach gminy</w:t>
            </w:r>
          </w:p>
          <w:p w14:paraId="41F3E405" w14:textId="0ED14395" w:rsidR="00481AE5" w:rsidRPr="00A5763F" w:rsidRDefault="00964AD0" w:rsidP="000E1C69">
            <w:pPr>
              <w:widowControl w:val="0"/>
              <w:tabs>
                <w:tab w:val="left" w:pos="220"/>
                <w:tab w:val="left" w:pos="720"/>
              </w:tabs>
              <w:autoSpaceDE w:val="0"/>
              <w:autoSpaceDN w:val="0"/>
              <w:adjustRightInd w:val="0"/>
              <w:spacing w:before="120" w:after="120"/>
              <w:jc w:val="center"/>
              <w:rPr>
                <w:rFonts w:ascii="Candara" w:eastAsiaTheme="minorEastAsia" w:hAnsi="Candara" w:cs="Times"/>
                <w:i/>
                <w:sz w:val="16"/>
                <w:szCs w:val="16"/>
              </w:rPr>
            </w:pPr>
            <w:r w:rsidRPr="00A5763F">
              <w:rPr>
                <w:rFonts w:ascii="Candara" w:hAnsi="Candara"/>
                <w:i/>
                <w:sz w:val="16"/>
                <w:szCs w:val="16"/>
              </w:rPr>
              <w:t>mała ilość inwestorów</w:t>
            </w:r>
          </w:p>
          <w:p w14:paraId="56B1B564" w14:textId="491661AF" w:rsidR="00481AE5" w:rsidRPr="00A5763F" w:rsidRDefault="00964AD0" w:rsidP="000E1C69">
            <w:pPr>
              <w:pStyle w:val="aanita"/>
              <w:spacing w:before="120" w:after="120"/>
              <w:ind w:right="-2"/>
              <w:jc w:val="center"/>
              <w:rPr>
                <w:rFonts w:ascii="Candara" w:hAnsi="Candara" w:cs="Arial"/>
                <w:i/>
                <w:sz w:val="16"/>
                <w:szCs w:val="16"/>
              </w:rPr>
            </w:pPr>
            <w:r w:rsidRPr="00A5763F">
              <w:rPr>
                <w:rFonts w:ascii="Candara" w:eastAsiaTheme="minorEastAsia" w:hAnsi="Candara" w:cs="Times"/>
                <w:i/>
                <w:sz w:val="16"/>
                <w:szCs w:val="16"/>
              </w:rPr>
              <w:t>niski budżet gminny, co ogranicza ilość inwestycji</w:t>
            </w:r>
          </w:p>
        </w:tc>
        <w:tc>
          <w:tcPr>
            <w:tcW w:w="1457" w:type="pct"/>
            <w:vAlign w:val="center"/>
          </w:tcPr>
          <w:p w14:paraId="57670B09" w14:textId="5B872576" w:rsidR="00481AE5" w:rsidRPr="00A5763F" w:rsidRDefault="00964AD0" w:rsidP="000E1C69">
            <w:pPr>
              <w:pStyle w:val="aanita"/>
              <w:spacing w:before="120" w:after="120"/>
              <w:ind w:right="-2"/>
              <w:jc w:val="center"/>
              <w:rPr>
                <w:rFonts w:ascii="Candara" w:hAnsi="Candara"/>
                <w:bCs/>
                <w:i/>
                <w:sz w:val="16"/>
                <w:szCs w:val="16"/>
              </w:rPr>
            </w:pPr>
            <w:r w:rsidRPr="00A5763F">
              <w:rPr>
                <w:rFonts w:ascii="Candara" w:hAnsi="Candara"/>
                <w:bCs/>
                <w:i/>
                <w:sz w:val="16"/>
                <w:szCs w:val="16"/>
              </w:rPr>
              <w:t xml:space="preserve">duże bezrobocie wśród mieszkańców gminy - </w:t>
            </w:r>
            <w:r w:rsidRPr="00A5763F">
              <w:rPr>
                <w:rFonts w:ascii="Candara" w:hAnsi="Candara"/>
                <w:i/>
                <w:sz w:val="16"/>
                <w:szCs w:val="16"/>
              </w:rPr>
              <w:t>mało miejsc pracy na terenie gminy</w:t>
            </w:r>
          </w:p>
          <w:p w14:paraId="72B84F01" w14:textId="3DDEEF47" w:rsidR="00481AE5" w:rsidRPr="00A5763F" w:rsidRDefault="00964AD0" w:rsidP="000E1C69">
            <w:pPr>
              <w:pStyle w:val="aanita"/>
              <w:spacing w:before="120" w:after="120"/>
              <w:ind w:right="-2"/>
              <w:jc w:val="center"/>
              <w:rPr>
                <w:rFonts w:ascii="Candara" w:hAnsi="Candara"/>
                <w:bCs/>
                <w:i/>
                <w:sz w:val="16"/>
                <w:szCs w:val="16"/>
              </w:rPr>
            </w:pPr>
            <w:r w:rsidRPr="00A5763F">
              <w:rPr>
                <w:rFonts w:ascii="Candara" w:hAnsi="Candara"/>
                <w:bCs/>
                <w:i/>
                <w:sz w:val="16"/>
                <w:szCs w:val="16"/>
              </w:rPr>
              <w:t>duża liczna mieszkańców korzystających z pomocy społecznej</w:t>
            </w:r>
          </w:p>
          <w:p w14:paraId="23BBD7D8" w14:textId="5BCED5D3" w:rsidR="00481AE5" w:rsidRPr="00A5763F" w:rsidRDefault="00964AD0" w:rsidP="000E1C69">
            <w:pPr>
              <w:pStyle w:val="aanita"/>
              <w:spacing w:before="120" w:after="120"/>
              <w:ind w:right="-2"/>
              <w:jc w:val="center"/>
              <w:rPr>
                <w:rFonts w:ascii="Candara" w:hAnsi="Candara"/>
                <w:bCs/>
                <w:i/>
                <w:sz w:val="16"/>
                <w:szCs w:val="16"/>
              </w:rPr>
            </w:pPr>
            <w:r w:rsidRPr="00A5763F">
              <w:rPr>
                <w:rFonts w:ascii="Candara" w:hAnsi="Candara"/>
                <w:bCs/>
                <w:i/>
                <w:sz w:val="16"/>
                <w:szCs w:val="16"/>
              </w:rPr>
              <w:t>brak ciągów pieszych co powoduje zagrożenia dla pieszych zwłaszcza dzieci i młodzieży wracającej ze szkoły</w:t>
            </w:r>
          </w:p>
          <w:p w14:paraId="09969A1E" w14:textId="1E7B4399" w:rsidR="00481AE5" w:rsidRPr="00A5763F" w:rsidRDefault="00964AD0" w:rsidP="00E06F49">
            <w:pPr>
              <w:numPr>
                <w:ilvl w:val="0"/>
                <w:numId w:val="39"/>
              </w:numPr>
              <w:spacing w:before="120" w:after="120"/>
              <w:ind w:left="0" w:firstLine="0"/>
              <w:jc w:val="center"/>
              <w:rPr>
                <w:rFonts w:ascii="Candara" w:hAnsi="Candara"/>
                <w:i/>
                <w:sz w:val="16"/>
                <w:szCs w:val="16"/>
              </w:rPr>
            </w:pPr>
            <w:r w:rsidRPr="00A5763F">
              <w:rPr>
                <w:rFonts w:ascii="Candara" w:hAnsi="Candara"/>
                <w:i/>
                <w:sz w:val="16"/>
                <w:szCs w:val="16"/>
              </w:rPr>
              <w:t xml:space="preserve">transport publiczny – brak dobrze zorganizowanego systemu komunikacji </w:t>
            </w:r>
            <w:r w:rsidRPr="00A5763F">
              <w:rPr>
                <w:rFonts w:ascii="Candara" w:hAnsi="Candara"/>
                <w:i/>
                <w:sz w:val="16"/>
                <w:szCs w:val="16"/>
              </w:rPr>
              <w:br/>
              <w:t>z najbliższymi ośrodkami i ościennymi gminami</w:t>
            </w:r>
          </w:p>
          <w:p w14:paraId="555EA92B" w14:textId="77777777" w:rsidR="00964AD0" w:rsidRPr="00A5763F" w:rsidRDefault="00964AD0" w:rsidP="00E06F49">
            <w:pPr>
              <w:widowControl w:val="0"/>
              <w:numPr>
                <w:ilvl w:val="0"/>
                <w:numId w:val="39"/>
              </w:numPr>
              <w:tabs>
                <w:tab w:val="left" w:pos="220"/>
                <w:tab w:val="left" w:pos="286"/>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mała ilość́ pozyskanych funduszy unijnych </w:t>
            </w:r>
          </w:p>
          <w:p w14:paraId="6636AA55" w14:textId="7CE74D61" w:rsidR="00964AD0" w:rsidRPr="00A5763F" w:rsidRDefault="00964AD0" w:rsidP="00E06F49">
            <w:pPr>
              <w:widowControl w:val="0"/>
              <w:numPr>
                <w:ilvl w:val="0"/>
                <w:numId w:val="39"/>
              </w:numPr>
              <w:tabs>
                <w:tab w:val="left" w:pos="220"/>
                <w:tab w:val="left" w:pos="286"/>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 </w:t>
            </w:r>
            <w:r w:rsidRPr="00A5763F">
              <w:rPr>
                <w:rFonts w:ascii="Candara" w:hAnsi="Candara"/>
                <w:i/>
                <w:sz w:val="16"/>
                <w:szCs w:val="16"/>
              </w:rPr>
              <w:t xml:space="preserve"> niedostatecznie rozwinięta infrastruktura edukacyjna gminy,</w:t>
            </w:r>
            <w:r w:rsidR="00E50A0B" w:rsidRPr="00A5763F">
              <w:rPr>
                <w:rFonts w:ascii="Candara" w:hAnsi="Candara"/>
                <w:i/>
                <w:sz w:val="16"/>
                <w:szCs w:val="16"/>
              </w:rPr>
              <w:t xml:space="preserve"> szczególnie na poziomie </w:t>
            </w:r>
            <w:r w:rsidRPr="00A5763F">
              <w:rPr>
                <w:rFonts w:ascii="Candara" w:hAnsi="Candara"/>
                <w:i/>
                <w:sz w:val="16"/>
                <w:szCs w:val="16"/>
              </w:rPr>
              <w:t>przedszkolnym oraz brak szkolnictwa zawodowego</w:t>
            </w:r>
          </w:p>
          <w:p w14:paraId="438BD351" w14:textId="44F3F1B8" w:rsidR="00964AD0" w:rsidRPr="00A5763F" w:rsidRDefault="00964AD0" w:rsidP="00E06F49">
            <w:pPr>
              <w:widowControl w:val="0"/>
              <w:numPr>
                <w:ilvl w:val="0"/>
                <w:numId w:val="39"/>
              </w:numPr>
              <w:tabs>
                <w:tab w:val="left" w:pos="220"/>
                <w:tab w:val="left" w:pos="286"/>
              </w:tabs>
              <w:autoSpaceDE w:val="0"/>
              <w:autoSpaceDN w:val="0"/>
              <w:adjustRightInd w:val="0"/>
              <w:spacing w:before="120" w:after="120"/>
              <w:ind w:left="0" w:firstLine="0"/>
              <w:jc w:val="center"/>
              <w:rPr>
                <w:rFonts w:ascii="Candara" w:eastAsiaTheme="minorEastAsia" w:hAnsi="Candara" w:cs="Times"/>
                <w:i/>
                <w:sz w:val="16"/>
                <w:szCs w:val="16"/>
              </w:rPr>
            </w:pPr>
            <w:r w:rsidRPr="00A5763F">
              <w:rPr>
                <w:rFonts w:ascii="Candara" w:hAnsi="Candara"/>
                <w:i/>
                <w:sz w:val="16"/>
                <w:szCs w:val="16"/>
              </w:rPr>
              <w:t>słaba jakość gleby</w:t>
            </w:r>
          </w:p>
          <w:p w14:paraId="746E1112" w14:textId="3BBBA059" w:rsidR="00481AE5" w:rsidRPr="00A5763F" w:rsidRDefault="00964AD0" w:rsidP="000E1C69">
            <w:pPr>
              <w:spacing w:before="120" w:after="120"/>
              <w:jc w:val="center"/>
              <w:rPr>
                <w:rFonts w:ascii="Candara" w:hAnsi="Candara"/>
                <w:i/>
                <w:sz w:val="16"/>
                <w:szCs w:val="16"/>
              </w:rPr>
            </w:pPr>
            <w:r w:rsidRPr="00A5763F">
              <w:rPr>
                <w:rFonts w:ascii="Candara" w:hAnsi="Candara"/>
                <w:i/>
                <w:sz w:val="16"/>
                <w:szCs w:val="16"/>
              </w:rPr>
              <w:t>niski stopień wykorzystania bazy sportowej i rekreacyjnej</w:t>
            </w:r>
          </w:p>
          <w:p w14:paraId="5B6CAB54" w14:textId="6338F73C" w:rsidR="00481AE5" w:rsidRPr="00A5763F" w:rsidRDefault="00964AD0" w:rsidP="000E1C69">
            <w:pPr>
              <w:spacing w:before="120" w:after="120"/>
              <w:jc w:val="center"/>
              <w:rPr>
                <w:rFonts w:ascii="Candara" w:hAnsi="Candara"/>
                <w:i/>
                <w:sz w:val="16"/>
                <w:szCs w:val="16"/>
              </w:rPr>
            </w:pPr>
            <w:r w:rsidRPr="00A5763F">
              <w:rPr>
                <w:rFonts w:ascii="Candara" w:hAnsi="Candara"/>
                <w:i/>
                <w:sz w:val="16"/>
                <w:szCs w:val="16"/>
              </w:rPr>
              <w:t>brak programów ochrony zdrowia i badań profilaktycznych- trudny dostęp do badań specjalistycznych</w:t>
            </w:r>
          </w:p>
          <w:p w14:paraId="70E15747" w14:textId="0FDE3E19" w:rsidR="00E50A0B" w:rsidRPr="00A5763F" w:rsidRDefault="00E50A0B" w:rsidP="000E1C69">
            <w:pPr>
              <w:spacing w:before="120" w:after="120"/>
              <w:jc w:val="center"/>
              <w:rPr>
                <w:rFonts w:ascii="Candara" w:hAnsi="Candara"/>
                <w:i/>
                <w:sz w:val="16"/>
                <w:szCs w:val="16"/>
              </w:rPr>
            </w:pPr>
            <w:r w:rsidRPr="00A5763F">
              <w:rPr>
                <w:rFonts w:ascii="Candara" w:hAnsi="Candara" w:cs="Arial"/>
                <w:i/>
                <w:sz w:val="16"/>
                <w:szCs w:val="16"/>
              </w:rPr>
              <w:t>sytuacja ekonomiczna gospodarstw domowych nie pozwala na modernizację istniejących systemów grzewczych</w:t>
            </w:r>
          </w:p>
          <w:p w14:paraId="62D0CFA6" w14:textId="0D7A8B12" w:rsidR="00481AE5" w:rsidRPr="00A5763F" w:rsidRDefault="00964AD0" w:rsidP="00E06F49">
            <w:pPr>
              <w:numPr>
                <w:ilvl w:val="0"/>
                <w:numId w:val="39"/>
              </w:numPr>
              <w:spacing w:before="120" w:after="120"/>
              <w:ind w:left="0" w:firstLine="0"/>
              <w:jc w:val="center"/>
              <w:rPr>
                <w:rFonts w:ascii="Candara" w:hAnsi="Candara"/>
                <w:i/>
                <w:sz w:val="16"/>
                <w:szCs w:val="16"/>
              </w:rPr>
            </w:pPr>
            <w:r w:rsidRPr="00A5763F">
              <w:rPr>
                <w:rFonts w:ascii="Candara" w:hAnsi="Candara"/>
                <w:i/>
                <w:sz w:val="16"/>
                <w:szCs w:val="16"/>
              </w:rPr>
              <w:t>niska świadomość społeczna w zakresie ekologii</w:t>
            </w:r>
          </w:p>
        </w:tc>
      </w:tr>
    </w:tbl>
    <w:p w14:paraId="688396BD" w14:textId="1B3ABF08" w:rsidR="00450356" w:rsidRPr="00A5763F" w:rsidRDefault="00276029" w:rsidP="00A5763F">
      <w:pPr>
        <w:autoSpaceDE w:val="0"/>
        <w:autoSpaceDN w:val="0"/>
        <w:adjustRightInd w:val="0"/>
        <w:spacing w:before="60" w:after="60"/>
        <w:ind w:right="-2"/>
        <w:jc w:val="both"/>
        <w:rPr>
          <w:rFonts w:ascii="Candara" w:hAnsi="Candara" w:cs="Arial"/>
          <w:b/>
          <w:sz w:val="16"/>
          <w:szCs w:val="20"/>
        </w:rPr>
      </w:pPr>
      <w:r w:rsidRPr="00A5763F">
        <w:rPr>
          <w:rFonts w:ascii="Candara" w:hAnsi="Candara" w:cs="Arial"/>
          <w:b/>
          <w:sz w:val="16"/>
          <w:szCs w:val="20"/>
        </w:rPr>
        <w:t>Źródło: opracowanie własne</w:t>
      </w:r>
    </w:p>
    <w:p w14:paraId="37BF5EBD" w14:textId="77777777" w:rsidR="00450356" w:rsidRPr="00A5763F" w:rsidRDefault="00450356" w:rsidP="00A5763F">
      <w:pPr>
        <w:autoSpaceDE w:val="0"/>
        <w:autoSpaceDN w:val="0"/>
        <w:adjustRightInd w:val="0"/>
        <w:spacing w:before="60" w:after="60"/>
        <w:ind w:right="-2"/>
        <w:jc w:val="both"/>
        <w:rPr>
          <w:rFonts w:ascii="Candara" w:hAnsi="Candara" w:cs="Arial"/>
          <w:i/>
          <w:sz w:val="16"/>
          <w:szCs w:val="20"/>
        </w:rPr>
      </w:pPr>
    </w:p>
    <w:p w14:paraId="2C1CF937" w14:textId="77777777" w:rsidR="00764A12" w:rsidRPr="00A5763F" w:rsidRDefault="00764A12" w:rsidP="00A5763F">
      <w:pPr>
        <w:autoSpaceDE w:val="0"/>
        <w:autoSpaceDN w:val="0"/>
        <w:adjustRightInd w:val="0"/>
        <w:spacing w:before="60" w:after="60"/>
        <w:ind w:right="-2"/>
        <w:jc w:val="both"/>
        <w:rPr>
          <w:rFonts w:ascii="Candara" w:hAnsi="Candara" w:cs="Arial"/>
          <w:i/>
          <w:sz w:val="16"/>
          <w:szCs w:val="20"/>
        </w:rPr>
      </w:pPr>
    </w:p>
    <w:p w14:paraId="6E918134" w14:textId="77777777" w:rsidR="00764A12" w:rsidRPr="00A5763F" w:rsidRDefault="00764A12" w:rsidP="00A5763F">
      <w:pPr>
        <w:autoSpaceDE w:val="0"/>
        <w:autoSpaceDN w:val="0"/>
        <w:adjustRightInd w:val="0"/>
        <w:spacing w:before="60" w:after="60"/>
        <w:ind w:right="-2"/>
        <w:jc w:val="both"/>
        <w:rPr>
          <w:rFonts w:ascii="Candara" w:hAnsi="Candara" w:cs="Arial"/>
          <w:i/>
          <w:sz w:val="12"/>
          <w:szCs w:val="20"/>
        </w:rPr>
      </w:pPr>
    </w:p>
    <w:p w14:paraId="5F169A01" w14:textId="77777777" w:rsidR="00764A12" w:rsidRPr="00A5763F" w:rsidRDefault="00764A12" w:rsidP="00A5763F">
      <w:pPr>
        <w:autoSpaceDE w:val="0"/>
        <w:autoSpaceDN w:val="0"/>
        <w:adjustRightInd w:val="0"/>
        <w:spacing w:before="60" w:after="60"/>
        <w:ind w:right="-2"/>
        <w:jc w:val="both"/>
        <w:rPr>
          <w:rFonts w:ascii="Candara" w:hAnsi="Candara" w:cs="Arial"/>
          <w:i/>
          <w:sz w:val="16"/>
          <w:szCs w:val="20"/>
        </w:rPr>
        <w:sectPr w:rsidR="00764A12" w:rsidRPr="00A5763F" w:rsidSect="0024364A">
          <w:pgSz w:w="11900" w:h="16840"/>
          <w:pgMar w:top="1134" w:right="1134" w:bottom="1134" w:left="1418" w:header="284" w:footer="709" w:gutter="0"/>
          <w:cols w:space="708"/>
          <w:docGrid w:linePitch="360"/>
        </w:sectPr>
      </w:pPr>
    </w:p>
    <w:p w14:paraId="2769F224" w14:textId="086B01BE" w:rsidR="00A16CF5" w:rsidRPr="00A5763F" w:rsidRDefault="00276029" w:rsidP="00A5763F">
      <w:pPr>
        <w:pStyle w:val="Nagwek1"/>
        <w:pBdr>
          <w:bottom w:val="single" w:sz="4" w:space="1" w:color="auto"/>
        </w:pBdr>
        <w:rPr>
          <w:rFonts w:cs="Arial"/>
          <w:i w:val="0"/>
          <w:color w:val="auto"/>
          <w:sz w:val="24"/>
        </w:rPr>
      </w:pPr>
      <w:bookmarkStart w:id="150" w:name="_Toc295590443"/>
      <w:bookmarkStart w:id="151" w:name="_Toc212962581"/>
      <w:bookmarkStart w:id="152" w:name="_Toc234137941"/>
      <w:bookmarkStart w:id="153" w:name="_Toc234258102"/>
      <w:bookmarkStart w:id="154" w:name="_Toc288670378"/>
      <w:bookmarkStart w:id="155" w:name="_Toc319661360"/>
      <w:r w:rsidRPr="00A5763F">
        <w:rPr>
          <w:rFonts w:cs="Arial"/>
          <w:i w:val="0"/>
          <w:color w:val="auto"/>
          <w:sz w:val="24"/>
        </w:rPr>
        <w:lastRenderedPageBreak/>
        <w:t>OKREŚLENIE, ANALIZA I OCENA POTENCJALNYCH ZMIAN W PRZYPADKU BRAKU REALIZACJI PROJEKTOWANEGO DOKUMENTU</w:t>
      </w:r>
      <w:bookmarkEnd w:id="150"/>
      <w:bookmarkEnd w:id="155"/>
    </w:p>
    <w:p w14:paraId="14181107" w14:textId="77777777" w:rsidR="000E1C69" w:rsidRDefault="000E1C69" w:rsidP="00A5763F">
      <w:pPr>
        <w:spacing w:before="60" w:after="60"/>
        <w:ind w:right="-2"/>
        <w:jc w:val="both"/>
        <w:rPr>
          <w:rFonts w:ascii="Candara" w:hAnsi="Candara" w:cs="Arial"/>
          <w:sz w:val="20"/>
        </w:rPr>
      </w:pPr>
    </w:p>
    <w:p w14:paraId="267B0E3F" w14:textId="1B3804D8" w:rsidR="00073D0C" w:rsidRPr="00A5763F" w:rsidRDefault="00073D0C" w:rsidP="00A5763F">
      <w:pPr>
        <w:spacing w:before="60" w:after="60"/>
        <w:ind w:right="-2"/>
        <w:jc w:val="both"/>
        <w:rPr>
          <w:rFonts w:ascii="Candara" w:hAnsi="Candara" w:cs="Arial"/>
          <w:sz w:val="20"/>
        </w:rPr>
      </w:pPr>
      <w:r w:rsidRPr="00A5763F">
        <w:rPr>
          <w:rFonts w:ascii="Candara" w:hAnsi="Candara" w:cs="Arial"/>
          <w:sz w:val="20"/>
        </w:rPr>
        <w:t xml:space="preserve">Przewiduje się, że </w:t>
      </w:r>
      <w:r w:rsidRPr="00A5763F">
        <w:rPr>
          <w:rFonts w:ascii="Candara" w:hAnsi="Candara" w:cs="Arial"/>
          <w:b/>
          <w:sz w:val="20"/>
        </w:rPr>
        <w:t>brak realizacji</w:t>
      </w:r>
      <w:r w:rsidRPr="00A5763F">
        <w:rPr>
          <w:rFonts w:ascii="Candara" w:hAnsi="Candara" w:cs="Arial"/>
          <w:sz w:val="20"/>
        </w:rPr>
        <w:t xml:space="preserve"> postanowień </w:t>
      </w:r>
      <w:r w:rsidRPr="00A5763F">
        <w:rPr>
          <w:rFonts w:ascii="Candara" w:hAnsi="Candara" w:cs="Arial"/>
          <w:sz w:val="20"/>
          <w:szCs w:val="22"/>
        </w:rPr>
        <w:t>projektu</w:t>
      </w:r>
      <w:r w:rsidRPr="00A5763F">
        <w:rPr>
          <w:rFonts w:ascii="Candara" w:hAnsi="Candara" w:cs="Arial"/>
          <w:i/>
          <w:sz w:val="20"/>
        </w:rPr>
        <w:t xml:space="preserve"> „</w:t>
      </w:r>
      <w:r w:rsidR="006E22C5" w:rsidRPr="00A5763F">
        <w:rPr>
          <w:rFonts w:ascii="Candara" w:hAnsi="Candara" w:cs="Arial"/>
          <w:i/>
          <w:sz w:val="20"/>
        </w:rPr>
        <w:t>Strategii Rozwoju Gminy Dłutów na lata 2015-2025</w:t>
      </w:r>
      <w:r w:rsidRPr="00A5763F">
        <w:rPr>
          <w:rFonts w:ascii="Candara" w:hAnsi="Candara" w:cs="Arial"/>
          <w:sz w:val="20"/>
        </w:rPr>
        <w:t xml:space="preserve"> spowodowałby następujące skutki:</w:t>
      </w:r>
    </w:p>
    <w:p w14:paraId="59DE3F15" w14:textId="77777777" w:rsidR="00073D0C" w:rsidRPr="00A5763F" w:rsidRDefault="00073D0C" w:rsidP="00E06F49">
      <w:pPr>
        <w:numPr>
          <w:ilvl w:val="0"/>
          <w:numId w:val="15"/>
        </w:numPr>
        <w:spacing w:before="60" w:after="60"/>
        <w:ind w:right="-2"/>
        <w:jc w:val="both"/>
        <w:rPr>
          <w:rFonts w:ascii="Candara" w:hAnsi="Candara" w:cs="Arial"/>
          <w:sz w:val="20"/>
        </w:rPr>
      </w:pPr>
      <w:r w:rsidRPr="00A5763F">
        <w:rPr>
          <w:rFonts w:ascii="Candara" w:hAnsi="Candara" w:cs="Arial"/>
          <w:sz w:val="20"/>
        </w:rPr>
        <w:t>pozytywne dla środowiska i mieszkańców:</w:t>
      </w:r>
    </w:p>
    <w:p w14:paraId="4B8F025E" w14:textId="15435488" w:rsidR="00E20875" w:rsidRPr="00A5763F" w:rsidRDefault="00073D0C" w:rsidP="00E06F49">
      <w:pPr>
        <w:numPr>
          <w:ilvl w:val="1"/>
          <w:numId w:val="15"/>
        </w:numPr>
        <w:spacing w:before="60" w:after="60"/>
        <w:ind w:right="-2"/>
        <w:jc w:val="both"/>
        <w:rPr>
          <w:rFonts w:ascii="Candara" w:hAnsi="Candara" w:cs="Arial"/>
          <w:sz w:val="20"/>
        </w:rPr>
      </w:pPr>
      <w:r w:rsidRPr="00A5763F">
        <w:rPr>
          <w:rFonts w:ascii="Candara" w:hAnsi="Candara" w:cs="Arial"/>
          <w:sz w:val="20"/>
        </w:rPr>
        <w:t xml:space="preserve">niepodejmowanie działań na rzecz rozwoju infrastruktury miałoby pozytywne konsekwencje </w:t>
      </w:r>
      <w:r w:rsidR="00E20875" w:rsidRPr="00A5763F">
        <w:rPr>
          <w:rFonts w:ascii="Candara" w:hAnsi="Candara" w:cs="Arial"/>
          <w:sz w:val="20"/>
        </w:rPr>
        <w:t xml:space="preserve">w postaci braku utrudnień </w:t>
      </w:r>
      <w:r w:rsidR="00153106" w:rsidRPr="00A5763F">
        <w:rPr>
          <w:rFonts w:ascii="Candara" w:hAnsi="Candara" w:cs="Arial"/>
          <w:sz w:val="20"/>
        </w:rPr>
        <w:t xml:space="preserve">głównie </w:t>
      </w:r>
      <w:r w:rsidR="00E20875" w:rsidRPr="00A5763F">
        <w:rPr>
          <w:rFonts w:ascii="Candara" w:hAnsi="Candara" w:cs="Arial"/>
          <w:sz w:val="20"/>
        </w:rPr>
        <w:t xml:space="preserve">w trakcie </w:t>
      </w:r>
      <w:r w:rsidR="00AF229F" w:rsidRPr="00A5763F">
        <w:rPr>
          <w:rFonts w:ascii="Candara" w:hAnsi="Candara" w:cs="Arial"/>
          <w:sz w:val="20"/>
        </w:rPr>
        <w:t>realizacji inwestycji</w:t>
      </w:r>
      <w:r w:rsidR="00E941D1" w:rsidRPr="00A5763F">
        <w:rPr>
          <w:rFonts w:ascii="Candara" w:hAnsi="Candara" w:cs="Arial"/>
          <w:sz w:val="20"/>
        </w:rPr>
        <w:t xml:space="preserve"> </w:t>
      </w:r>
      <w:r w:rsidR="00960A2F" w:rsidRPr="00A5763F">
        <w:rPr>
          <w:rFonts w:ascii="Candara" w:hAnsi="Candara" w:cs="Arial"/>
          <w:sz w:val="20"/>
        </w:rPr>
        <w:t>-</w:t>
      </w:r>
      <w:r w:rsidR="00E941D1" w:rsidRPr="00A5763F">
        <w:rPr>
          <w:rFonts w:ascii="Candara" w:hAnsi="Candara" w:cs="Arial"/>
          <w:sz w:val="20"/>
        </w:rPr>
        <w:t xml:space="preserve"> są to oddziaływania czasowe</w:t>
      </w:r>
      <w:r w:rsidR="00E20875" w:rsidRPr="00A5763F">
        <w:rPr>
          <w:rFonts w:ascii="Candara" w:hAnsi="Candara" w:cs="Arial"/>
          <w:sz w:val="20"/>
        </w:rPr>
        <w:t>,</w:t>
      </w:r>
    </w:p>
    <w:p w14:paraId="642BBDEB" w14:textId="055F8EBA" w:rsidR="00F12E01" w:rsidRPr="00A5763F" w:rsidRDefault="00F12E01"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zagrożenia dla ewentualnych miejsc gniazdowania ptaków</w:t>
      </w:r>
      <w:r w:rsidR="00467B8C" w:rsidRPr="00A5763F">
        <w:rPr>
          <w:rFonts w:ascii="Candara" w:hAnsi="Candara" w:cs="Arial"/>
          <w:sz w:val="20"/>
        </w:rPr>
        <w:t xml:space="preserve"> i nietoperzy</w:t>
      </w:r>
      <w:r w:rsidRPr="00A5763F">
        <w:rPr>
          <w:rFonts w:ascii="Candara" w:hAnsi="Candara" w:cs="Arial"/>
          <w:sz w:val="20"/>
        </w:rPr>
        <w:t xml:space="preserve"> w trakcie prac termomodernizacyjnych.</w:t>
      </w:r>
    </w:p>
    <w:p w14:paraId="4F1E8498" w14:textId="79E73A18" w:rsidR="006E22C5" w:rsidRPr="00A5763F" w:rsidRDefault="00073D0C" w:rsidP="00E06F49">
      <w:pPr>
        <w:numPr>
          <w:ilvl w:val="0"/>
          <w:numId w:val="15"/>
        </w:numPr>
        <w:spacing w:before="60" w:after="60"/>
        <w:ind w:right="-2"/>
        <w:jc w:val="both"/>
        <w:rPr>
          <w:rFonts w:ascii="Candara" w:hAnsi="Candara" w:cs="Arial"/>
          <w:sz w:val="20"/>
        </w:rPr>
      </w:pPr>
      <w:r w:rsidRPr="00A5763F">
        <w:rPr>
          <w:rFonts w:ascii="Candara" w:hAnsi="Candara" w:cs="Arial"/>
          <w:sz w:val="20"/>
        </w:rPr>
        <w:t>negatywne dla środowiska i mieszkańców:</w:t>
      </w:r>
    </w:p>
    <w:p w14:paraId="0157F2D2" w14:textId="116BBC19" w:rsidR="006E22C5" w:rsidRPr="00A5763F" w:rsidRDefault="006E22C5" w:rsidP="00E06F49">
      <w:pPr>
        <w:numPr>
          <w:ilvl w:val="1"/>
          <w:numId w:val="15"/>
        </w:numPr>
        <w:spacing w:before="60" w:after="60"/>
        <w:ind w:right="-2"/>
        <w:jc w:val="both"/>
        <w:rPr>
          <w:rFonts w:ascii="Candara" w:hAnsi="Candara" w:cs="Arial"/>
          <w:sz w:val="20"/>
        </w:rPr>
      </w:pPr>
      <w:r w:rsidRPr="00A5763F">
        <w:rPr>
          <w:rFonts w:ascii="Candara" w:hAnsi="Candara" w:cs="Arial"/>
          <w:sz w:val="20"/>
        </w:rPr>
        <w:t>brak nowego przedszkola,</w:t>
      </w:r>
    </w:p>
    <w:p w14:paraId="260B0FD9" w14:textId="5B1E448F" w:rsidR="006E22C5" w:rsidRPr="00A5763F" w:rsidRDefault="006E22C5"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zajęć pozalekcyjnych,</w:t>
      </w:r>
    </w:p>
    <w:p w14:paraId="6D1BB5E7" w14:textId="2B8ACCC8" w:rsidR="006E22C5" w:rsidRPr="00A5763F" w:rsidRDefault="006E22C5" w:rsidP="00E06F49">
      <w:pPr>
        <w:numPr>
          <w:ilvl w:val="1"/>
          <w:numId w:val="15"/>
        </w:numPr>
        <w:spacing w:before="60" w:after="60"/>
        <w:ind w:right="-2"/>
        <w:jc w:val="both"/>
        <w:rPr>
          <w:rFonts w:ascii="Candara" w:hAnsi="Candara" w:cs="Arial"/>
          <w:sz w:val="20"/>
        </w:rPr>
      </w:pPr>
      <w:r w:rsidRPr="00A5763F">
        <w:rPr>
          <w:rFonts w:ascii="Candara" w:hAnsi="Candara" w:cs="Arial"/>
          <w:sz w:val="20"/>
        </w:rPr>
        <w:t>brak kursów i szkoleń pozwalających na zdobycie kwalifikacji,</w:t>
      </w:r>
    </w:p>
    <w:p w14:paraId="3338F7E5" w14:textId="54BC656C" w:rsidR="006E22C5" w:rsidRPr="00A5763F" w:rsidRDefault="006E22C5" w:rsidP="00E06F49">
      <w:pPr>
        <w:numPr>
          <w:ilvl w:val="1"/>
          <w:numId w:val="15"/>
        </w:numPr>
        <w:spacing w:before="60" w:after="60"/>
        <w:ind w:right="-2"/>
        <w:jc w:val="both"/>
        <w:rPr>
          <w:rFonts w:ascii="Candara" w:hAnsi="Candara" w:cs="Arial"/>
          <w:sz w:val="20"/>
        </w:rPr>
      </w:pPr>
      <w:r w:rsidRPr="00A5763F">
        <w:rPr>
          <w:rFonts w:ascii="Candara" w:hAnsi="Candara" w:cs="Arial"/>
          <w:sz w:val="20"/>
        </w:rPr>
        <w:t>brak doposażenia biblioteki,</w:t>
      </w:r>
    </w:p>
    <w:p w14:paraId="06DEDE2A" w14:textId="60F9AD96" w:rsidR="006E22C5" w:rsidRPr="00A5763F" w:rsidRDefault="008B40B2" w:rsidP="00E06F49">
      <w:pPr>
        <w:numPr>
          <w:ilvl w:val="1"/>
          <w:numId w:val="15"/>
        </w:numPr>
        <w:spacing w:before="60" w:after="60"/>
        <w:ind w:right="-2"/>
        <w:jc w:val="both"/>
        <w:rPr>
          <w:rFonts w:ascii="Candara" w:hAnsi="Candara" w:cs="Arial"/>
          <w:sz w:val="20"/>
        </w:rPr>
      </w:pPr>
      <w:r w:rsidRPr="00A5763F">
        <w:rPr>
          <w:rFonts w:ascii="Candara" w:hAnsi="Candara" w:cs="Arial"/>
          <w:sz w:val="20"/>
        </w:rPr>
        <w:t>brak poszerzenia oferty dla mikro i małych przedsiębiorstw w tym szkoleń i akcji doradztwa,</w:t>
      </w:r>
    </w:p>
    <w:p w14:paraId="45AEE0FA" w14:textId="431D110C" w:rsidR="008B40B2" w:rsidRPr="00A5763F" w:rsidRDefault="008B40B2" w:rsidP="00E06F49">
      <w:pPr>
        <w:numPr>
          <w:ilvl w:val="1"/>
          <w:numId w:val="15"/>
        </w:numPr>
        <w:spacing w:before="60" w:after="60"/>
        <w:ind w:right="-2"/>
        <w:jc w:val="both"/>
        <w:rPr>
          <w:rFonts w:ascii="Candara" w:hAnsi="Candara" w:cs="Arial"/>
          <w:sz w:val="20"/>
        </w:rPr>
      </w:pPr>
      <w:r w:rsidRPr="00A5763F">
        <w:rPr>
          <w:rFonts w:ascii="Candara" w:hAnsi="Candara" w:cs="Arial"/>
          <w:sz w:val="20"/>
        </w:rPr>
        <w:t>brak pośrednictwa pracy,</w:t>
      </w:r>
    </w:p>
    <w:p w14:paraId="65853A5E" w14:textId="187CC146" w:rsidR="008B40B2" w:rsidRPr="00A5763F" w:rsidRDefault="008B40B2"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zachęt do rozwoju działalności gospodarczych oraz tworzenia inkubatorów przedsiębiorczości,</w:t>
      </w:r>
    </w:p>
    <w:p w14:paraId="45097FE8" w14:textId="757E97AD" w:rsidR="008B40B2" w:rsidRPr="00A5763F" w:rsidRDefault="008B40B2" w:rsidP="00E06F49">
      <w:pPr>
        <w:numPr>
          <w:ilvl w:val="1"/>
          <w:numId w:val="15"/>
        </w:numPr>
        <w:spacing w:before="60" w:after="60"/>
        <w:ind w:right="-2"/>
        <w:jc w:val="both"/>
        <w:rPr>
          <w:rFonts w:ascii="Candara" w:hAnsi="Candara" w:cs="Arial"/>
          <w:sz w:val="20"/>
        </w:rPr>
      </w:pPr>
      <w:r w:rsidRPr="00A5763F">
        <w:rPr>
          <w:rFonts w:ascii="Candara" w:hAnsi="Candara" w:cs="Arial"/>
          <w:sz w:val="20"/>
        </w:rPr>
        <w:t>brak nowych działań w z</w:t>
      </w:r>
      <w:r w:rsidR="00AC314D" w:rsidRPr="00A5763F">
        <w:rPr>
          <w:rFonts w:ascii="Candara" w:hAnsi="Candara" w:cs="Arial"/>
          <w:sz w:val="20"/>
        </w:rPr>
        <w:t xml:space="preserve">akresie rozwoju infrastruktury </w:t>
      </w:r>
      <w:proofErr w:type="spellStart"/>
      <w:r w:rsidR="00AC314D" w:rsidRPr="00A5763F">
        <w:rPr>
          <w:rFonts w:ascii="Candara" w:hAnsi="Candara" w:cs="Arial"/>
          <w:sz w:val="20"/>
        </w:rPr>
        <w:t>t</w:t>
      </w:r>
      <w:r w:rsidRPr="00A5763F">
        <w:rPr>
          <w:rFonts w:ascii="Candara" w:hAnsi="Candara" w:cs="Arial"/>
          <w:sz w:val="20"/>
        </w:rPr>
        <w:t>urystyczno</w:t>
      </w:r>
      <w:proofErr w:type="spellEnd"/>
      <w:r w:rsidRPr="00A5763F">
        <w:rPr>
          <w:rFonts w:ascii="Candara" w:hAnsi="Candara" w:cs="Arial"/>
          <w:sz w:val="20"/>
        </w:rPr>
        <w:t xml:space="preserve"> – sportowej,</w:t>
      </w:r>
      <w:r w:rsidR="00D32420" w:rsidRPr="00A5763F">
        <w:rPr>
          <w:rFonts w:ascii="Candara" w:hAnsi="Candara" w:cs="Arial"/>
          <w:sz w:val="20"/>
        </w:rPr>
        <w:t xml:space="preserve"> w tym informacyjnej</w:t>
      </w:r>
    </w:p>
    <w:p w14:paraId="711F0FC4" w14:textId="69EBABD1" w:rsidR="008B40B2" w:rsidRPr="00A5763F" w:rsidRDefault="00AC314D" w:rsidP="00E06F49">
      <w:pPr>
        <w:numPr>
          <w:ilvl w:val="1"/>
          <w:numId w:val="15"/>
        </w:numPr>
        <w:spacing w:before="60" w:after="60"/>
        <w:ind w:right="-2"/>
        <w:jc w:val="both"/>
        <w:rPr>
          <w:rFonts w:ascii="Candara" w:hAnsi="Candara" w:cs="Arial"/>
          <w:sz w:val="20"/>
        </w:rPr>
      </w:pPr>
      <w:r w:rsidRPr="00A5763F">
        <w:rPr>
          <w:rFonts w:ascii="Candara" w:hAnsi="Candara" w:cs="Arial"/>
          <w:sz w:val="20"/>
        </w:rPr>
        <w:t>brak nowych szlaków pieszych, rowerowych i kulturowych,</w:t>
      </w:r>
    </w:p>
    <w:p w14:paraId="1AD14909" w14:textId="3F7E9C9C" w:rsidR="00AC314D" w:rsidRPr="00A5763F" w:rsidRDefault="00AC314D" w:rsidP="00E06F49">
      <w:pPr>
        <w:numPr>
          <w:ilvl w:val="1"/>
          <w:numId w:val="15"/>
        </w:numPr>
        <w:spacing w:before="60" w:after="60"/>
        <w:ind w:right="-2"/>
        <w:jc w:val="both"/>
        <w:rPr>
          <w:rFonts w:ascii="Candara" w:hAnsi="Candara" w:cs="Arial"/>
          <w:sz w:val="20"/>
        </w:rPr>
      </w:pPr>
      <w:r w:rsidRPr="00A5763F">
        <w:rPr>
          <w:rFonts w:ascii="Candara" w:hAnsi="Candara" w:cs="Arial"/>
          <w:sz w:val="20"/>
        </w:rPr>
        <w:t>brak rozwijającej się bazy noclegowej i gastronomicznej,</w:t>
      </w:r>
    </w:p>
    <w:p w14:paraId="112B710E" w14:textId="7752D81C" w:rsidR="00AC314D" w:rsidRPr="00A5763F" w:rsidRDefault="00AC314D" w:rsidP="00E06F49">
      <w:pPr>
        <w:numPr>
          <w:ilvl w:val="1"/>
          <w:numId w:val="15"/>
        </w:numPr>
        <w:spacing w:before="60" w:after="60"/>
        <w:ind w:right="-2"/>
        <w:jc w:val="both"/>
        <w:rPr>
          <w:rFonts w:ascii="Candara" w:hAnsi="Candara" w:cs="Arial"/>
          <w:sz w:val="20"/>
        </w:rPr>
      </w:pPr>
      <w:r w:rsidRPr="00A5763F">
        <w:rPr>
          <w:rFonts w:ascii="Candara" w:hAnsi="Candara" w:cs="Arial"/>
          <w:sz w:val="20"/>
        </w:rPr>
        <w:t>brak ciekawych imprez lokalnych,</w:t>
      </w:r>
    </w:p>
    <w:p w14:paraId="11E0C784" w14:textId="7D4D2D95" w:rsidR="00AC314D" w:rsidRPr="00A5763F" w:rsidRDefault="00AC314D" w:rsidP="00E06F49">
      <w:pPr>
        <w:numPr>
          <w:ilvl w:val="1"/>
          <w:numId w:val="15"/>
        </w:numPr>
        <w:spacing w:before="60" w:after="60"/>
        <w:ind w:right="-2"/>
        <w:jc w:val="both"/>
        <w:rPr>
          <w:rFonts w:ascii="Candara" w:hAnsi="Candara" w:cs="Arial"/>
          <w:sz w:val="20"/>
        </w:rPr>
      </w:pPr>
      <w:r w:rsidRPr="00A5763F">
        <w:rPr>
          <w:rFonts w:ascii="Candara" w:hAnsi="Candara" w:cs="Arial"/>
          <w:sz w:val="20"/>
        </w:rPr>
        <w:t>brak działań modernizacyjnych na obiektach zabytkowych,</w:t>
      </w:r>
    </w:p>
    <w:p w14:paraId="40399D1D" w14:textId="4DCEF680" w:rsidR="00AC314D" w:rsidRPr="00A5763F" w:rsidRDefault="00AC314D" w:rsidP="00E06F49">
      <w:pPr>
        <w:numPr>
          <w:ilvl w:val="1"/>
          <w:numId w:val="15"/>
        </w:numPr>
        <w:spacing w:before="60" w:after="60"/>
        <w:ind w:right="-2"/>
        <w:jc w:val="both"/>
        <w:rPr>
          <w:rFonts w:ascii="Candara" w:hAnsi="Candara" w:cs="Arial"/>
          <w:sz w:val="20"/>
        </w:rPr>
      </w:pPr>
      <w:r w:rsidRPr="00A5763F">
        <w:rPr>
          <w:rFonts w:ascii="Candara" w:hAnsi="Candara" w:cs="Arial"/>
          <w:sz w:val="20"/>
        </w:rPr>
        <w:t>brak rozwoju kulturowego mieszkańców gminy Dłutów,</w:t>
      </w:r>
    </w:p>
    <w:p w14:paraId="34376FF6" w14:textId="1DF269BD" w:rsidR="00AC314D" w:rsidRPr="00A5763F" w:rsidRDefault="00D32420"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wystarczającej dostępności profilaktyki i badań w zakresie ochrony zdrowia,</w:t>
      </w:r>
    </w:p>
    <w:p w14:paraId="5F9BB3AA" w14:textId="7E09A7EE" w:rsidR="00D32420"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dla osób z dysfunkcjami ruchowymi i umysłowymi,</w:t>
      </w:r>
    </w:p>
    <w:p w14:paraId="537C542A" w14:textId="59F5DDC1" w:rsidR="00CE625F"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dla służb ochrony życia i mienia (Policja, OSP),</w:t>
      </w:r>
    </w:p>
    <w:p w14:paraId="4C0AEB68" w14:textId="3E6DE80B" w:rsidR="00CE625F"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gospodarki niskoemisyjnej,</w:t>
      </w:r>
    </w:p>
    <w:p w14:paraId="4849214F" w14:textId="57B2E4D8" w:rsidR="00CE625F"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 xml:space="preserve">brak technicznego rozwoju gminy w tym sieci </w:t>
      </w:r>
      <w:proofErr w:type="spellStart"/>
      <w:r w:rsidRPr="00A5763F">
        <w:rPr>
          <w:rFonts w:ascii="Candara" w:hAnsi="Candara" w:cs="Arial"/>
          <w:sz w:val="20"/>
        </w:rPr>
        <w:t>wod-kan</w:t>
      </w:r>
      <w:proofErr w:type="spellEnd"/>
      <w:r w:rsidRPr="00A5763F">
        <w:rPr>
          <w:rFonts w:ascii="Candara" w:hAnsi="Candara" w:cs="Arial"/>
          <w:sz w:val="20"/>
        </w:rPr>
        <w:t xml:space="preserve">, gazowej, </w:t>
      </w:r>
    </w:p>
    <w:p w14:paraId="196BCD62" w14:textId="3AD881C9" w:rsidR="00CE625F"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brak termomodernizacji obiektów gminnych i użyteczności publicznej,</w:t>
      </w:r>
    </w:p>
    <w:p w14:paraId="05020DCF" w14:textId="49B06F0D" w:rsidR="00CE625F" w:rsidRPr="00A5763F" w:rsidRDefault="00CE625F" w:rsidP="00E06F49">
      <w:pPr>
        <w:numPr>
          <w:ilvl w:val="1"/>
          <w:numId w:val="15"/>
        </w:numPr>
        <w:spacing w:before="60" w:after="60"/>
        <w:ind w:right="-2"/>
        <w:jc w:val="both"/>
        <w:rPr>
          <w:rFonts w:ascii="Candara" w:hAnsi="Candara" w:cs="Arial"/>
          <w:sz w:val="20"/>
        </w:rPr>
      </w:pPr>
      <w:r w:rsidRPr="00A5763F">
        <w:rPr>
          <w:rFonts w:ascii="Candara" w:hAnsi="Candara" w:cs="Arial"/>
          <w:sz w:val="20"/>
        </w:rPr>
        <w:t xml:space="preserve">brak dostosowanej do potrzeb infrastruktury drogowej i </w:t>
      </w:r>
      <w:r w:rsidR="00E827E4" w:rsidRPr="00A5763F">
        <w:rPr>
          <w:rFonts w:ascii="Candara" w:hAnsi="Candara" w:cs="Arial"/>
          <w:sz w:val="20"/>
        </w:rPr>
        <w:t>parkingowej,</w:t>
      </w:r>
    </w:p>
    <w:p w14:paraId="15FA9846" w14:textId="0E701E11" w:rsidR="00E827E4" w:rsidRPr="00A5763F" w:rsidRDefault="00E827E4" w:rsidP="00E06F49">
      <w:pPr>
        <w:numPr>
          <w:ilvl w:val="1"/>
          <w:numId w:val="15"/>
        </w:numPr>
        <w:spacing w:before="60" w:after="60"/>
        <w:ind w:right="-2"/>
        <w:jc w:val="both"/>
        <w:rPr>
          <w:rFonts w:ascii="Candara" w:hAnsi="Candara" w:cs="Arial"/>
          <w:sz w:val="20"/>
        </w:rPr>
      </w:pPr>
      <w:r w:rsidRPr="00A5763F">
        <w:rPr>
          <w:rFonts w:ascii="Candara" w:hAnsi="Candara" w:cs="Arial"/>
          <w:sz w:val="20"/>
        </w:rPr>
        <w:t>brak efektywnej komunikacji publicznej,</w:t>
      </w:r>
    </w:p>
    <w:p w14:paraId="7EF36913" w14:textId="12D56A64" w:rsidR="006E22C5" w:rsidRPr="00A5763F" w:rsidRDefault="003D3413" w:rsidP="00E06F49">
      <w:pPr>
        <w:numPr>
          <w:ilvl w:val="1"/>
          <w:numId w:val="15"/>
        </w:numPr>
        <w:spacing w:before="60" w:after="60"/>
        <w:ind w:right="-2"/>
        <w:jc w:val="both"/>
        <w:rPr>
          <w:rFonts w:ascii="Candara" w:hAnsi="Candara" w:cs="Arial"/>
          <w:sz w:val="20"/>
        </w:rPr>
      </w:pPr>
      <w:r w:rsidRPr="00A5763F">
        <w:rPr>
          <w:rFonts w:ascii="Candara" w:hAnsi="Candara" w:cs="Arial"/>
          <w:sz w:val="20"/>
        </w:rPr>
        <w:t>brak spr</w:t>
      </w:r>
      <w:r w:rsidR="007A6B13" w:rsidRPr="00A5763F">
        <w:rPr>
          <w:rFonts w:ascii="Candara" w:hAnsi="Candara" w:cs="Arial"/>
          <w:sz w:val="20"/>
        </w:rPr>
        <w:t>awnie zarządzanej administracji.</w:t>
      </w:r>
    </w:p>
    <w:p w14:paraId="6BB113A4" w14:textId="77777777" w:rsidR="007A6B13" w:rsidRPr="00A5763F" w:rsidRDefault="007A6B13" w:rsidP="00A5763F">
      <w:pPr>
        <w:spacing w:before="60" w:after="60"/>
        <w:ind w:right="-2"/>
        <w:jc w:val="both"/>
        <w:rPr>
          <w:rFonts w:ascii="Candara" w:hAnsi="Candara"/>
          <w:b/>
          <w:sz w:val="20"/>
          <w:szCs w:val="22"/>
        </w:rPr>
      </w:pPr>
      <w:r w:rsidRPr="00A5763F">
        <w:rPr>
          <w:rFonts w:ascii="Candara" w:hAnsi="Candara"/>
          <w:b/>
          <w:sz w:val="20"/>
          <w:szCs w:val="22"/>
        </w:rPr>
        <w:t>Analiza powyższych skutków braku realizacji projektu</w:t>
      </w:r>
      <w:r w:rsidRPr="00A5763F">
        <w:rPr>
          <w:rFonts w:ascii="Candara" w:hAnsi="Candara"/>
          <w:b/>
          <w:i/>
          <w:sz w:val="20"/>
          <w:szCs w:val="22"/>
        </w:rPr>
        <w:t xml:space="preserve"> „Strategii…”</w:t>
      </w:r>
      <w:r w:rsidRPr="00A5763F">
        <w:rPr>
          <w:rFonts w:ascii="Candara" w:hAnsi="Candara"/>
          <w:b/>
          <w:sz w:val="20"/>
          <w:szCs w:val="22"/>
        </w:rPr>
        <w:t xml:space="preserve"> prowadzi do wniosku, iż niezrealizowanie dokumentu wywołać może zarówno skutki pozytywne jak i negatywne. </w:t>
      </w:r>
    </w:p>
    <w:p w14:paraId="13B237A1" w14:textId="4E2CC805" w:rsidR="007A6B13" w:rsidRPr="00A5763F" w:rsidRDefault="007A6B13" w:rsidP="00A5763F">
      <w:pPr>
        <w:spacing w:before="60" w:after="60"/>
        <w:jc w:val="both"/>
        <w:rPr>
          <w:rFonts w:ascii="Candara" w:hAnsi="Candara"/>
          <w:sz w:val="20"/>
          <w:szCs w:val="22"/>
        </w:rPr>
      </w:pPr>
      <w:r w:rsidRPr="00A5763F">
        <w:rPr>
          <w:rFonts w:ascii="Candara" w:hAnsi="Candara"/>
          <w:b/>
          <w:sz w:val="20"/>
          <w:szCs w:val="22"/>
        </w:rPr>
        <w:t>Najważniejsze i  najgłębsze skutki mogą wystąpić w sferze społecznej.</w:t>
      </w:r>
      <w:r w:rsidRPr="00A5763F">
        <w:rPr>
          <w:rFonts w:ascii="Candara" w:hAnsi="Candara"/>
          <w:sz w:val="20"/>
          <w:szCs w:val="22"/>
        </w:rPr>
        <w:t xml:space="preserve"> Brak realizacji zaproponowanych działań odnoszących się bezpośrednio do społeczności gminy Dłutów może doprowadzić do ogólnego pogorszenia się stanu środowiska. Wynika to z faktu, iż wśród społeczeństw uboższych, gorzej wykształconych powszechnie akceptowane są postawy antyekologiczne (dewastacja zasobów przyrody, grabieże), a brak perspektyw na polepszenie lub zmianę sytuacji będzie tylko pogłębiać patologiczne zachowania. </w:t>
      </w:r>
    </w:p>
    <w:p w14:paraId="370CD39C" w14:textId="77777777"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Również </w:t>
      </w:r>
      <w:r w:rsidRPr="00A5763F">
        <w:rPr>
          <w:rFonts w:ascii="Candara" w:hAnsi="Candara"/>
          <w:b/>
          <w:sz w:val="20"/>
          <w:szCs w:val="22"/>
        </w:rPr>
        <w:t>brak realizacji wyznaczonych w projekcie</w:t>
      </w:r>
      <w:r w:rsidRPr="00A5763F">
        <w:rPr>
          <w:rFonts w:ascii="Candara" w:hAnsi="Candara"/>
          <w:b/>
          <w:i/>
          <w:sz w:val="20"/>
          <w:szCs w:val="22"/>
        </w:rPr>
        <w:t xml:space="preserve"> „Strategii…”</w:t>
      </w:r>
      <w:r w:rsidRPr="00A5763F">
        <w:rPr>
          <w:rFonts w:ascii="Candara" w:hAnsi="Candara"/>
          <w:b/>
          <w:sz w:val="20"/>
          <w:szCs w:val="22"/>
        </w:rPr>
        <w:t xml:space="preserve"> działań dotyczących budowy infrastruktury technicznej może spowodować negatywne skutki dla środowiska </w:t>
      </w:r>
      <w:r w:rsidRPr="00A5763F">
        <w:rPr>
          <w:rFonts w:ascii="Candara" w:hAnsi="Candara"/>
          <w:sz w:val="20"/>
          <w:szCs w:val="22"/>
        </w:rPr>
        <w:t xml:space="preserve">objawiające się wzrostem zanieczyszczenia wód (brak sieci wodociągowej, sieci kanalizacji sanitarnej) i powietrza (niski stopień wykorzystania energii odnawialnej, wysoki wskaźnik zużycia energii, brak działań termomodernizacyjnych, zły stan dróg, </w:t>
      </w:r>
      <w:r w:rsidRPr="00A5763F">
        <w:rPr>
          <w:rFonts w:ascii="Candara" w:hAnsi="Candara"/>
          <w:sz w:val="20"/>
          <w:szCs w:val="22"/>
        </w:rPr>
        <w:lastRenderedPageBreak/>
        <w:t>niemodernizowana infrastruktura drogowa, brak parkingów), a także zwiększenie zagrożenia bezpieczeństwa mieszkańców.</w:t>
      </w:r>
    </w:p>
    <w:p w14:paraId="021EE363" w14:textId="0EEBFFCB" w:rsidR="007A6B13" w:rsidRPr="00A5763F" w:rsidRDefault="007A6B13" w:rsidP="00A5763F">
      <w:pPr>
        <w:spacing w:before="60" w:after="60"/>
        <w:ind w:right="-2"/>
        <w:jc w:val="both"/>
        <w:rPr>
          <w:rFonts w:ascii="Candara" w:hAnsi="Candara"/>
          <w:b/>
          <w:sz w:val="20"/>
          <w:szCs w:val="22"/>
        </w:rPr>
      </w:pPr>
      <w:r w:rsidRPr="00A5763F">
        <w:rPr>
          <w:rFonts w:ascii="Candara" w:hAnsi="Candara"/>
          <w:sz w:val="20"/>
          <w:szCs w:val="22"/>
        </w:rPr>
        <w:t xml:space="preserve">Można przypuszczać, iż zaniechanie realizacji tych działań </w:t>
      </w:r>
      <w:r w:rsidRPr="00A5763F">
        <w:rPr>
          <w:rFonts w:ascii="Candara" w:hAnsi="Candara"/>
          <w:b/>
          <w:sz w:val="20"/>
          <w:szCs w:val="22"/>
        </w:rPr>
        <w:t>przyczyni się do zmniejszenia atrakcyjności gminy zarówno dla mieszkańców, przedsiębiorców jak i dla turystów - amatorów pieszych wędrówek i wypoczynku na łonie przyrody w ciszy i spokoju.</w:t>
      </w:r>
    </w:p>
    <w:p w14:paraId="76060D07" w14:textId="13BF9831"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Działania negatywne czasowe występować będą w czasie realizacji inwestycji (wodociągi, kanalizacja inwestycje drogowe, termomodernizacje), będą to oddziaływania krótkookresowe i nie długofalowe. Po zrealizowaniu inwestycji oddziaływania będą pozytywne w postaci zmniejszenia zrzutu nieoczyszczonych ścieków do rowów i potoków, zmniejszenia zanieczyszczeń emitowanych do powietrza w skutek płynniejszego ruchu pojazdów samochodowych, poprawy estetyki gminy zwiększenia wykorzystania naturalnych źródeł energii oraz poprawy walorów krajobrazowych gminy </w:t>
      </w:r>
      <w:r w:rsidR="009D3875" w:rsidRPr="00A5763F">
        <w:rPr>
          <w:rFonts w:ascii="Candara" w:hAnsi="Candara"/>
          <w:sz w:val="20"/>
          <w:szCs w:val="22"/>
        </w:rPr>
        <w:t>Dłutów</w:t>
      </w:r>
      <w:r w:rsidRPr="00A5763F">
        <w:rPr>
          <w:rFonts w:ascii="Candara" w:hAnsi="Candara"/>
          <w:sz w:val="20"/>
          <w:szCs w:val="22"/>
        </w:rPr>
        <w:t xml:space="preserve">. </w:t>
      </w:r>
    </w:p>
    <w:p w14:paraId="612EAAFF" w14:textId="18AC0712"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W zakresie inwestycji planowanych zapisami projektu </w:t>
      </w:r>
      <w:r w:rsidRPr="00A5763F">
        <w:rPr>
          <w:rFonts w:ascii="Candara" w:hAnsi="Candara"/>
          <w:i/>
          <w:sz w:val="20"/>
          <w:szCs w:val="22"/>
        </w:rPr>
        <w:t>„Strategii…”</w:t>
      </w:r>
      <w:r w:rsidRPr="00A5763F">
        <w:rPr>
          <w:rFonts w:ascii="Candara" w:hAnsi="Candara"/>
          <w:sz w:val="20"/>
          <w:szCs w:val="22"/>
        </w:rPr>
        <w:t xml:space="preserve"> są działania związane z podniesieniem atrakcyjności turystycznej gminy </w:t>
      </w:r>
      <w:r w:rsidR="009D3875" w:rsidRPr="00A5763F">
        <w:rPr>
          <w:rFonts w:ascii="Candara" w:hAnsi="Candara"/>
          <w:sz w:val="20"/>
          <w:szCs w:val="22"/>
        </w:rPr>
        <w:t>Dłutów</w:t>
      </w:r>
      <w:r w:rsidRPr="00A5763F">
        <w:rPr>
          <w:rFonts w:ascii="Candara" w:hAnsi="Candara"/>
          <w:sz w:val="20"/>
          <w:szCs w:val="22"/>
        </w:rPr>
        <w:t xml:space="preserve">, działania te polegać będą na poprawie jakości i funkcjonalności istniejących szlaków turystycznych, rozwoju informacji oraz dostosowania do aktualnych potrzeb i oczekiwań istniejącej infrastruktury turystycznej. </w:t>
      </w:r>
    </w:p>
    <w:p w14:paraId="5662E74E" w14:textId="52EECDA6"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Rozwój przedsiębiorczości spowoduje, iż jej oddziaływanie na środowisko będzie mniejsze (pomijając poza przyrodnicze korzyści prestiżowe i marketingowe, wynikające z kreowania pozytywnego wizerunku gminy </w:t>
      </w:r>
      <w:r w:rsidR="009D3875" w:rsidRPr="00A5763F">
        <w:rPr>
          <w:rFonts w:ascii="Candara" w:hAnsi="Candara"/>
          <w:sz w:val="20"/>
          <w:szCs w:val="22"/>
        </w:rPr>
        <w:t>Dłutów</w:t>
      </w:r>
      <w:r w:rsidRPr="00A5763F">
        <w:rPr>
          <w:rFonts w:ascii="Candara" w:hAnsi="Candara"/>
          <w:sz w:val="20"/>
          <w:szCs w:val="22"/>
        </w:rPr>
        <w:t xml:space="preserve"> jako wsparcia przedsiębiorczości). </w:t>
      </w:r>
    </w:p>
    <w:p w14:paraId="2B50800B" w14:textId="70E1711A"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Brak realizacji postanowień projektu </w:t>
      </w:r>
      <w:r w:rsidRPr="00A5763F">
        <w:rPr>
          <w:rFonts w:ascii="Candara" w:hAnsi="Candara"/>
          <w:i/>
          <w:sz w:val="20"/>
          <w:szCs w:val="22"/>
        </w:rPr>
        <w:t>„Strategii…”</w:t>
      </w:r>
      <w:r w:rsidRPr="00A5763F">
        <w:rPr>
          <w:rFonts w:ascii="Candara" w:hAnsi="Candara"/>
          <w:sz w:val="20"/>
          <w:szCs w:val="22"/>
        </w:rPr>
        <w:t xml:space="preserve"> w zakresie rozwoju potencjału ludzkiego, zmniejszenia bezrobocia i stworzenia korzystnych warunków do prowadzenia działalności gospodarczej przyczyni się do „odpływu” młodych ludzi w poszukiwaniu pracy, co związane jest z  późniejszym osiedlaniem się młodych ludzi poza terenem gminy </w:t>
      </w:r>
      <w:r w:rsidR="009D3875" w:rsidRPr="00A5763F">
        <w:rPr>
          <w:rFonts w:ascii="Candara" w:hAnsi="Candara"/>
          <w:sz w:val="20"/>
          <w:szCs w:val="22"/>
        </w:rPr>
        <w:t>Dłutów</w:t>
      </w:r>
      <w:r w:rsidRPr="00A5763F">
        <w:rPr>
          <w:rFonts w:ascii="Candara" w:hAnsi="Candara"/>
          <w:sz w:val="20"/>
          <w:szCs w:val="22"/>
        </w:rPr>
        <w:t xml:space="preserve">. </w:t>
      </w:r>
    </w:p>
    <w:p w14:paraId="4A4CDE44" w14:textId="77777777"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Brak dbałości o potrzeby osób niepełnosprawnych oraz osób w trudnej sytuacji życiowej będzie przyczyniało się do ich dezintegracji zawodowej i  pogłębianiu się ich poczucia bezradności i braku samodzielności oraz pogłębianiu się zachowań patologicznych. </w:t>
      </w:r>
    </w:p>
    <w:p w14:paraId="01F7C05B" w14:textId="4E183121" w:rsidR="007A6B13" w:rsidRPr="00A5763F" w:rsidRDefault="007A6B13" w:rsidP="00A5763F">
      <w:pPr>
        <w:spacing w:before="60" w:after="60"/>
        <w:ind w:right="-2"/>
        <w:jc w:val="both"/>
        <w:rPr>
          <w:rFonts w:ascii="Candara" w:hAnsi="Candara"/>
          <w:sz w:val="20"/>
          <w:szCs w:val="22"/>
        </w:rPr>
      </w:pPr>
      <w:r w:rsidRPr="00A5763F">
        <w:rPr>
          <w:rFonts w:ascii="Candara" w:hAnsi="Candara"/>
          <w:sz w:val="20"/>
          <w:szCs w:val="22"/>
        </w:rPr>
        <w:t xml:space="preserve">Niskiej jakości oferta kulturalna dla mieszkańców i nieatrakcyjna infrastruktura turystyczna i sportowa nie przyciągnie zainteresowania mieszkańców gminy </w:t>
      </w:r>
      <w:r w:rsidR="009D3875" w:rsidRPr="00A5763F">
        <w:rPr>
          <w:rFonts w:ascii="Candara" w:hAnsi="Candara"/>
          <w:sz w:val="20"/>
          <w:szCs w:val="22"/>
        </w:rPr>
        <w:t>Dłutów</w:t>
      </w:r>
      <w:r w:rsidRPr="00A5763F">
        <w:rPr>
          <w:rFonts w:ascii="Candara" w:hAnsi="Candara"/>
          <w:sz w:val="20"/>
          <w:szCs w:val="22"/>
        </w:rPr>
        <w:t>, ani turystów, co w konsekwencji będzie powodowało zubożenie kulturalne, sportowe i turystyczne terenu.</w:t>
      </w:r>
    </w:p>
    <w:p w14:paraId="189B1AE2" w14:textId="3C211623" w:rsidR="007A6B13" w:rsidRPr="00A5763F" w:rsidRDefault="007A6B13" w:rsidP="00A5763F">
      <w:pPr>
        <w:pStyle w:val="Standardowy2"/>
        <w:spacing w:before="60" w:after="60" w:line="240" w:lineRule="auto"/>
        <w:ind w:right="-2" w:firstLine="0"/>
        <w:rPr>
          <w:rFonts w:ascii="Candara" w:hAnsi="Candara"/>
          <w:sz w:val="20"/>
          <w:szCs w:val="22"/>
        </w:rPr>
      </w:pPr>
      <w:r w:rsidRPr="00A5763F">
        <w:rPr>
          <w:rFonts w:ascii="Candara" w:hAnsi="Candara"/>
          <w:sz w:val="20"/>
          <w:szCs w:val="22"/>
        </w:rPr>
        <w:t>Reasumując, należy stwierdzić, iż korzystnym z punktu widzenia środowiska przyrodniczego i zdrowia ludzi jest wariant doprowadzenia do realizacji celów strategicznych zapisanych w projekcie</w:t>
      </w:r>
      <w:r w:rsidRPr="00A5763F">
        <w:rPr>
          <w:rFonts w:ascii="Candara" w:hAnsi="Candara"/>
          <w:i/>
          <w:sz w:val="20"/>
          <w:szCs w:val="22"/>
        </w:rPr>
        <w:t xml:space="preserve"> „Strategii Rozwoju Gminy </w:t>
      </w:r>
      <w:r w:rsidR="009D3875" w:rsidRPr="00A5763F">
        <w:rPr>
          <w:rFonts w:ascii="Candara" w:hAnsi="Candara"/>
          <w:i/>
          <w:sz w:val="20"/>
          <w:szCs w:val="22"/>
        </w:rPr>
        <w:t>Dłutów na lata 2015-2025</w:t>
      </w:r>
      <w:r w:rsidRPr="00A5763F">
        <w:rPr>
          <w:rFonts w:ascii="Candara" w:hAnsi="Candara"/>
          <w:i/>
          <w:sz w:val="20"/>
          <w:szCs w:val="22"/>
        </w:rPr>
        <w:t>”</w:t>
      </w:r>
      <w:r w:rsidRPr="00A5763F">
        <w:rPr>
          <w:rFonts w:ascii="Candara" w:hAnsi="Candara"/>
          <w:sz w:val="20"/>
          <w:szCs w:val="22"/>
        </w:rPr>
        <w:t xml:space="preserve">. </w:t>
      </w:r>
    </w:p>
    <w:p w14:paraId="49849B61" w14:textId="205F34A7" w:rsidR="007A6B13" w:rsidRPr="00A5763F" w:rsidRDefault="007A6B13" w:rsidP="00A5763F">
      <w:pPr>
        <w:spacing w:before="60" w:after="60"/>
        <w:ind w:right="-2"/>
        <w:jc w:val="both"/>
        <w:rPr>
          <w:rFonts w:ascii="Candara" w:hAnsi="Candara"/>
          <w:b/>
          <w:sz w:val="20"/>
        </w:rPr>
      </w:pPr>
      <w:r w:rsidRPr="00A5763F">
        <w:rPr>
          <w:rFonts w:ascii="Candara" w:hAnsi="Candara"/>
          <w:b/>
          <w:sz w:val="20"/>
        </w:rPr>
        <w:t xml:space="preserve">BRAK REALIZACJI ZAPROPONOWANYCH DZIAŁAŃ NA TERENIE GMINY </w:t>
      </w:r>
      <w:r w:rsidR="009D3875" w:rsidRPr="00A5763F">
        <w:rPr>
          <w:rFonts w:ascii="Candara" w:hAnsi="Candara"/>
          <w:b/>
          <w:sz w:val="20"/>
        </w:rPr>
        <w:t>DŁUTÓW</w:t>
      </w:r>
      <w:r w:rsidRPr="00A5763F">
        <w:rPr>
          <w:rFonts w:ascii="Candara" w:hAnsi="Candara"/>
          <w:b/>
          <w:sz w:val="20"/>
        </w:rPr>
        <w:t xml:space="preserve">, TAKICH JAK ROZBUDOWA SIECI KANALIZACJI, UZUPEŁNIENIE SIECI WODOCIĄGOWEJ, TERMOMODERNIZACJA BUDYNKÓW, ORAZ REMONTY DRÓG I BUDOWA PARKINGÓW, A TAKŻE WYKORZYSTANIE ODNAWIALNYCH ŹRÓDEŁ ENERGII, MOŻE DOPROWADZIĆ DO OGÓLNEGO POGORSZENIA SIĘ STANU ŚRODOWISKA, OBNIŻENIA KOMFORTU </w:t>
      </w:r>
      <w:r w:rsidR="0043222C" w:rsidRPr="00A5763F">
        <w:rPr>
          <w:rFonts w:ascii="Candara" w:hAnsi="Candara"/>
          <w:b/>
          <w:sz w:val="20"/>
        </w:rPr>
        <w:br/>
      </w:r>
      <w:r w:rsidRPr="00A5763F">
        <w:rPr>
          <w:rFonts w:ascii="Candara" w:hAnsi="Candara"/>
          <w:b/>
          <w:sz w:val="20"/>
        </w:rPr>
        <w:t>I JAKOŚCI ŻYCIA I  ZDROWIA MIESZKAŃCÓW GMINY.</w:t>
      </w:r>
    </w:p>
    <w:p w14:paraId="7F49C4A8" w14:textId="77777777" w:rsidR="007A6B13" w:rsidRPr="00A5763F" w:rsidRDefault="007A6B13" w:rsidP="00A5763F">
      <w:pPr>
        <w:spacing w:before="60" w:after="60"/>
        <w:ind w:right="-2"/>
        <w:jc w:val="both"/>
        <w:rPr>
          <w:rFonts w:ascii="Candara" w:hAnsi="Candara"/>
          <w:sz w:val="20"/>
          <w:szCs w:val="20"/>
        </w:rPr>
      </w:pPr>
      <w:r w:rsidRPr="00A5763F">
        <w:rPr>
          <w:rFonts w:ascii="Candara" w:hAnsi="Candara"/>
          <w:sz w:val="20"/>
          <w:szCs w:val="20"/>
        </w:rPr>
        <w:t>Działania negatywne występować będą głównie w czasie realizacji inwestycji, będą to oddziaływania krótkookresowe i nie długofalowe, nie pozostawiające po sobie długotrwałych efektów. Po zrealizowaniu inwestycji oddziaływanie będą pozytywne w postaci braku zrzutu nieoczyszczonych ścieków do rowów i  potoków, zmniejszeniem zanieczyszczeń emitowanych do powietrza w skutek płynniejszego ruchu pojazdów samochodowych, a także poprawą walorów krajobrazowych i turystycznych. Z  drugiej strony istotnym jest poprawa dostępności komunikacyjnej regionu oraz ochrony środowiska, co będzie warunkować rozwój gospodarczy.</w:t>
      </w:r>
    </w:p>
    <w:p w14:paraId="4C0A5ADD" w14:textId="77777777" w:rsidR="007A6B13" w:rsidRPr="00A5763F" w:rsidRDefault="007A6B13" w:rsidP="00A5763F">
      <w:pPr>
        <w:pStyle w:val="Standardowy2"/>
        <w:spacing w:before="60" w:after="60" w:line="240" w:lineRule="auto"/>
        <w:ind w:right="-2" w:firstLine="0"/>
        <w:rPr>
          <w:rFonts w:ascii="Candara" w:hAnsi="Candara"/>
          <w:sz w:val="20"/>
        </w:rPr>
      </w:pPr>
      <w:r w:rsidRPr="00A5763F">
        <w:rPr>
          <w:rFonts w:ascii="Candara" w:hAnsi="Candara"/>
          <w:sz w:val="20"/>
        </w:rPr>
        <w:t xml:space="preserve">W wyniku realizacji zdecydowanej większości zadań zaproponowanych z projekcie </w:t>
      </w:r>
      <w:r w:rsidRPr="00A5763F">
        <w:rPr>
          <w:rFonts w:ascii="Candara" w:hAnsi="Candara"/>
          <w:i/>
          <w:sz w:val="20"/>
        </w:rPr>
        <w:t>„Strategii…”</w:t>
      </w:r>
      <w:r w:rsidRPr="00A5763F">
        <w:rPr>
          <w:rFonts w:ascii="Candara" w:hAnsi="Candara"/>
          <w:sz w:val="20"/>
        </w:rPr>
        <w:t xml:space="preserve"> podkreśla się realne bardzo wysokie korzyści przede wszystkim ekologiczne, a także społeczne i  gospodarcze.</w:t>
      </w:r>
    </w:p>
    <w:p w14:paraId="2EA6FC99" w14:textId="4F341856" w:rsidR="00E941D1" w:rsidRPr="00A5763F" w:rsidRDefault="00F12E01" w:rsidP="00A5763F">
      <w:pPr>
        <w:spacing w:before="60" w:after="60"/>
        <w:ind w:right="-2"/>
        <w:jc w:val="both"/>
        <w:rPr>
          <w:rFonts w:ascii="Candara" w:hAnsi="Candara" w:cs="Arial"/>
          <w:sz w:val="20"/>
          <w:szCs w:val="22"/>
        </w:rPr>
      </w:pPr>
      <w:r w:rsidRPr="00A5763F">
        <w:rPr>
          <w:rFonts w:ascii="Candara" w:hAnsi="Candara" w:cs="Arial"/>
          <w:sz w:val="20"/>
          <w:szCs w:val="22"/>
        </w:rPr>
        <w:t xml:space="preserve">Oddziaływania te mogą wiązać się z hałasem, pyleniem w trakcie działań termomodernizacyjnych oraz okresowymi utrudnieniami na drogach zwężeniami </w:t>
      </w:r>
      <w:r w:rsidR="009276DF" w:rsidRPr="00A5763F">
        <w:rPr>
          <w:rFonts w:ascii="Candara" w:hAnsi="Candara" w:cs="Arial"/>
          <w:sz w:val="20"/>
          <w:szCs w:val="22"/>
        </w:rPr>
        <w:t xml:space="preserve">i </w:t>
      </w:r>
      <w:r w:rsidRPr="00A5763F">
        <w:rPr>
          <w:rFonts w:ascii="Candara" w:hAnsi="Candara" w:cs="Arial"/>
          <w:sz w:val="20"/>
          <w:szCs w:val="22"/>
        </w:rPr>
        <w:t xml:space="preserve">czasowymi </w:t>
      </w:r>
      <w:r w:rsidR="009276DF" w:rsidRPr="00A5763F">
        <w:rPr>
          <w:rFonts w:ascii="Candara" w:hAnsi="Candara" w:cs="Arial"/>
          <w:sz w:val="20"/>
          <w:szCs w:val="22"/>
        </w:rPr>
        <w:t xml:space="preserve">objazdami </w:t>
      </w:r>
      <w:r w:rsidRPr="00A5763F">
        <w:rPr>
          <w:rFonts w:ascii="Candara" w:hAnsi="Candara" w:cs="Arial"/>
          <w:sz w:val="20"/>
          <w:szCs w:val="22"/>
        </w:rPr>
        <w:t xml:space="preserve">dróg. </w:t>
      </w:r>
      <w:r w:rsidR="004C1F86" w:rsidRPr="00A5763F">
        <w:rPr>
          <w:rFonts w:ascii="Candara" w:hAnsi="Candara" w:cs="Arial"/>
          <w:sz w:val="20"/>
          <w:szCs w:val="22"/>
        </w:rPr>
        <w:t xml:space="preserve">Jedynym pozytywnym skutkiem braku realizacji zamierzeń </w:t>
      </w:r>
      <w:r w:rsidR="004C1F86" w:rsidRPr="00A5763F">
        <w:rPr>
          <w:rFonts w:ascii="Candara" w:hAnsi="Candara" w:cs="Arial"/>
          <w:i/>
          <w:sz w:val="20"/>
          <w:szCs w:val="22"/>
        </w:rPr>
        <w:t>„</w:t>
      </w:r>
      <w:r w:rsidR="009D3875" w:rsidRPr="00A5763F">
        <w:rPr>
          <w:rFonts w:ascii="Candara" w:hAnsi="Candara" w:cs="Arial"/>
          <w:i/>
          <w:sz w:val="20"/>
          <w:szCs w:val="22"/>
        </w:rPr>
        <w:t>Strategii</w:t>
      </w:r>
      <w:r w:rsidR="004C1F86" w:rsidRPr="00A5763F">
        <w:rPr>
          <w:rFonts w:ascii="Candara" w:hAnsi="Candara" w:cs="Arial"/>
          <w:i/>
          <w:sz w:val="20"/>
          <w:szCs w:val="22"/>
        </w:rPr>
        <w:t>…”</w:t>
      </w:r>
      <w:r w:rsidR="004C1F86" w:rsidRPr="00A5763F">
        <w:rPr>
          <w:rFonts w:ascii="Candara" w:hAnsi="Candara" w:cs="Arial"/>
          <w:sz w:val="20"/>
          <w:szCs w:val="22"/>
        </w:rPr>
        <w:t xml:space="preserve"> jest </w:t>
      </w:r>
      <w:r w:rsidR="008440BA" w:rsidRPr="00A5763F">
        <w:rPr>
          <w:rFonts w:ascii="Candara" w:hAnsi="Candara" w:cs="Arial"/>
          <w:sz w:val="20"/>
          <w:szCs w:val="22"/>
        </w:rPr>
        <w:t>brak</w:t>
      </w:r>
      <w:r w:rsidR="00960A2F" w:rsidRPr="00A5763F">
        <w:rPr>
          <w:rFonts w:ascii="Candara" w:hAnsi="Candara" w:cs="Arial"/>
          <w:sz w:val="20"/>
          <w:szCs w:val="22"/>
        </w:rPr>
        <w:t xml:space="preserve"> zagrożenia dla ewentualnych gniazd ptasich </w:t>
      </w:r>
      <w:r w:rsidR="009276DF" w:rsidRPr="00A5763F">
        <w:rPr>
          <w:rFonts w:ascii="Candara" w:hAnsi="Candara" w:cs="Arial"/>
          <w:sz w:val="20"/>
          <w:szCs w:val="22"/>
        </w:rPr>
        <w:t xml:space="preserve">i miejsc bytowania nietoperzy </w:t>
      </w:r>
      <w:r w:rsidR="00960A2F" w:rsidRPr="00A5763F">
        <w:rPr>
          <w:rFonts w:ascii="Candara" w:hAnsi="Candara" w:cs="Arial"/>
          <w:sz w:val="20"/>
          <w:szCs w:val="22"/>
        </w:rPr>
        <w:t xml:space="preserve">mogących występować w załomach dachów budynków, </w:t>
      </w:r>
      <w:r w:rsidR="009276DF" w:rsidRPr="00A5763F">
        <w:rPr>
          <w:rFonts w:ascii="Candara" w:hAnsi="Candara" w:cs="Arial"/>
          <w:sz w:val="20"/>
          <w:szCs w:val="22"/>
        </w:rPr>
        <w:t xml:space="preserve">w których planowane są prace </w:t>
      </w:r>
      <w:r w:rsidR="00960A2F" w:rsidRPr="00A5763F">
        <w:rPr>
          <w:rFonts w:ascii="Candara" w:hAnsi="Candara" w:cs="Arial"/>
          <w:sz w:val="20"/>
          <w:szCs w:val="22"/>
        </w:rPr>
        <w:t>termomodernizacyjn</w:t>
      </w:r>
      <w:r w:rsidR="009276DF" w:rsidRPr="00A5763F">
        <w:rPr>
          <w:rFonts w:ascii="Candara" w:hAnsi="Candara" w:cs="Arial"/>
          <w:sz w:val="20"/>
          <w:szCs w:val="22"/>
        </w:rPr>
        <w:t>e</w:t>
      </w:r>
      <w:r w:rsidR="00960A2F" w:rsidRPr="00A5763F">
        <w:rPr>
          <w:rFonts w:ascii="Candara" w:hAnsi="Candara" w:cs="Arial"/>
          <w:sz w:val="20"/>
          <w:szCs w:val="22"/>
        </w:rPr>
        <w:t>.</w:t>
      </w:r>
      <w:r w:rsidR="0090758B" w:rsidRPr="00A5763F">
        <w:rPr>
          <w:rFonts w:ascii="Candara" w:hAnsi="Candara" w:cs="Arial"/>
          <w:sz w:val="20"/>
          <w:szCs w:val="22"/>
        </w:rPr>
        <w:t xml:space="preserve"> </w:t>
      </w:r>
    </w:p>
    <w:p w14:paraId="67B9F387" w14:textId="77777777" w:rsidR="00450356" w:rsidRPr="00A5763F" w:rsidRDefault="00450356" w:rsidP="00A5763F">
      <w:pPr>
        <w:pStyle w:val="Standardowy2"/>
        <w:spacing w:before="60" w:after="60" w:line="240" w:lineRule="auto"/>
        <w:ind w:right="-2" w:firstLine="0"/>
        <w:rPr>
          <w:rFonts w:ascii="Candara" w:hAnsi="Candara" w:cs="Arial"/>
          <w:sz w:val="20"/>
        </w:rPr>
        <w:sectPr w:rsidR="00450356" w:rsidRPr="00A5763F" w:rsidSect="00A5763F">
          <w:pgSz w:w="11900" w:h="16840"/>
          <w:pgMar w:top="1134" w:right="1134" w:bottom="1134" w:left="1418" w:header="284" w:footer="709" w:gutter="0"/>
          <w:cols w:space="708"/>
          <w:docGrid w:linePitch="360"/>
        </w:sectPr>
      </w:pPr>
    </w:p>
    <w:p w14:paraId="616B9029" w14:textId="77777777" w:rsidR="009A1147" w:rsidRPr="00A5763F" w:rsidRDefault="009A1147" w:rsidP="00A5763F">
      <w:pPr>
        <w:pStyle w:val="Nagwek1"/>
        <w:pBdr>
          <w:bottom w:val="single" w:sz="4" w:space="1" w:color="auto"/>
        </w:pBdr>
        <w:jc w:val="left"/>
        <w:rPr>
          <w:rFonts w:cs="Arial"/>
          <w:i w:val="0"/>
          <w:color w:val="auto"/>
          <w:sz w:val="24"/>
        </w:rPr>
      </w:pPr>
      <w:bookmarkStart w:id="156" w:name="_Toc212962584"/>
      <w:bookmarkStart w:id="157" w:name="_Toc234137950"/>
      <w:bookmarkStart w:id="158" w:name="_Toc234258111"/>
      <w:bookmarkStart w:id="159" w:name="_Toc243102118"/>
      <w:bookmarkStart w:id="160" w:name="_Toc295590444"/>
      <w:bookmarkStart w:id="161" w:name="_Toc319661361"/>
      <w:r w:rsidRPr="00A5763F">
        <w:rPr>
          <w:rFonts w:cs="Arial"/>
          <w:i w:val="0"/>
          <w:color w:val="auto"/>
          <w:sz w:val="24"/>
        </w:rPr>
        <w:lastRenderedPageBreak/>
        <w:t>PRZEDSTAWIENIE ROZWIĄZAŃ MAJĄCYCH NA CELU ZAPOBIEGANIE, OGRANICZANIE LUB KOMPENSACJĘ PRZYRODNICZĄ NEGATYWNYCH ODDZIAŁYWAŃ NA ŚRODOWISKO, MOGĄCYCH BYĆ WYNIKIEM REALIZACJI PROJEKTOWANEGO DOKUMENTU</w:t>
      </w:r>
      <w:bookmarkEnd w:id="156"/>
      <w:bookmarkEnd w:id="157"/>
      <w:bookmarkEnd w:id="158"/>
      <w:bookmarkEnd w:id="159"/>
      <w:bookmarkEnd w:id="160"/>
      <w:bookmarkEnd w:id="161"/>
    </w:p>
    <w:p w14:paraId="7A51F841" w14:textId="77777777" w:rsidR="000E1C69" w:rsidRDefault="000E1C69" w:rsidP="00A5763F">
      <w:pPr>
        <w:pStyle w:val="Default"/>
        <w:spacing w:before="60" w:after="60"/>
        <w:ind w:right="-2"/>
        <w:jc w:val="both"/>
        <w:rPr>
          <w:rFonts w:ascii="Candara" w:hAnsi="Candara" w:cs="Arial"/>
          <w:color w:val="auto"/>
          <w:sz w:val="20"/>
          <w:szCs w:val="22"/>
        </w:rPr>
      </w:pPr>
    </w:p>
    <w:p w14:paraId="3E85B2DE" w14:textId="19D5C128" w:rsidR="0079048A" w:rsidRPr="00A5763F" w:rsidRDefault="009A1147" w:rsidP="00A5763F">
      <w:pPr>
        <w:pStyle w:val="Default"/>
        <w:spacing w:before="60" w:after="60"/>
        <w:ind w:right="-2"/>
        <w:jc w:val="both"/>
        <w:rPr>
          <w:rFonts w:ascii="Candara" w:hAnsi="Candara"/>
          <w:color w:val="auto"/>
          <w:sz w:val="20"/>
          <w:szCs w:val="22"/>
        </w:rPr>
      </w:pPr>
      <w:r w:rsidRPr="00A5763F">
        <w:rPr>
          <w:rFonts w:ascii="Candara" w:hAnsi="Candara" w:cs="Arial"/>
          <w:color w:val="auto"/>
          <w:sz w:val="20"/>
          <w:szCs w:val="22"/>
        </w:rPr>
        <w:t xml:space="preserve">Do przedsięwzięć realizowanych w ramach </w:t>
      </w:r>
      <w:r w:rsidRPr="00A5763F">
        <w:rPr>
          <w:rFonts w:ascii="Candara" w:hAnsi="Candara" w:cs="Arial"/>
          <w:sz w:val="20"/>
          <w:szCs w:val="20"/>
        </w:rPr>
        <w:t xml:space="preserve">projektu </w:t>
      </w:r>
      <w:r w:rsidRPr="00A5763F">
        <w:rPr>
          <w:rFonts w:ascii="Candara" w:hAnsi="Candara" w:cs="Arial"/>
          <w:i/>
          <w:sz w:val="20"/>
        </w:rPr>
        <w:t>„</w:t>
      </w:r>
      <w:r w:rsidR="00965454" w:rsidRPr="00A5763F">
        <w:rPr>
          <w:rFonts w:ascii="Candara" w:hAnsi="Candara" w:cs="Arial"/>
          <w:i/>
          <w:sz w:val="20"/>
        </w:rPr>
        <w:t>Strategii</w:t>
      </w:r>
      <w:r w:rsidRPr="00A5763F">
        <w:rPr>
          <w:rFonts w:ascii="Candara" w:hAnsi="Candara" w:cs="Arial"/>
          <w:i/>
          <w:sz w:val="20"/>
        </w:rPr>
        <w:t>...”</w:t>
      </w:r>
      <w:r w:rsidRPr="00A5763F">
        <w:rPr>
          <w:rFonts w:ascii="Candara" w:hAnsi="Candara" w:cs="Arial"/>
          <w:sz w:val="20"/>
        </w:rPr>
        <w:t xml:space="preserve"> </w:t>
      </w:r>
      <w:r w:rsidRPr="00A5763F">
        <w:rPr>
          <w:rFonts w:ascii="Candara" w:hAnsi="Candara" w:cs="Arial"/>
          <w:color w:val="auto"/>
          <w:sz w:val="20"/>
          <w:szCs w:val="22"/>
        </w:rPr>
        <w:t>które mogą negatywnie oddziaływać na środowisko należą przede wszystkim na etapie budowy inwestycje w zakresie infrastruktury komunalnej takie jak:</w:t>
      </w:r>
      <w:r w:rsidR="00535CA4" w:rsidRPr="00A5763F">
        <w:rPr>
          <w:rFonts w:ascii="Candara" w:hAnsi="Candara" w:cs="Arial"/>
          <w:color w:val="auto"/>
          <w:sz w:val="20"/>
          <w:szCs w:val="22"/>
        </w:rPr>
        <w:t xml:space="preserve">, remonty dróg gminnych, </w:t>
      </w:r>
      <w:r w:rsidR="00222041" w:rsidRPr="00A5763F">
        <w:rPr>
          <w:rFonts w:ascii="Candara" w:hAnsi="Candara" w:cs="Arial"/>
          <w:color w:val="auto"/>
          <w:sz w:val="20"/>
          <w:szCs w:val="22"/>
        </w:rPr>
        <w:t xml:space="preserve">budowa parkingów, oświetlenia ulicznego, ścieżek rowerowych i pieszych, </w:t>
      </w:r>
      <w:r w:rsidR="00C63C61" w:rsidRPr="00A5763F">
        <w:rPr>
          <w:rFonts w:ascii="Candara" w:hAnsi="Candara" w:cs="Arial"/>
          <w:color w:val="auto"/>
          <w:sz w:val="20"/>
          <w:szCs w:val="22"/>
        </w:rPr>
        <w:t xml:space="preserve">budowa </w:t>
      </w:r>
      <w:r w:rsidR="00F00EAD" w:rsidRPr="00A5763F">
        <w:rPr>
          <w:rFonts w:ascii="Candara" w:hAnsi="Candara" w:cs="Arial"/>
          <w:color w:val="auto"/>
          <w:sz w:val="20"/>
          <w:szCs w:val="22"/>
        </w:rPr>
        <w:t>sieci kanalizacji sanitarnej, budowa sieci wodociągowej</w:t>
      </w:r>
      <w:r w:rsidR="00C63C61" w:rsidRPr="00A5763F">
        <w:rPr>
          <w:rFonts w:ascii="Candara" w:hAnsi="Candara" w:cs="Arial"/>
          <w:color w:val="auto"/>
          <w:sz w:val="20"/>
          <w:szCs w:val="22"/>
        </w:rPr>
        <w:t xml:space="preserve">, </w:t>
      </w:r>
      <w:r w:rsidR="00222041" w:rsidRPr="00A5763F">
        <w:rPr>
          <w:rFonts w:ascii="Candara" w:hAnsi="Candara" w:cs="Arial"/>
          <w:color w:val="auto"/>
          <w:sz w:val="20"/>
          <w:szCs w:val="22"/>
        </w:rPr>
        <w:t xml:space="preserve">budowa sieci gazowej, </w:t>
      </w:r>
      <w:r w:rsidRPr="00A5763F">
        <w:rPr>
          <w:rFonts w:ascii="Candara" w:hAnsi="Candara" w:cs="Arial"/>
          <w:color w:val="auto"/>
          <w:sz w:val="20"/>
          <w:szCs w:val="22"/>
        </w:rPr>
        <w:t xml:space="preserve">termomodernizacje budynków, a także w  fazie realizacji i eksploatacji </w:t>
      </w:r>
      <w:r w:rsidR="00222041" w:rsidRPr="00A5763F">
        <w:rPr>
          <w:rFonts w:ascii="Candara" w:hAnsi="Candara" w:cs="Arial"/>
          <w:color w:val="auto"/>
          <w:sz w:val="20"/>
          <w:szCs w:val="22"/>
        </w:rPr>
        <w:t>drogi gminne</w:t>
      </w:r>
      <w:r w:rsidR="0079048A" w:rsidRPr="00A5763F">
        <w:rPr>
          <w:rFonts w:ascii="Candara" w:hAnsi="Candara"/>
          <w:color w:val="auto"/>
          <w:sz w:val="20"/>
          <w:szCs w:val="22"/>
        </w:rPr>
        <w:t xml:space="preserve"> i niewłaściwie ulokowana infrastruktura turystyczna oraz działalność gospodarcza. </w:t>
      </w:r>
    </w:p>
    <w:p w14:paraId="2A2BBE73" w14:textId="77777777" w:rsidR="0079048A" w:rsidRPr="00A5763F" w:rsidRDefault="0079048A" w:rsidP="00A5763F">
      <w:pPr>
        <w:pStyle w:val="Default"/>
        <w:spacing w:before="60" w:after="60"/>
        <w:ind w:right="-2"/>
        <w:jc w:val="center"/>
        <w:rPr>
          <w:rFonts w:ascii="Candara" w:hAnsi="Candara"/>
          <w:b/>
          <w:color w:val="auto"/>
          <w:sz w:val="20"/>
          <w:szCs w:val="22"/>
          <w:u w:val="single"/>
        </w:rPr>
      </w:pPr>
      <w:r w:rsidRPr="00A5763F">
        <w:rPr>
          <w:rFonts w:ascii="Candara" w:hAnsi="Candara"/>
          <w:b/>
          <w:color w:val="auto"/>
          <w:sz w:val="20"/>
          <w:szCs w:val="22"/>
          <w:u w:val="single"/>
        </w:rPr>
        <w:t>Istotnym elementem jest racjonalny wybór lokalizacji każdego przedsięwzięcia, ponieważ skala wywoływanych przez nie przekształceń środowiska zależeć będzie w znacznym stopniu od lokalnych uwarunkowań.</w:t>
      </w:r>
    </w:p>
    <w:p w14:paraId="6B360669" w14:textId="77777777" w:rsidR="0079048A" w:rsidRPr="00A5763F" w:rsidRDefault="0079048A" w:rsidP="00A5763F">
      <w:pPr>
        <w:pStyle w:val="Default"/>
        <w:spacing w:before="60" w:after="60"/>
        <w:ind w:right="-2"/>
        <w:jc w:val="both"/>
        <w:rPr>
          <w:rFonts w:ascii="Candara" w:hAnsi="Candara"/>
          <w:color w:val="auto"/>
          <w:sz w:val="20"/>
          <w:szCs w:val="22"/>
        </w:rPr>
      </w:pPr>
      <w:r w:rsidRPr="00A5763F">
        <w:rPr>
          <w:rFonts w:ascii="Candara" w:hAnsi="Candara"/>
          <w:color w:val="auto"/>
          <w:sz w:val="20"/>
          <w:szCs w:val="22"/>
        </w:rPr>
        <w:t xml:space="preserve">Ponadto prawidłowy projekt, uwzględniający potrzeby ochrony środowiska, zarówno na etapie budowy jak i w  fazie eksploatacji inwestycji pozwoli także ograniczyć te oddziaływania. </w:t>
      </w:r>
    </w:p>
    <w:p w14:paraId="6268010A" w14:textId="5B11375C" w:rsidR="009A1147" w:rsidRPr="00A5763F" w:rsidRDefault="009A1147" w:rsidP="00A5763F">
      <w:pPr>
        <w:pStyle w:val="Default"/>
        <w:spacing w:before="60" w:after="60"/>
        <w:ind w:right="-2"/>
        <w:jc w:val="both"/>
        <w:rPr>
          <w:rFonts w:ascii="Candara" w:hAnsi="Candara" w:cs="Arial"/>
          <w:color w:val="auto"/>
          <w:sz w:val="20"/>
          <w:szCs w:val="22"/>
        </w:rPr>
      </w:pPr>
      <w:r w:rsidRPr="00A5763F">
        <w:rPr>
          <w:rFonts w:ascii="Candara" w:hAnsi="Candara" w:cs="Arial"/>
          <w:color w:val="auto"/>
          <w:sz w:val="20"/>
          <w:szCs w:val="22"/>
        </w:rPr>
        <w:t xml:space="preserve">Do ogólnych działań ograniczających oddziaływanie należą: </w:t>
      </w:r>
    </w:p>
    <w:p w14:paraId="4AFCC6CE" w14:textId="77777777" w:rsidR="009A1147" w:rsidRPr="00A5763F" w:rsidRDefault="009A1147" w:rsidP="00E06F49">
      <w:pPr>
        <w:pStyle w:val="Default"/>
        <w:numPr>
          <w:ilvl w:val="0"/>
          <w:numId w:val="16"/>
        </w:numPr>
        <w:spacing w:before="60" w:after="60"/>
        <w:ind w:right="-2"/>
        <w:jc w:val="both"/>
        <w:rPr>
          <w:rFonts w:ascii="Candara" w:hAnsi="Candara" w:cs="Arial"/>
          <w:color w:val="auto"/>
          <w:sz w:val="20"/>
          <w:szCs w:val="22"/>
        </w:rPr>
      </w:pPr>
      <w:r w:rsidRPr="00A5763F">
        <w:rPr>
          <w:rFonts w:ascii="Candara" w:hAnsi="Candara" w:cs="Arial"/>
          <w:color w:val="auto"/>
          <w:sz w:val="20"/>
          <w:szCs w:val="22"/>
        </w:rPr>
        <w:t xml:space="preserve">w czasie realizacji inwestycji prawidłowe zabezpieczenie techniczne sprzętu i placu budowy, w tym zwłaszcza w miejscach styku z ekosystemami szczególnie wrażliwymi na zmiany warunków siedliskowych; </w:t>
      </w:r>
    </w:p>
    <w:p w14:paraId="5E63B56F" w14:textId="56516C3E" w:rsidR="009A1147" w:rsidRPr="00A5763F" w:rsidRDefault="009A1147" w:rsidP="00E06F49">
      <w:pPr>
        <w:pStyle w:val="Default"/>
        <w:numPr>
          <w:ilvl w:val="0"/>
          <w:numId w:val="16"/>
        </w:numPr>
        <w:spacing w:before="60" w:after="60"/>
        <w:ind w:right="-2"/>
        <w:jc w:val="both"/>
        <w:rPr>
          <w:rFonts w:ascii="Candara" w:hAnsi="Candara" w:cs="Arial"/>
          <w:color w:val="auto"/>
          <w:sz w:val="20"/>
          <w:szCs w:val="22"/>
        </w:rPr>
      </w:pPr>
      <w:r w:rsidRPr="00A5763F">
        <w:rPr>
          <w:rFonts w:ascii="Candara" w:hAnsi="Candara" w:cs="Arial"/>
          <w:color w:val="auto"/>
          <w:sz w:val="20"/>
          <w:szCs w:val="22"/>
        </w:rPr>
        <w:t>stosowanie odpowiednich technologii, materiałów i r</w:t>
      </w:r>
      <w:r w:rsidR="00317F10" w:rsidRPr="00A5763F">
        <w:rPr>
          <w:rFonts w:ascii="Candara" w:hAnsi="Candara" w:cs="Arial"/>
          <w:color w:val="auto"/>
          <w:sz w:val="20"/>
          <w:szCs w:val="22"/>
        </w:rPr>
        <w:t>ozwiązań konstrukcyjnych,</w:t>
      </w:r>
    </w:p>
    <w:p w14:paraId="3234530B" w14:textId="77777777" w:rsidR="009A1147" w:rsidRPr="00A5763F" w:rsidRDefault="009A1147" w:rsidP="00E06F49">
      <w:pPr>
        <w:pStyle w:val="Default"/>
        <w:numPr>
          <w:ilvl w:val="0"/>
          <w:numId w:val="16"/>
        </w:numPr>
        <w:spacing w:before="60" w:after="60"/>
        <w:ind w:right="-2"/>
        <w:jc w:val="both"/>
        <w:rPr>
          <w:rFonts w:ascii="Candara" w:hAnsi="Candara" w:cs="Arial"/>
          <w:color w:val="auto"/>
          <w:sz w:val="20"/>
          <w:szCs w:val="20"/>
        </w:rPr>
      </w:pPr>
      <w:r w:rsidRPr="00A5763F">
        <w:rPr>
          <w:rFonts w:ascii="Candara" w:hAnsi="Candara" w:cs="Arial"/>
          <w:color w:val="auto"/>
          <w:sz w:val="20"/>
          <w:szCs w:val="22"/>
        </w:rPr>
        <w:t xml:space="preserve">dostosowanie </w:t>
      </w:r>
      <w:r w:rsidRPr="00A5763F">
        <w:rPr>
          <w:rFonts w:ascii="Candara" w:hAnsi="Candara" w:cs="Arial"/>
          <w:color w:val="auto"/>
          <w:sz w:val="20"/>
          <w:szCs w:val="20"/>
        </w:rPr>
        <w:t xml:space="preserve">terminów prac do terminów rozrodu zwierząt, </w:t>
      </w:r>
    </w:p>
    <w:p w14:paraId="1C62A02B" w14:textId="77777777" w:rsidR="009A1147" w:rsidRPr="00A5763F" w:rsidRDefault="009A1147" w:rsidP="00E06F49">
      <w:pPr>
        <w:pStyle w:val="Default"/>
        <w:numPr>
          <w:ilvl w:val="0"/>
          <w:numId w:val="16"/>
        </w:numPr>
        <w:spacing w:before="60" w:after="60"/>
        <w:ind w:right="-2"/>
        <w:jc w:val="both"/>
        <w:rPr>
          <w:rFonts w:ascii="Candara" w:hAnsi="Candara" w:cs="Arial"/>
          <w:color w:val="auto"/>
          <w:sz w:val="20"/>
          <w:szCs w:val="20"/>
        </w:rPr>
      </w:pPr>
      <w:r w:rsidRPr="00A5763F">
        <w:rPr>
          <w:rFonts w:ascii="Candara" w:hAnsi="Candara" w:cs="Arial"/>
          <w:color w:val="auto"/>
          <w:sz w:val="20"/>
          <w:szCs w:val="20"/>
        </w:rPr>
        <w:t xml:space="preserve">maskowanie elementów dysharmonijnych dla krajobrazu. </w:t>
      </w:r>
    </w:p>
    <w:p w14:paraId="0EA75CED" w14:textId="5CB37E5D" w:rsidR="009A1147" w:rsidRPr="00A5763F" w:rsidRDefault="009A1147" w:rsidP="00A5763F">
      <w:pPr>
        <w:widowControl w:val="0"/>
        <w:tabs>
          <w:tab w:val="left" w:pos="220"/>
          <w:tab w:val="left" w:pos="720"/>
        </w:tabs>
        <w:autoSpaceDE w:val="0"/>
        <w:autoSpaceDN w:val="0"/>
        <w:adjustRightInd w:val="0"/>
        <w:spacing w:before="60" w:after="60"/>
        <w:jc w:val="both"/>
        <w:rPr>
          <w:rFonts w:ascii="Candara" w:eastAsiaTheme="minorEastAsia" w:hAnsi="Candara" w:cs="Arial"/>
        </w:rPr>
      </w:pPr>
      <w:r w:rsidRPr="00A5763F">
        <w:rPr>
          <w:rFonts w:ascii="Candara" w:eastAsiaTheme="minorEastAsia" w:hAnsi="Candara" w:cs="Arial"/>
          <w:sz w:val="20"/>
          <w:szCs w:val="20"/>
        </w:rPr>
        <w:t xml:space="preserve">Dla eliminacji ujemnych dla </w:t>
      </w:r>
      <w:proofErr w:type="spellStart"/>
      <w:r w:rsidRPr="00A5763F">
        <w:rPr>
          <w:rFonts w:ascii="Candara" w:eastAsiaTheme="minorEastAsia" w:hAnsi="Candara" w:cs="Arial"/>
          <w:sz w:val="20"/>
          <w:szCs w:val="20"/>
        </w:rPr>
        <w:t>środowiska</w:t>
      </w:r>
      <w:proofErr w:type="spellEnd"/>
      <w:r w:rsidRPr="00A5763F">
        <w:rPr>
          <w:rFonts w:ascii="Candara" w:eastAsiaTheme="minorEastAsia" w:hAnsi="Candara" w:cs="Arial"/>
          <w:sz w:val="20"/>
          <w:szCs w:val="20"/>
        </w:rPr>
        <w:t xml:space="preserve"> skutków </w:t>
      </w:r>
      <w:proofErr w:type="spellStart"/>
      <w:r w:rsidRPr="00A5763F">
        <w:rPr>
          <w:rFonts w:ascii="Candara" w:eastAsiaTheme="minorEastAsia" w:hAnsi="Candara" w:cs="Arial"/>
          <w:sz w:val="20"/>
          <w:szCs w:val="20"/>
        </w:rPr>
        <w:t>zadan</w:t>
      </w:r>
      <w:proofErr w:type="spellEnd"/>
      <w:r w:rsidRPr="00A5763F">
        <w:rPr>
          <w:rFonts w:ascii="Candara" w:eastAsiaTheme="minorEastAsia" w:hAnsi="Candara" w:cs="Arial"/>
          <w:sz w:val="20"/>
          <w:szCs w:val="20"/>
        </w:rPr>
        <w:t xml:space="preserve">́ </w:t>
      </w:r>
      <w:proofErr w:type="spellStart"/>
      <w:r w:rsidRPr="00A5763F">
        <w:rPr>
          <w:rFonts w:ascii="Candara" w:eastAsiaTheme="minorEastAsia" w:hAnsi="Candara" w:cs="Arial"/>
          <w:sz w:val="20"/>
          <w:szCs w:val="20"/>
        </w:rPr>
        <w:t>należy</w:t>
      </w:r>
      <w:proofErr w:type="spellEnd"/>
      <w:r w:rsidRPr="00A5763F">
        <w:rPr>
          <w:rFonts w:ascii="Candara" w:eastAsiaTheme="minorEastAsia" w:hAnsi="Candara" w:cs="Arial"/>
          <w:sz w:val="20"/>
          <w:szCs w:val="20"/>
        </w:rPr>
        <w:t xml:space="preserve"> na etapie opracowywania koncepcji budowy, </w:t>
      </w:r>
      <w:proofErr w:type="spellStart"/>
      <w:r w:rsidRPr="00A5763F">
        <w:rPr>
          <w:rFonts w:ascii="Candara" w:eastAsiaTheme="minorEastAsia" w:hAnsi="Candara" w:cs="Arial"/>
          <w:sz w:val="20"/>
          <w:szCs w:val="20"/>
        </w:rPr>
        <w:t>przewidziec</w:t>
      </w:r>
      <w:proofErr w:type="spellEnd"/>
      <w:r w:rsidRPr="00A5763F">
        <w:rPr>
          <w:rFonts w:ascii="Candara" w:eastAsiaTheme="minorEastAsia" w:hAnsi="Candara" w:cs="Arial"/>
          <w:sz w:val="20"/>
          <w:szCs w:val="20"/>
        </w:rPr>
        <w:t xml:space="preserve">́ wykonanie systemów </w:t>
      </w:r>
      <w:proofErr w:type="spellStart"/>
      <w:r w:rsidRPr="00A5763F">
        <w:rPr>
          <w:rFonts w:ascii="Candara" w:eastAsiaTheme="minorEastAsia" w:hAnsi="Candara" w:cs="Arial"/>
          <w:sz w:val="20"/>
          <w:szCs w:val="20"/>
        </w:rPr>
        <w:t>regulujących</w:t>
      </w:r>
      <w:proofErr w:type="spellEnd"/>
      <w:r w:rsidRPr="00A5763F">
        <w:rPr>
          <w:rFonts w:ascii="Candara" w:eastAsiaTheme="minorEastAsia" w:hAnsi="Candara" w:cs="Arial"/>
          <w:sz w:val="20"/>
          <w:szCs w:val="20"/>
        </w:rPr>
        <w:t xml:space="preserve"> stosunki wodne na obszarach przyległych – dotyczy to przede wszystkim </w:t>
      </w:r>
      <w:r w:rsidR="00E85EB6" w:rsidRPr="00A5763F">
        <w:rPr>
          <w:rFonts w:ascii="Candara" w:eastAsiaTheme="minorEastAsia" w:hAnsi="Candara" w:cs="Arial"/>
          <w:sz w:val="20"/>
          <w:szCs w:val="20"/>
        </w:rPr>
        <w:t xml:space="preserve">modernizacji i remontów dróg gminnych, </w:t>
      </w:r>
      <w:r w:rsidR="001851BC" w:rsidRPr="00A5763F">
        <w:rPr>
          <w:rFonts w:ascii="Candara" w:eastAsiaTheme="minorEastAsia" w:hAnsi="Candara" w:cs="Arial"/>
          <w:sz w:val="20"/>
          <w:szCs w:val="20"/>
        </w:rPr>
        <w:t>budowy sieci kanalizacji i wodociągów</w:t>
      </w:r>
      <w:r w:rsidR="00C15D41" w:rsidRPr="00A5763F">
        <w:rPr>
          <w:rFonts w:ascii="Candara" w:eastAsiaTheme="minorEastAsia" w:hAnsi="Candara" w:cs="Arial"/>
          <w:sz w:val="20"/>
          <w:szCs w:val="20"/>
        </w:rPr>
        <w:t>, sieci gazowej</w:t>
      </w:r>
      <w:r w:rsidR="00E85EB6" w:rsidRPr="00A5763F">
        <w:rPr>
          <w:rFonts w:ascii="Candara" w:eastAsiaTheme="minorEastAsia" w:hAnsi="Candara" w:cs="Arial"/>
          <w:sz w:val="20"/>
          <w:szCs w:val="20"/>
        </w:rPr>
        <w:t xml:space="preserve">, </w:t>
      </w:r>
      <w:r w:rsidR="009A3679" w:rsidRPr="00A5763F">
        <w:rPr>
          <w:rFonts w:ascii="Candara" w:eastAsiaTheme="minorEastAsia" w:hAnsi="Candara" w:cs="Arial"/>
          <w:sz w:val="20"/>
          <w:szCs w:val="20"/>
        </w:rPr>
        <w:t>rozwoju infrastruktury turystycznej i sportowej w tym ścieżek rowerowych i pieszych</w:t>
      </w:r>
      <w:r w:rsidRPr="00A5763F">
        <w:rPr>
          <w:rFonts w:ascii="Candara" w:eastAsiaTheme="minorEastAsia" w:hAnsi="Candara" w:cs="Arial"/>
          <w:sz w:val="20"/>
          <w:szCs w:val="20"/>
        </w:rPr>
        <w:t>.</w:t>
      </w:r>
      <w:r w:rsidRPr="00A5763F">
        <w:rPr>
          <w:rFonts w:ascii="Candara" w:eastAsiaTheme="minorEastAsia" w:hAnsi="Candara" w:cs="Arial"/>
          <w:sz w:val="26"/>
          <w:szCs w:val="26"/>
        </w:rPr>
        <w:t xml:space="preserve"> </w:t>
      </w:r>
    </w:p>
    <w:p w14:paraId="45A4B8A1" w14:textId="77777777" w:rsidR="009A1147" w:rsidRPr="00A5763F" w:rsidRDefault="009A1147" w:rsidP="00A5763F">
      <w:pPr>
        <w:pStyle w:val="Default"/>
        <w:spacing w:before="60" w:after="60"/>
        <w:ind w:right="-2"/>
        <w:jc w:val="both"/>
        <w:rPr>
          <w:rFonts w:ascii="Candara" w:hAnsi="Candara" w:cs="Arial"/>
          <w:color w:val="auto"/>
          <w:sz w:val="20"/>
          <w:szCs w:val="22"/>
        </w:rPr>
      </w:pPr>
      <w:r w:rsidRPr="00A5763F">
        <w:rPr>
          <w:rFonts w:ascii="Candara" w:hAnsi="Candara" w:cs="Arial"/>
          <w:color w:val="auto"/>
          <w:sz w:val="20"/>
          <w:szCs w:val="22"/>
        </w:rPr>
        <w:t xml:space="preserve">Realizacja infrastruktury transportu drogowego nie może zagrażać trwałości układów przyrodniczych </w:t>
      </w:r>
      <w:r w:rsidRPr="00A5763F">
        <w:rPr>
          <w:rFonts w:ascii="Candara" w:hAnsi="Candara" w:cs="Arial"/>
          <w:color w:val="auto"/>
          <w:sz w:val="20"/>
          <w:szCs w:val="22"/>
        </w:rPr>
        <w:br/>
        <w:t xml:space="preserve">i ciągłości funkcjonowania środowiska przyrodniczego. Realizując inwestycje drogowe należy ograniczać presje na tereny wrażliwe, unikać tworzenia barier dla funkcjonowania przyrody. Istotne jest zachowanie drożności korytarzy ekologicznych oraz utrzymanie głównych szlaków migracji zwierząt. Zapewnienie przepustów lub kładek dla zwierząt w poprzek drogi, pozwoli utrzymać te szlaki migracyjne. </w:t>
      </w:r>
    </w:p>
    <w:p w14:paraId="5B4BCBBB" w14:textId="77777777" w:rsidR="009A1147" w:rsidRPr="00A5763F" w:rsidRDefault="009A1147" w:rsidP="00A5763F">
      <w:pPr>
        <w:pStyle w:val="Default"/>
        <w:spacing w:before="60" w:after="60"/>
        <w:ind w:right="-2"/>
        <w:jc w:val="both"/>
        <w:rPr>
          <w:rFonts w:ascii="Candara" w:hAnsi="Candara" w:cs="Arial"/>
          <w:color w:val="auto"/>
          <w:sz w:val="20"/>
          <w:szCs w:val="22"/>
        </w:rPr>
      </w:pPr>
      <w:r w:rsidRPr="00A5763F">
        <w:rPr>
          <w:rFonts w:ascii="Candara" w:hAnsi="Candara" w:cs="Arial"/>
          <w:color w:val="auto"/>
          <w:sz w:val="20"/>
          <w:szCs w:val="22"/>
        </w:rPr>
        <w:t>Aby ograniczyć oddziaływanie drogi jako źródła emisji hałasu i spalin należy w projekcie uwzględnić możliwość budowy zielonych ekranów z drzew i krzewów oraz takie rozwiązania, które poprawią płynność ruchu np. wydzielenie pasa awaryjnego, wydzielenie pasów do skrętu w rejonie skrzyżowań, budowa zatok w rejonie przystanków komunikacji, budowa przestrzeni parkingowych, odpowiednia geometria łuków. Ponadto nasadzenia wzdłuż drogi mogą ograniczyć rozprzestrzenianie się zanieczyszczeń.</w:t>
      </w:r>
    </w:p>
    <w:p w14:paraId="05D3BD92" w14:textId="76A039C0" w:rsidR="009A1147" w:rsidRPr="00A5763F" w:rsidRDefault="009A1147" w:rsidP="00A5763F">
      <w:pPr>
        <w:pStyle w:val="Default"/>
        <w:spacing w:before="60" w:after="60"/>
        <w:ind w:right="-2"/>
        <w:jc w:val="both"/>
        <w:rPr>
          <w:rFonts w:ascii="Candara" w:hAnsi="Candara" w:cs="Arial"/>
          <w:color w:val="auto"/>
          <w:sz w:val="20"/>
          <w:szCs w:val="22"/>
        </w:rPr>
      </w:pPr>
      <w:r w:rsidRPr="00A5763F">
        <w:rPr>
          <w:rFonts w:ascii="Candara" w:hAnsi="Candara" w:cs="Arial"/>
          <w:color w:val="auto"/>
          <w:sz w:val="20"/>
          <w:szCs w:val="22"/>
        </w:rPr>
        <w:t>Przy realizacji zadań w zakresie termomodernizacji należy planować prace poza okresami lęgowymi ptaków chronionych oraz niet</w:t>
      </w:r>
      <w:r w:rsidR="00B23646" w:rsidRPr="00A5763F">
        <w:rPr>
          <w:rFonts w:ascii="Candara" w:hAnsi="Candara" w:cs="Arial"/>
          <w:color w:val="auto"/>
          <w:sz w:val="20"/>
          <w:szCs w:val="22"/>
        </w:rPr>
        <w:t>operzy posiadających schronienia</w:t>
      </w:r>
      <w:r w:rsidRPr="00A5763F">
        <w:rPr>
          <w:rFonts w:ascii="Candara" w:hAnsi="Candara" w:cs="Arial"/>
          <w:color w:val="auto"/>
          <w:sz w:val="20"/>
          <w:szCs w:val="22"/>
        </w:rPr>
        <w:t xml:space="preserve"> na strychach i w załomach dachów budynków, należy tak planować zakres prac budowlanych, aby w możliwie najwyższym stopniu zapewnić ochronę siedlisk</w:t>
      </w:r>
      <w:r w:rsidR="00B23646" w:rsidRPr="00A5763F">
        <w:rPr>
          <w:rFonts w:ascii="Candara" w:hAnsi="Candara" w:cs="Arial"/>
          <w:color w:val="auto"/>
          <w:sz w:val="20"/>
          <w:szCs w:val="22"/>
        </w:rPr>
        <w:t xml:space="preserve"> i miejsc lęgowych</w:t>
      </w:r>
      <w:r w:rsidRPr="00A5763F">
        <w:rPr>
          <w:rFonts w:ascii="Candara" w:hAnsi="Candara" w:cs="Arial"/>
          <w:color w:val="auto"/>
          <w:sz w:val="20"/>
          <w:szCs w:val="22"/>
        </w:rPr>
        <w:t>.</w:t>
      </w:r>
    </w:p>
    <w:p w14:paraId="271C4E73" w14:textId="77777777" w:rsidR="009A1147" w:rsidRPr="00A5763F" w:rsidRDefault="009A1147" w:rsidP="00A5763F">
      <w:pPr>
        <w:pStyle w:val="Default"/>
        <w:spacing w:before="60" w:after="60"/>
        <w:ind w:right="-2"/>
        <w:jc w:val="both"/>
        <w:rPr>
          <w:rFonts w:ascii="Candara" w:hAnsi="Candara" w:cs="Arial"/>
          <w:color w:val="auto"/>
          <w:sz w:val="20"/>
          <w:szCs w:val="22"/>
        </w:rPr>
      </w:pPr>
      <w:r w:rsidRPr="00A5763F">
        <w:rPr>
          <w:rFonts w:ascii="Candara" w:hAnsi="Candara" w:cs="Arial"/>
          <w:color w:val="auto"/>
          <w:sz w:val="20"/>
          <w:szCs w:val="22"/>
        </w:rPr>
        <w:t>W przypadku gdy całkowite uniknięcie danego oddziaływania jest niemożliwe i istnieje niebezpieczeństwo nieodwracalnego zniszczenia elementów przyrody w tym gniazd i siedlisk, konieczne jest podjęcie odpowiednio wcześniej działań kompensacyjnych. Należy m.in. zapewnić odtworzenie zniszczonych siedlisk w miejscach zastępczych lub zapewnić przeniesienie gniazd w inne dogodne miejsce.</w:t>
      </w:r>
    </w:p>
    <w:p w14:paraId="3E2DCD57" w14:textId="77777777" w:rsidR="009A3679" w:rsidRPr="00A5763F" w:rsidRDefault="009A3679" w:rsidP="00A5763F">
      <w:pPr>
        <w:spacing w:before="60" w:after="60"/>
        <w:rPr>
          <w:rFonts w:ascii="Candara" w:hAnsi="Candara" w:cs="Arial"/>
        </w:rPr>
        <w:sectPr w:rsidR="009A3679" w:rsidRPr="00A5763F" w:rsidSect="001D2889">
          <w:pgSz w:w="11900" w:h="16840"/>
          <w:pgMar w:top="1134" w:right="1134" w:bottom="1134" w:left="1418" w:header="284" w:footer="709" w:gutter="0"/>
          <w:cols w:space="708"/>
          <w:docGrid w:linePitch="360"/>
        </w:sectPr>
      </w:pPr>
      <w:bookmarkStart w:id="162" w:name="_Toc212962583"/>
      <w:bookmarkStart w:id="163" w:name="_Toc234137949"/>
      <w:bookmarkStart w:id="164" w:name="_Toc234258110"/>
      <w:bookmarkStart w:id="165" w:name="_Toc243102116"/>
      <w:bookmarkEnd w:id="151"/>
      <w:bookmarkEnd w:id="152"/>
      <w:bookmarkEnd w:id="153"/>
      <w:bookmarkEnd w:id="154"/>
    </w:p>
    <w:p w14:paraId="27FA48EC" w14:textId="7DE8DB6C" w:rsidR="00A16CF5" w:rsidRPr="00A5763F" w:rsidRDefault="00276029" w:rsidP="00A5763F">
      <w:pPr>
        <w:pStyle w:val="Nagwek1"/>
        <w:pBdr>
          <w:bottom w:val="single" w:sz="4" w:space="1" w:color="auto"/>
        </w:pBdr>
        <w:rPr>
          <w:rFonts w:cs="Arial"/>
          <w:i w:val="0"/>
          <w:color w:val="auto"/>
          <w:sz w:val="24"/>
        </w:rPr>
      </w:pPr>
      <w:bookmarkStart w:id="166" w:name="_Toc295590445"/>
      <w:bookmarkStart w:id="167" w:name="_Toc319661362"/>
      <w:r w:rsidRPr="00A5763F">
        <w:rPr>
          <w:rFonts w:cs="Arial"/>
          <w:i w:val="0"/>
          <w:color w:val="auto"/>
          <w:sz w:val="24"/>
        </w:rPr>
        <w:lastRenderedPageBreak/>
        <w:t>OKREŚLENIE, ANALIZA I OCENA PRZEWIDYWANYCH ZNACZĄCYCH ODDZIAŁYWAŃ NA ŚRODOWISKO</w:t>
      </w:r>
      <w:bookmarkEnd w:id="162"/>
      <w:bookmarkEnd w:id="163"/>
      <w:bookmarkEnd w:id="164"/>
      <w:bookmarkEnd w:id="165"/>
      <w:bookmarkEnd w:id="166"/>
      <w:bookmarkEnd w:id="167"/>
    </w:p>
    <w:p w14:paraId="35ADD717" w14:textId="77777777" w:rsidR="000E1C69" w:rsidRDefault="000E1C69" w:rsidP="00A5763F">
      <w:pPr>
        <w:autoSpaceDE w:val="0"/>
        <w:autoSpaceDN w:val="0"/>
        <w:adjustRightInd w:val="0"/>
        <w:spacing w:before="60" w:after="60"/>
        <w:ind w:right="-2"/>
        <w:jc w:val="both"/>
        <w:rPr>
          <w:rFonts w:ascii="Candara" w:hAnsi="Candara" w:cs="Arial"/>
          <w:sz w:val="20"/>
          <w:szCs w:val="22"/>
        </w:rPr>
      </w:pPr>
    </w:p>
    <w:p w14:paraId="47CC5861" w14:textId="212906EA" w:rsidR="00865914" w:rsidRPr="00A5763F" w:rsidRDefault="00865914"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Ocenie możliwych oddziaływań na środowisko poddano zadania inwestycyjne jak i </w:t>
      </w:r>
      <w:proofErr w:type="spellStart"/>
      <w:r w:rsidR="00992DE0" w:rsidRPr="00A5763F">
        <w:rPr>
          <w:rFonts w:ascii="Candara" w:hAnsi="Candara" w:cs="Arial"/>
          <w:sz w:val="20"/>
          <w:szCs w:val="22"/>
        </w:rPr>
        <w:t>nieinwestycyjne</w:t>
      </w:r>
      <w:proofErr w:type="spellEnd"/>
      <w:r w:rsidRPr="00A5763F">
        <w:rPr>
          <w:rFonts w:ascii="Candara" w:hAnsi="Candara" w:cs="Arial"/>
          <w:sz w:val="20"/>
          <w:szCs w:val="22"/>
        </w:rPr>
        <w:t xml:space="preserve"> ujęte do realizacji w ramach poszczególnych celów w projekcie </w:t>
      </w:r>
      <w:r w:rsidRPr="00A5763F">
        <w:rPr>
          <w:rFonts w:ascii="Candara" w:hAnsi="Candara" w:cs="Arial"/>
          <w:i/>
          <w:sz w:val="20"/>
          <w:szCs w:val="22"/>
        </w:rPr>
        <w:t>„</w:t>
      </w:r>
      <w:r w:rsidR="009A3679" w:rsidRPr="00A5763F">
        <w:rPr>
          <w:rFonts w:ascii="Candara" w:hAnsi="Candara" w:cs="Arial"/>
          <w:i/>
          <w:sz w:val="20"/>
          <w:szCs w:val="22"/>
        </w:rPr>
        <w:t>Strategii Rozwoju</w:t>
      </w:r>
      <w:r w:rsidR="002A4B8F" w:rsidRPr="00A5763F">
        <w:rPr>
          <w:rFonts w:ascii="Candara" w:hAnsi="Candara" w:cs="Arial"/>
          <w:i/>
          <w:sz w:val="20"/>
          <w:szCs w:val="22"/>
        </w:rPr>
        <w:t xml:space="preserve"> </w:t>
      </w:r>
      <w:r w:rsidR="008F0F1B" w:rsidRPr="00A5763F">
        <w:rPr>
          <w:rFonts w:ascii="Candara" w:hAnsi="Candara" w:cs="Arial"/>
          <w:i/>
          <w:sz w:val="20"/>
          <w:szCs w:val="22"/>
        </w:rPr>
        <w:t xml:space="preserve">Gminy </w:t>
      </w:r>
      <w:r w:rsidR="001851BC" w:rsidRPr="00A5763F">
        <w:rPr>
          <w:rFonts w:ascii="Candara" w:hAnsi="Candara" w:cs="Arial"/>
          <w:i/>
          <w:sz w:val="20"/>
          <w:szCs w:val="22"/>
        </w:rPr>
        <w:t>Dłutów</w:t>
      </w:r>
      <w:r w:rsidR="009A3679" w:rsidRPr="00A5763F">
        <w:rPr>
          <w:rFonts w:ascii="Candara" w:hAnsi="Candara" w:cs="Arial"/>
          <w:i/>
          <w:sz w:val="20"/>
          <w:szCs w:val="22"/>
        </w:rPr>
        <w:t xml:space="preserve"> na lata 2015-2025</w:t>
      </w:r>
      <w:r w:rsidRPr="00A5763F">
        <w:rPr>
          <w:rFonts w:ascii="Candara" w:hAnsi="Candara" w:cs="Arial"/>
          <w:i/>
          <w:sz w:val="20"/>
          <w:szCs w:val="22"/>
        </w:rPr>
        <w:t>”</w:t>
      </w:r>
      <w:r w:rsidRPr="00A5763F">
        <w:rPr>
          <w:rFonts w:ascii="Candara" w:hAnsi="Candara" w:cs="Arial"/>
          <w:sz w:val="20"/>
          <w:szCs w:val="22"/>
        </w:rPr>
        <w:t xml:space="preserve">. </w:t>
      </w:r>
    </w:p>
    <w:p w14:paraId="0567687E" w14:textId="22A2E733" w:rsidR="00865914" w:rsidRPr="00A5763F" w:rsidRDefault="00865914" w:rsidP="00A5763F">
      <w:pPr>
        <w:autoSpaceDE w:val="0"/>
        <w:autoSpaceDN w:val="0"/>
        <w:adjustRightInd w:val="0"/>
        <w:spacing w:before="60" w:after="60"/>
        <w:jc w:val="both"/>
        <w:rPr>
          <w:rFonts w:ascii="Candara" w:eastAsia="Calibri" w:hAnsi="Candara" w:cs="Arial"/>
          <w:sz w:val="20"/>
          <w:szCs w:val="22"/>
        </w:rPr>
      </w:pPr>
      <w:r w:rsidRPr="00A5763F">
        <w:rPr>
          <w:rFonts w:ascii="Candara" w:eastAsia="Calibri" w:hAnsi="Candara" w:cs="Arial"/>
          <w:sz w:val="20"/>
          <w:szCs w:val="22"/>
        </w:rPr>
        <w:t xml:space="preserve">Realizacja niektórych przedsięwzięć inwestycyjnych może powodować </w:t>
      </w:r>
      <w:r w:rsidR="00992DE0" w:rsidRPr="00A5763F">
        <w:rPr>
          <w:rFonts w:ascii="Candara" w:eastAsia="Calibri" w:hAnsi="Candara" w:cs="Arial"/>
          <w:sz w:val="20"/>
          <w:szCs w:val="22"/>
        </w:rPr>
        <w:t xml:space="preserve">głównie </w:t>
      </w:r>
      <w:r w:rsidR="002A4B8F" w:rsidRPr="00A5763F">
        <w:rPr>
          <w:rFonts w:ascii="Candara" w:eastAsia="Calibri" w:hAnsi="Candara" w:cs="Arial"/>
          <w:sz w:val="20"/>
          <w:szCs w:val="22"/>
        </w:rPr>
        <w:t>czasowe</w:t>
      </w:r>
      <w:r w:rsidR="00992DE0" w:rsidRPr="00A5763F">
        <w:rPr>
          <w:rFonts w:ascii="Candara" w:eastAsia="Calibri" w:hAnsi="Candara" w:cs="Arial"/>
          <w:sz w:val="20"/>
          <w:szCs w:val="22"/>
        </w:rPr>
        <w:t xml:space="preserve"> </w:t>
      </w:r>
      <w:r w:rsidR="00B23646" w:rsidRPr="00A5763F">
        <w:rPr>
          <w:rFonts w:ascii="Candara" w:eastAsia="Calibri" w:hAnsi="Candara" w:cs="Arial"/>
          <w:sz w:val="20"/>
          <w:szCs w:val="22"/>
        </w:rPr>
        <w:t xml:space="preserve">oddziaływania na środowisko, </w:t>
      </w:r>
      <w:r w:rsidRPr="00A5763F">
        <w:rPr>
          <w:rFonts w:ascii="Candara" w:eastAsia="Calibri" w:hAnsi="Candara" w:cs="Arial"/>
          <w:sz w:val="20"/>
          <w:szCs w:val="22"/>
        </w:rPr>
        <w:t xml:space="preserve">a w szczególności na ludzi, </w:t>
      </w:r>
      <w:r w:rsidR="00992DE0" w:rsidRPr="00A5763F">
        <w:rPr>
          <w:rFonts w:ascii="Candara" w:eastAsia="Calibri" w:hAnsi="Candara" w:cs="Arial"/>
          <w:sz w:val="20"/>
          <w:szCs w:val="22"/>
        </w:rPr>
        <w:t xml:space="preserve">różnorodność biologiczną, </w:t>
      </w:r>
      <w:r w:rsidRPr="00A5763F">
        <w:rPr>
          <w:rFonts w:ascii="Candara" w:eastAsia="Calibri" w:hAnsi="Candara" w:cs="Arial"/>
          <w:sz w:val="20"/>
          <w:szCs w:val="22"/>
        </w:rPr>
        <w:t>zwierzęta, rośliny, wodę, powietrze, powierzchnię ziemi, krajobraz, klimat i zasoby naturalne, a także zabytki i dobra materialne.</w:t>
      </w:r>
    </w:p>
    <w:p w14:paraId="06DC951F" w14:textId="77777777" w:rsidR="00D500CA" w:rsidRPr="00A5763F" w:rsidRDefault="00865914"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Stopień i zakres oddziaływania zależ</w:t>
      </w:r>
      <w:r w:rsidR="00992DE0" w:rsidRPr="00A5763F">
        <w:rPr>
          <w:rFonts w:ascii="Candara" w:hAnsi="Candara" w:cs="Arial"/>
          <w:sz w:val="20"/>
          <w:szCs w:val="22"/>
        </w:rPr>
        <w:t>y</w:t>
      </w:r>
      <w:r w:rsidRPr="00A5763F">
        <w:rPr>
          <w:rFonts w:ascii="Candara" w:hAnsi="Candara" w:cs="Arial"/>
          <w:sz w:val="20"/>
          <w:szCs w:val="22"/>
        </w:rPr>
        <w:t xml:space="preserve"> przede wszystkim od lokalizacji danego przedsięwzięcia, czy będzie ono realizowane na terenach zurbanizowanych, obszarach użytkowanych rolniczo lub też na obszarach cennych przyrodniczo i chronionych, gdzie negatywny zakres oddziaływania może być największy.</w:t>
      </w:r>
      <w:r w:rsidR="00992DE0" w:rsidRPr="00A5763F">
        <w:rPr>
          <w:rFonts w:ascii="Candara" w:hAnsi="Candara" w:cs="Arial"/>
          <w:sz w:val="20"/>
          <w:szCs w:val="22"/>
        </w:rPr>
        <w:t xml:space="preserve"> </w:t>
      </w:r>
    </w:p>
    <w:p w14:paraId="2331F70F" w14:textId="19797097" w:rsidR="00FA5FDE" w:rsidRPr="00A5763F" w:rsidRDefault="00FA5FDE"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Ze względu na fakt, iż lokalizacja niektórych zadań na etapie opracowania projektu </w:t>
      </w:r>
      <w:r w:rsidRPr="00A5763F">
        <w:rPr>
          <w:rFonts w:ascii="Candara" w:eastAsia="Calibri" w:hAnsi="Candara" w:cs="Arial"/>
          <w:i/>
          <w:sz w:val="20"/>
          <w:szCs w:val="22"/>
        </w:rPr>
        <w:t xml:space="preserve">„Strategii…” </w:t>
      </w:r>
      <w:r w:rsidRPr="00A5763F">
        <w:rPr>
          <w:rFonts w:ascii="Candara" w:eastAsia="Calibri" w:hAnsi="Candara" w:cs="Arial"/>
          <w:sz w:val="20"/>
          <w:szCs w:val="22"/>
        </w:rPr>
        <w:t xml:space="preserve">nie została jeszcze określona, w związku z tym ocena zmian </w:t>
      </w:r>
      <w:r w:rsidRPr="00A5763F">
        <w:rPr>
          <w:rFonts w:ascii="Candara" w:hAnsi="Candara" w:cs="Arial"/>
          <w:sz w:val="20"/>
          <w:szCs w:val="22"/>
        </w:rPr>
        <w:t xml:space="preserve">stanu środowiska na obszarach objętych przewidywanym znaczącym oddziaływaniem jest bardzo trudna. Biorąc jednak pod uwagę, że część zamierzeń inwestycyjnych przewidywanych do realizacji w ramach projektu </w:t>
      </w:r>
      <w:r w:rsidRPr="00A5763F">
        <w:rPr>
          <w:rFonts w:ascii="Candara" w:eastAsia="Calibri" w:hAnsi="Candara" w:cs="Arial"/>
          <w:i/>
          <w:sz w:val="20"/>
          <w:szCs w:val="22"/>
        </w:rPr>
        <w:t xml:space="preserve">„Strategii…” </w:t>
      </w:r>
      <w:r w:rsidRPr="00A5763F">
        <w:rPr>
          <w:rFonts w:ascii="Candara" w:hAnsi="Candara" w:cs="Arial"/>
          <w:sz w:val="20"/>
          <w:szCs w:val="22"/>
        </w:rPr>
        <w:t xml:space="preserve">wymagać będzie przeprowadzenia postępowań w sprawie oceny oddziaływania na środowisko (zgodnie z przepisami ustawy z dnia 3 października </w:t>
      </w:r>
      <w:r w:rsidR="00B754C7">
        <w:rPr>
          <w:rFonts w:ascii="Candara" w:hAnsi="Candara" w:cs="Arial"/>
          <w:sz w:val="20"/>
          <w:szCs w:val="22"/>
        </w:rPr>
        <w:br/>
      </w:r>
      <w:r w:rsidRPr="00A5763F">
        <w:rPr>
          <w:rFonts w:ascii="Candara" w:hAnsi="Candara" w:cs="Arial"/>
          <w:sz w:val="20"/>
          <w:szCs w:val="22"/>
        </w:rPr>
        <w:t xml:space="preserve">o udostępnianiu informacji o środowisku i jego ochronie, udziale społeczeństwa w ochronie środowiska oraz </w:t>
      </w:r>
      <w:r w:rsidR="00B754C7">
        <w:rPr>
          <w:rFonts w:ascii="Candara" w:hAnsi="Candara" w:cs="Arial"/>
          <w:sz w:val="20"/>
          <w:szCs w:val="22"/>
        </w:rPr>
        <w:br/>
      </w:r>
      <w:r w:rsidRPr="00A5763F">
        <w:rPr>
          <w:rFonts w:ascii="Candara" w:hAnsi="Candara" w:cs="Arial"/>
          <w:sz w:val="20"/>
          <w:szCs w:val="22"/>
        </w:rPr>
        <w:t xml:space="preserve">o ocenach oddziaływania na środowisko – Dz. U. z  2013 </w:t>
      </w:r>
      <w:r w:rsidRPr="00A5763F">
        <w:rPr>
          <w:rFonts w:ascii="Candara" w:hAnsi="Candara" w:cs="Arial"/>
          <w:sz w:val="20"/>
          <w:szCs w:val="20"/>
        </w:rPr>
        <w:t xml:space="preserve">r., </w:t>
      </w:r>
      <w:r w:rsidRPr="00A5763F">
        <w:rPr>
          <w:rFonts w:ascii="Candara" w:eastAsia="Calibri" w:hAnsi="Candara" w:cs="Arial"/>
          <w:sz w:val="20"/>
          <w:szCs w:val="20"/>
        </w:rPr>
        <w:t>poz. 1235</w:t>
      </w:r>
      <w:r w:rsidRPr="00A5763F">
        <w:rPr>
          <w:rFonts w:ascii="Candara" w:hAnsi="Candara" w:cs="Arial"/>
          <w:sz w:val="20"/>
          <w:szCs w:val="22"/>
        </w:rPr>
        <w:t xml:space="preserve"> z późn. zm. w odniesieniu do konkretnych warunków środowiskowych </w:t>
      </w:r>
      <w:r w:rsidRPr="00A5763F">
        <w:rPr>
          <w:rFonts w:ascii="Candara" w:hAnsi="Candara" w:cs="Arial"/>
          <w:b/>
          <w:sz w:val="20"/>
          <w:szCs w:val="22"/>
        </w:rPr>
        <w:t>przyjęto, że na tym etapie wystarczające będzie omówienie typowych oddziaływań i ich potencjalnych skutków środowiskowych.</w:t>
      </w:r>
      <w:r w:rsidRPr="00A5763F">
        <w:rPr>
          <w:rFonts w:ascii="Candara" w:hAnsi="Candara" w:cs="Arial"/>
          <w:sz w:val="20"/>
          <w:szCs w:val="22"/>
        </w:rPr>
        <w:t xml:space="preserve"> </w:t>
      </w:r>
    </w:p>
    <w:p w14:paraId="0031B74A" w14:textId="30569FC8" w:rsidR="00865914" w:rsidRPr="00A5763F" w:rsidRDefault="00865914"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W niektórych przypadkach oddziaływanie, w zależności od aspektu jaki się rozważa, może mieć jednocześnie negatywny i pozytywny wpływ na dany element środowiska.</w:t>
      </w:r>
    </w:p>
    <w:p w14:paraId="47A7FC3E" w14:textId="2CD7E8EE" w:rsidR="00651225" w:rsidRPr="00A5763F" w:rsidRDefault="00865914"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Przy tak przeprowadzonej ocenie możliwe będzie określenie potencjalnych </w:t>
      </w:r>
      <w:r w:rsidR="00651225" w:rsidRPr="00A5763F">
        <w:rPr>
          <w:rFonts w:ascii="Candara" w:hAnsi="Candara" w:cs="Arial"/>
          <w:sz w:val="20"/>
          <w:szCs w:val="22"/>
        </w:rPr>
        <w:t xml:space="preserve">korzystnych i </w:t>
      </w:r>
      <w:r w:rsidRPr="00A5763F">
        <w:rPr>
          <w:rFonts w:ascii="Candara" w:hAnsi="Candara" w:cs="Arial"/>
          <w:sz w:val="20"/>
          <w:szCs w:val="22"/>
        </w:rPr>
        <w:t xml:space="preserve">niekorzystnych skutków środowiskowych związanych z realizacją poszczególnych zadań. Ponadto </w:t>
      </w:r>
      <w:r w:rsidR="00651225" w:rsidRPr="00A5763F">
        <w:rPr>
          <w:rFonts w:ascii="Candara" w:hAnsi="Candara" w:cs="Arial"/>
          <w:sz w:val="20"/>
          <w:szCs w:val="22"/>
        </w:rPr>
        <w:t>ocena ta dokonana zostanie</w:t>
      </w:r>
      <w:r w:rsidRPr="00A5763F">
        <w:rPr>
          <w:rFonts w:ascii="Candara" w:hAnsi="Candara" w:cs="Arial"/>
          <w:sz w:val="20"/>
          <w:szCs w:val="22"/>
        </w:rPr>
        <w:t xml:space="preserve"> się przede wszystkim pod kątem oddziaływania na środowisko w fazie eksploatacji inwestycji, zakładając, że uciążliwości występuj</w:t>
      </w:r>
      <w:r w:rsidR="0087527E" w:rsidRPr="00A5763F">
        <w:rPr>
          <w:rFonts w:ascii="Candara" w:hAnsi="Candara" w:cs="Arial"/>
          <w:sz w:val="20"/>
          <w:szCs w:val="22"/>
        </w:rPr>
        <w:t>ące w fazie budowy z reguły mają</w:t>
      </w:r>
      <w:r w:rsidRPr="00A5763F">
        <w:rPr>
          <w:rFonts w:ascii="Candara" w:hAnsi="Candara" w:cs="Arial"/>
          <w:sz w:val="20"/>
          <w:szCs w:val="22"/>
        </w:rPr>
        <w:t xml:space="preserve"> charakter przejściowy.</w:t>
      </w:r>
    </w:p>
    <w:p w14:paraId="6006BEC6" w14:textId="14B708E7" w:rsidR="00865914" w:rsidRPr="00A5763F" w:rsidRDefault="00865914" w:rsidP="00A5763F">
      <w:pPr>
        <w:spacing w:before="60" w:after="60"/>
        <w:ind w:right="-2"/>
        <w:jc w:val="both"/>
        <w:rPr>
          <w:rFonts w:ascii="Candara" w:hAnsi="Candara" w:cs="Arial"/>
          <w:sz w:val="20"/>
          <w:szCs w:val="22"/>
        </w:rPr>
      </w:pPr>
      <w:r w:rsidRPr="00A5763F">
        <w:rPr>
          <w:rFonts w:ascii="Candara" w:hAnsi="Candara" w:cs="Arial"/>
          <w:sz w:val="20"/>
          <w:szCs w:val="22"/>
        </w:rPr>
        <w:t xml:space="preserve">Jak wynika z przeprowadzonej w rozdziale 5 niniejszej prognozy analizy i oceny potencjalnych zmian </w:t>
      </w:r>
      <w:r w:rsidRPr="00A5763F">
        <w:rPr>
          <w:rFonts w:ascii="Candara" w:hAnsi="Candara" w:cs="Arial"/>
          <w:sz w:val="20"/>
          <w:szCs w:val="22"/>
        </w:rPr>
        <w:br/>
        <w:t>w przypadku braku realizacji postanowień projektu</w:t>
      </w:r>
      <w:r w:rsidRPr="00A5763F">
        <w:rPr>
          <w:rFonts w:ascii="Candara" w:hAnsi="Candara" w:cs="Arial"/>
          <w:i/>
          <w:sz w:val="20"/>
          <w:szCs w:val="22"/>
        </w:rPr>
        <w:t xml:space="preserve"> </w:t>
      </w:r>
      <w:r w:rsidR="00FA5FDE" w:rsidRPr="00A5763F">
        <w:rPr>
          <w:rFonts w:ascii="Candara" w:eastAsia="Calibri" w:hAnsi="Candara" w:cs="Arial"/>
          <w:i/>
          <w:sz w:val="20"/>
          <w:szCs w:val="22"/>
        </w:rPr>
        <w:t xml:space="preserve">„Strategii…”, </w:t>
      </w:r>
      <w:r w:rsidRPr="00A5763F">
        <w:rPr>
          <w:rFonts w:ascii="Candara" w:hAnsi="Candara" w:cs="Arial"/>
          <w:sz w:val="20"/>
          <w:szCs w:val="22"/>
        </w:rPr>
        <w:t xml:space="preserve">a także analizy wariantowej zawartej w  rozdziale </w:t>
      </w:r>
      <w:r w:rsidR="009A1147" w:rsidRPr="00A5763F">
        <w:rPr>
          <w:rFonts w:ascii="Candara" w:hAnsi="Candara" w:cs="Arial"/>
          <w:sz w:val="20"/>
          <w:szCs w:val="22"/>
        </w:rPr>
        <w:t>6</w:t>
      </w:r>
      <w:r w:rsidRPr="00A5763F">
        <w:rPr>
          <w:rFonts w:ascii="Candara" w:hAnsi="Candara" w:cs="Arial"/>
          <w:sz w:val="20"/>
          <w:szCs w:val="22"/>
        </w:rPr>
        <w:t xml:space="preserve"> odstąpienie od realizacji zawartych w dokumencie rozwiązań w efekcie końcowym byłoby znacznie gorsze, </w:t>
      </w:r>
      <w:r w:rsidR="009A1147" w:rsidRPr="00A5763F">
        <w:rPr>
          <w:rFonts w:ascii="Candara" w:hAnsi="Candara" w:cs="Arial"/>
          <w:sz w:val="20"/>
          <w:szCs w:val="22"/>
        </w:rPr>
        <w:t>zarówno pod względem środowiskowym oraz</w:t>
      </w:r>
      <w:r w:rsidRPr="00A5763F">
        <w:rPr>
          <w:rFonts w:ascii="Candara" w:hAnsi="Candara" w:cs="Arial"/>
          <w:sz w:val="20"/>
          <w:szCs w:val="22"/>
        </w:rPr>
        <w:t xml:space="preserve"> pod względem społecznymi i  gospodarczym, niż wystąpienie ewentualnych oddziaływań środowiskowych.</w:t>
      </w:r>
    </w:p>
    <w:p w14:paraId="55CE0960" w14:textId="09100C68" w:rsidR="0066308F" w:rsidRPr="00A5763F" w:rsidRDefault="00865914" w:rsidP="00A5763F">
      <w:pPr>
        <w:spacing w:before="60" w:after="60"/>
        <w:ind w:right="-2"/>
        <w:jc w:val="both"/>
        <w:rPr>
          <w:rFonts w:ascii="Candara" w:hAnsi="Candara" w:cs="Arial"/>
          <w:sz w:val="20"/>
          <w:szCs w:val="22"/>
        </w:rPr>
      </w:pPr>
      <w:r w:rsidRPr="00A5763F">
        <w:rPr>
          <w:rFonts w:ascii="Candara" w:hAnsi="Candara" w:cs="Arial"/>
          <w:sz w:val="20"/>
          <w:szCs w:val="22"/>
        </w:rPr>
        <w:t>Mając powyższe na uwadze, poniżej, w odniesieniu do zadań (sformułowanych w zakresie poszczególnych celów strategicznych) wymienionych w projekcie</w:t>
      </w:r>
      <w:r w:rsidRPr="00A5763F">
        <w:rPr>
          <w:rFonts w:ascii="Candara" w:hAnsi="Candara" w:cs="Arial"/>
          <w:i/>
          <w:sz w:val="20"/>
          <w:szCs w:val="22"/>
        </w:rPr>
        <w:t xml:space="preserve"> </w:t>
      </w:r>
      <w:r w:rsidR="00FA5FDE" w:rsidRPr="00A5763F">
        <w:rPr>
          <w:rFonts w:ascii="Candara" w:eastAsia="Calibri" w:hAnsi="Candara" w:cs="Arial"/>
          <w:i/>
          <w:sz w:val="20"/>
          <w:szCs w:val="22"/>
        </w:rPr>
        <w:t xml:space="preserve">„Strategii…” </w:t>
      </w:r>
      <w:r w:rsidRPr="00A5763F">
        <w:rPr>
          <w:rFonts w:ascii="Candara" w:hAnsi="Candara" w:cs="Arial"/>
          <w:sz w:val="20"/>
          <w:szCs w:val="22"/>
        </w:rPr>
        <w:t xml:space="preserve">scharakteryzowano typowe oddziaływania i ich ewentualne skutki dla środowiska związane z realizacją zadań mogących mieć wpływ na środowisko. </w:t>
      </w:r>
    </w:p>
    <w:p w14:paraId="2F24CB20" w14:textId="2488969E" w:rsidR="008C1180" w:rsidRPr="00A5763F" w:rsidRDefault="000476C3" w:rsidP="00A5763F">
      <w:pPr>
        <w:spacing w:before="60" w:after="60"/>
        <w:ind w:right="-2"/>
        <w:jc w:val="both"/>
        <w:rPr>
          <w:rFonts w:ascii="Candara" w:eastAsia="Calibri" w:hAnsi="Candara" w:cs="Arial"/>
          <w:sz w:val="20"/>
          <w:szCs w:val="20"/>
        </w:rPr>
      </w:pPr>
      <w:r w:rsidRPr="00A5763F">
        <w:rPr>
          <w:rFonts w:ascii="Candara" w:hAnsi="Candara" w:cs="Arial"/>
          <w:sz w:val="20"/>
          <w:szCs w:val="20"/>
        </w:rPr>
        <w:t>Do</w:t>
      </w:r>
      <w:r w:rsidR="008C1180" w:rsidRPr="00A5763F">
        <w:rPr>
          <w:rFonts w:ascii="Candara" w:hAnsi="Candara" w:cs="Arial"/>
          <w:sz w:val="20"/>
          <w:szCs w:val="20"/>
        </w:rPr>
        <w:t xml:space="preserve"> analizy przedstawionej poniżej wykorzystan</w:t>
      </w:r>
      <w:r w:rsidR="00F33792" w:rsidRPr="00A5763F">
        <w:rPr>
          <w:rFonts w:ascii="Candara" w:hAnsi="Candara" w:cs="Arial"/>
          <w:sz w:val="20"/>
          <w:szCs w:val="20"/>
        </w:rPr>
        <w:t>o</w:t>
      </w:r>
      <w:r w:rsidR="008C1180" w:rsidRPr="00A5763F">
        <w:rPr>
          <w:rFonts w:ascii="Candara" w:hAnsi="Candara" w:cs="Arial"/>
          <w:sz w:val="20"/>
          <w:szCs w:val="20"/>
        </w:rPr>
        <w:t xml:space="preserve"> podział </w:t>
      </w:r>
      <w:r w:rsidRPr="00A5763F">
        <w:rPr>
          <w:rFonts w:ascii="Candara" w:hAnsi="Candara" w:cs="Arial"/>
          <w:sz w:val="20"/>
          <w:szCs w:val="20"/>
        </w:rPr>
        <w:t xml:space="preserve">zadań zamieszczony w projekcie </w:t>
      </w:r>
      <w:r w:rsidR="00FA5FDE" w:rsidRPr="00A5763F">
        <w:rPr>
          <w:rFonts w:ascii="Candara" w:eastAsia="Calibri" w:hAnsi="Candara" w:cs="Arial"/>
          <w:i/>
          <w:sz w:val="20"/>
          <w:szCs w:val="22"/>
        </w:rPr>
        <w:t xml:space="preserve">„Strategii…” </w:t>
      </w:r>
      <w:r w:rsidR="0026191C" w:rsidRPr="00A5763F">
        <w:rPr>
          <w:rFonts w:ascii="Candara" w:hAnsi="Candara" w:cs="Arial"/>
          <w:sz w:val="20"/>
          <w:szCs w:val="20"/>
        </w:rPr>
        <w:t xml:space="preserve">na </w:t>
      </w:r>
      <w:r w:rsidR="005F4336" w:rsidRPr="00A5763F">
        <w:rPr>
          <w:rFonts w:ascii="Candara" w:hAnsi="Candara" w:cs="Arial"/>
          <w:sz w:val="20"/>
          <w:szCs w:val="20"/>
        </w:rPr>
        <w:t xml:space="preserve">obszary strategiczne, </w:t>
      </w:r>
      <w:r w:rsidR="0026191C" w:rsidRPr="00A5763F">
        <w:rPr>
          <w:rFonts w:ascii="Candara" w:hAnsi="Candara" w:cs="Arial"/>
          <w:sz w:val="20"/>
          <w:szCs w:val="20"/>
        </w:rPr>
        <w:t>cele strategiczne i operacyjne</w:t>
      </w:r>
      <w:r w:rsidR="008C1180" w:rsidRPr="00A5763F">
        <w:rPr>
          <w:rFonts w:ascii="Candara" w:eastAsia="Calibri" w:hAnsi="Candara" w:cs="Arial"/>
          <w:sz w:val="20"/>
          <w:szCs w:val="20"/>
        </w:rPr>
        <w:t>. Podział przedstawia się następująco:</w:t>
      </w:r>
    </w:p>
    <w:p w14:paraId="51FD91B6" w14:textId="47DC601E" w:rsidR="008C1180" w:rsidRPr="00A5763F" w:rsidRDefault="0026191C" w:rsidP="00E06F49">
      <w:pPr>
        <w:pStyle w:val="Akapitzlist"/>
        <w:numPr>
          <w:ilvl w:val="0"/>
          <w:numId w:val="40"/>
        </w:numPr>
        <w:spacing w:before="60" w:after="60"/>
        <w:contextualSpacing w:val="0"/>
        <w:rPr>
          <w:rFonts w:ascii="Candara" w:hAnsi="Candara"/>
          <w:b/>
          <w:sz w:val="20"/>
          <w:szCs w:val="20"/>
        </w:rPr>
      </w:pPr>
      <w:r w:rsidRPr="00A5763F">
        <w:rPr>
          <w:rFonts w:ascii="Candara" w:hAnsi="Candara"/>
          <w:b/>
          <w:sz w:val="20"/>
          <w:szCs w:val="20"/>
        </w:rPr>
        <w:t>Obszar Edukacja i gospodarka – Cel strategiczny I – silna gospodarka lokalna oparta na efektywnym systemie edukacji i aktywności zawodowej mieszkańców</w:t>
      </w:r>
      <w:r w:rsidR="008C1180" w:rsidRPr="00A5763F">
        <w:rPr>
          <w:rFonts w:ascii="Candara" w:eastAsia="Calibri" w:hAnsi="Candara" w:cs="Arial"/>
          <w:b/>
          <w:sz w:val="20"/>
          <w:szCs w:val="20"/>
        </w:rPr>
        <w:t>,</w:t>
      </w:r>
    </w:p>
    <w:p w14:paraId="7E07F028" w14:textId="77777777" w:rsidR="001E0D61" w:rsidRPr="00A5763F" w:rsidRDefault="005F4336" w:rsidP="00A5763F">
      <w:pPr>
        <w:pStyle w:val="Akapitzlist"/>
        <w:spacing w:before="60" w:after="60"/>
        <w:contextualSpacing w:val="0"/>
        <w:rPr>
          <w:rFonts w:ascii="Candara" w:hAnsi="Candara"/>
          <w:sz w:val="20"/>
          <w:szCs w:val="20"/>
        </w:rPr>
      </w:pPr>
      <w:r w:rsidRPr="00A5763F">
        <w:rPr>
          <w:rFonts w:ascii="Candara" w:hAnsi="Candara" w:cs="Arial"/>
          <w:i/>
          <w:sz w:val="20"/>
          <w:szCs w:val="20"/>
        </w:rPr>
        <w:t>1.1 Dostosowanie infrastruktury edukacyjnej do potrzeb mieszkańców</w:t>
      </w:r>
    </w:p>
    <w:p w14:paraId="5FE0C0F2" w14:textId="22F8166E" w:rsidR="005F4336" w:rsidRPr="00A5763F" w:rsidRDefault="005F4336" w:rsidP="00A5763F">
      <w:pPr>
        <w:pStyle w:val="Akapitzlist"/>
        <w:spacing w:before="60" w:after="60"/>
        <w:contextualSpacing w:val="0"/>
        <w:rPr>
          <w:rFonts w:ascii="Candara" w:hAnsi="Candara"/>
          <w:sz w:val="20"/>
          <w:szCs w:val="20"/>
        </w:rPr>
      </w:pPr>
      <w:r w:rsidRPr="00A5763F">
        <w:rPr>
          <w:rFonts w:ascii="Candara" w:hAnsi="Candara" w:cs="Arial"/>
          <w:i/>
          <w:sz w:val="20"/>
          <w:szCs w:val="20"/>
        </w:rPr>
        <w:t xml:space="preserve">1.2. Efektywny system edukacji wspierający rozwój kapitału intelektualnego i zatrudnienia </w:t>
      </w:r>
    </w:p>
    <w:p w14:paraId="274E7955" w14:textId="3C18A031" w:rsidR="005F4336" w:rsidRPr="00A5763F" w:rsidRDefault="005F4336" w:rsidP="00A5763F">
      <w:pPr>
        <w:pStyle w:val="Akapitzlist"/>
        <w:spacing w:before="60" w:after="60"/>
        <w:contextualSpacing w:val="0"/>
        <w:rPr>
          <w:rFonts w:ascii="Candara" w:hAnsi="Candara"/>
          <w:sz w:val="20"/>
          <w:szCs w:val="20"/>
        </w:rPr>
      </w:pPr>
      <w:r w:rsidRPr="00A5763F">
        <w:rPr>
          <w:rFonts w:ascii="Candara" w:hAnsi="Candara" w:cs="Arial"/>
          <w:i/>
          <w:sz w:val="20"/>
          <w:szCs w:val="20"/>
        </w:rPr>
        <w:t>1.3. Minimalizowanie negatywnych skutków bezrobocia poprzez rozwój infrastruktury gospodarczej</w:t>
      </w:r>
    </w:p>
    <w:p w14:paraId="288485D9" w14:textId="6E9E4BE2" w:rsidR="002C677F" w:rsidRPr="00A5763F" w:rsidRDefault="0026191C" w:rsidP="00E06F49">
      <w:pPr>
        <w:pStyle w:val="Akapitzlist"/>
        <w:numPr>
          <w:ilvl w:val="0"/>
          <w:numId w:val="40"/>
        </w:numPr>
        <w:spacing w:before="60" w:after="60"/>
        <w:contextualSpacing w:val="0"/>
        <w:rPr>
          <w:rFonts w:ascii="Candara" w:hAnsi="Candara"/>
          <w:b/>
          <w:sz w:val="20"/>
          <w:szCs w:val="20"/>
        </w:rPr>
      </w:pPr>
      <w:r w:rsidRPr="00A5763F">
        <w:rPr>
          <w:rFonts w:ascii="Candara" w:hAnsi="Candara"/>
          <w:b/>
          <w:sz w:val="20"/>
          <w:szCs w:val="20"/>
        </w:rPr>
        <w:t xml:space="preserve">Obszar Kultura, turystyka i rekreacja – Cel strategiczny II – wykorzystanie atrakcyjności turystycznej </w:t>
      </w:r>
      <w:r w:rsidR="00B754C7">
        <w:rPr>
          <w:rFonts w:ascii="Candara" w:hAnsi="Candara"/>
          <w:b/>
          <w:sz w:val="20"/>
          <w:szCs w:val="20"/>
        </w:rPr>
        <w:br/>
      </w:r>
      <w:r w:rsidRPr="00A5763F">
        <w:rPr>
          <w:rFonts w:ascii="Candara" w:hAnsi="Candara"/>
          <w:b/>
          <w:sz w:val="20"/>
          <w:szCs w:val="20"/>
        </w:rPr>
        <w:t>i rekreacyjnej gminy opartej na doskonale zachowanych walorach przyrodniczych</w:t>
      </w:r>
      <w:r w:rsidR="00353D3A" w:rsidRPr="00A5763F">
        <w:rPr>
          <w:rFonts w:ascii="Candara" w:eastAsia="Calibri" w:hAnsi="Candara" w:cs="Arial"/>
          <w:b/>
          <w:sz w:val="20"/>
          <w:szCs w:val="20"/>
        </w:rPr>
        <w:t>,</w:t>
      </w:r>
    </w:p>
    <w:p w14:paraId="1866D87A" w14:textId="77777777" w:rsidR="005F4336" w:rsidRPr="00A5763F" w:rsidRDefault="005F4336" w:rsidP="00A5763F">
      <w:pPr>
        <w:pStyle w:val="Akapitzlist"/>
        <w:spacing w:before="60" w:after="60"/>
        <w:contextualSpacing w:val="0"/>
        <w:rPr>
          <w:rFonts w:ascii="Candara" w:hAnsi="Candara" w:cs="Arial"/>
          <w:i/>
          <w:sz w:val="20"/>
          <w:szCs w:val="20"/>
        </w:rPr>
      </w:pPr>
      <w:r w:rsidRPr="00A5763F">
        <w:rPr>
          <w:rFonts w:ascii="Candara" w:hAnsi="Candara" w:cs="Arial"/>
          <w:i/>
          <w:sz w:val="20"/>
          <w:szCs w:val="20"/>
        </w:rPr>
        <w:t xml:space="preserve">2.1. Rozwój oferty rekreacyjno – sportowej i kulturalnej </w:t>
      </w:r>
    </w:p>
    <w:p w14:paraId="2A2CB2C1" w14:textId="3C8B77C5" w:rsidR="005F4336" w:rsidRPr="00A5763F" w:rsidRDefault="005F4336" w:rsidP="00A5763F">
      <w:pPr>
        <w:pStyle w:val="Akapitzlist"/>
        <w:spacing w:before="60" w:after="60"/>
        <w:contextualSpacing w:val="0"/>
        <w:rPr>
          <w:rFonts w:ascii="Candara" w:hAnsi="Candara" w:cs="Arial"/>
          <w:i/>
          <w:sz w:val="20"/>
          <w:szCs w:val="20"/>
        </w:rPr>
      </w:pPr>
      <w:r w:rsidRPr="00A5763F">
        <w:rPr>
          <w:rFonts w:ascii="Candara" w:hAnsi="Candara" w:cs="Arial"/>
          <w:i/>
          <w:sz w:val="20"/>
          <w:szCs w:val="20"/>
        </w:rPr>
        <w:t>2.2. Wzmocnienie promocji walorów gminy celem zwiększenia ruchu turystycznego:</w:t>
      </w:r>
    </w:p>
    <w:p w14:paraId="7764DB80" w14:textId="7345BD53" w:rsidR="005F4336" w:rsidRPr="00A5763F" w:rsidRDefault="005F4336" w:rsidP="00A5763F">
      <w:pPr>
        <w:pStyle w:val="Akapitzlist"/>
        <w:spacing w:before="60" w:after="60"/>
        <w:contextualSpacing w:val="0"/>
        <w:rPr>
          <w:rFonts w:ascii="Candara" w:hAnsi="Candara"/>
          <w:sz w:val="20"/>
          <w:szCs w:val="20"/>
        </w:rPr>
      </w:pPr>
      <w:r w:rsidRPr="00A5763F">
        <w:rPr>
          <w:rFonts w:ascii="Candara" w:hAnsi="Candara" w:cs="Arial"/>
          <w:i/>
          <w:sz w:val="20"/>
          <w:szCs w:val="20"/>
        </w:rPr>
        <w:t>2.3. Wsparcie rozwoju turystyki</w:t>
      </w:r>
    </w:p>
    <w:p w14:paraId="24F44FA5" w14:textId="13C369F3" w:rsidR="00353D3A" w:rsidRPr="00A5763F" w:rsidRDefault="0026191C" w:rsidP="00E06F49">
      <w:pPr>
        <w:pStyle w:val="Akapitzlist"/>
        <w:numPr>
          <w:ilvl w:val="0"/>
          <w:numId w:val="40"/>
        </w:numPr>
        <w:spacing w:before="60" w:after="60"/>
        <w:contextualSpacing w:val="0"/>
        <w:rPr>
          <w:rFonts w:ascii="Candara" w:hAnsi="Candara"/>
          <w:b/>
          <w:sz w:val="20"/>
          <w:szCs w:val="20"/>
        </w:rPr>
      </w:pPr>
      <w:r w:rsidRPr="00A5763F">
        <w:rPr>
          <w:rFonts w:ascii="Candara" w:hAnsi="Candara"/>
          <w:b/>
          <w:sz w:val="20"/>
          <w:szCs w:val="20"/>
        </w:rPr>
        <w:t>Obszar Usługi publiczne – Cel strategiczny III – wysoka jakość życia mieszkańców gminy oparta na rozwiniętym systemie usług publicznych</w:t>
      </w:r>
      <w:r w:rsidR="00E51BE9" w:rsidRPr="00A5763F">
        <w:rPr>
          <w:rFonts w:ascii="Candara" w:eastAsia="Calibri" w:hAnsi="Candara" w:cs="Arial"/>
          <w:b/>
          <w:sz w:val="20"/>
          <w:szCs w:val="20"/>
        </w:rPr>
        <w:t>,</w:t>
      </w:r>
    </w:p>
    <w:p w14:paraId="257D4BFA" w14:textId="77777777" w:rsidR="005F4336" w:rsidRPr="00A5763F" w:rsidRDefault="005F4336" w:rsidP="00A5763F">
      <w:pPr>
        <w:pStyle w:val="Akapitzlist"/>
        <w:spacing w:before="60" w:after="60"/>
        <w:contextualSpacing w:val="0"/>
        <w:rPr>
          <w:rFonts w:ascii="Candara" w:hAnsi="Candara"/>
          <w:i/>
          <w:sz w:val="20"/>
          <w:szCs w:val="20"/>
        </w:rPr>
      </w:pPr>
      <w:r w:rsidRPr="00A5763F">
        <w:rPr>
          <w:rFonts w:ascii="Candara" w:hAnsi="Candara"/>
          <w:i/>
          <w:sz w:val="20"/>
          <w:szCs w:val="20"/>
        </w:rPr>
        <w:t xml:space="preserve">3.1. Wysoka jakość dostępnych podstawowych usług w zakresie zdrowotnym, publicznym i społecznym </w:t>
      </w:r>
    </w:p>
    <w:p w14:paraId="0D10C143" w14:textId="52D869D2" w:rsidR="005F4336" w:rsidRPr="00A5763F" w:rsidRDefault="005F4336" w:rsidP="00A5763F">
      <w:pPr>
        <w:pStyle w:val="Akapitzlist"/>
        <w:spacing w:before="60" w:after="60"/>
        <w:contextualSpacing w:val="0"/>
        <w:rPr>
          <w:rFonts w:ascii="Candara" w:hAnsi="Candara"/>
          <w:i/>
          <w:sz w:val="20"/>
          <w:szCs w:val="20"/>
        </w:rPr>
      </w:pPr>
      <w:r w:rsidRPr="00A5763F">
        <w:rPr>
          <w:rFonts w:ascii="Candara" w:hAnsi="Candara"/>
          <w:i/>
          <w:sz w:val="20"/>
          <w:szCs w:val="20"/>
        </w:rPr>
        <w:t xml:space="preserve">3.2. Poprawa bezpieczeństwa ekologicznego poprzez sprawne zarządzanie gospodarką niskoemisyjną </w:t>
      </w:r>
    </w:p>
    <w:p w14:paraId="3906BBA9" w14:textId="56D2CCBA" w:rsidR="005F4336" w:rsidRPr="00A5763F" w:rsidRDefault="005F4336" w:rsidP="00A5763F">
      <w:pPr>
        <w:pStyle w:val="Akapitzlist"/>
        <w:spacing w:before="60" w:after="60"/>
        <w:contextualSpacing w:val="0"/>
        <w:rPr>
          <w:rFonts w:ascii="Candara" w:hAnsi="Candara"/>
          <w:i/>
          <w:sz w:val="20"/>
          <w:szCs w:val="20"/>
        </w:rPr>
      </w:pPr>
      <w:r w:rsidRPr="00A5763F">
        <w:rPr>
          <w:rFonts w:ascii="Candara" w:hAnsi="Candara"/>
          <w:i/>
          <w:sz w:val="20"/>
          <w:szCs w:val="20"/>
        </w:rPr>
        <w:t>3.3. Rozwój infrastruktury technicznej i komunalnej gminy:</w:t>
      </w:r>
    </w:p>
    <w:p w14:paraId="0266F480" w14:textId="42BE77E4" w:rsidR="005F4336" w:rsidRPr="00A5763F" w:rsidRDefault="005F4336" w:rsidP="00A5763F">
      <w:pPr>
        <w:pStyle w:val="Akapitzlist"/>
        <w:spacing w:before="60" w:after="60"/>
        <w:contextualSpacing w:val="0"/>
        <w:rPr>
          <w:rFonts w:ascii="Candara" w:hAnsi="Candara"/>
          <w:sz w:val="20"/>
          <w:szCs w:val="20"/>
        </w:rPr>
      </w:pPr>
      <w:r w:rsidRPr="00A5763F">
        <w:rPr>
          <w:rFonts w:ascii="Candara" w:hAnsi="Candara"/>
          <w:i/>
          <w:sz w:val="20"/>
          <w:szCs w:val="20"/>
        </w:rPr>
        <w:lastRenderedPageBreak/>
        <w:t>3.4. Wzrost dostępności komunikacyjnej gminy</w:t>
      </w:r>
    </w:p>
    <w:p w14:paraId="0DD78F2C" w14:textId="1513B7F7" w:rsidR="007E0164" w:rsidRPr="00A5763F" w:rsidRDefault="0026191C" w:rsidP="00E06F49">
      <w:pPr>
        <w:pStyle w:val="Akapitzlist"/>
        <w:numPr>
          <w:ilvl w:val="0"/>
          <w:numId w:val="40"/>
        </w:numPr>
        <w:spacing w:before="60" w:after="60"/>
        <w:contextualSpacing w:val="0"/>
        <w:rPr>
          <w:rFonts w:ascii="Candara" w:hAnsi="Candara"/>
          <w:b/>
          <w:sz w:val="20"/>
          <w:szCs w:val="20"/>
        </w:rPr>
      </w:pPr>
      <w:r w:rsidRPr="00A5763F">
        <w:rPr>
          <w:rFonts w:ascii="Candara" w:hAnsi="Candara"/>
          <w:b/>
          <w:sz w:val="20"/>
          <w:szCs w:val="20"/>
        </w:rPr>
        <w:t>Obszar Zarządzanie rozwojem gminy – Cel strategiczny IV – sprawny i efektywny system zarządzania publicznego, oparty na partnerstwie i odpowiednim wykorzystaniu zasobów</w:t>
      </w:r>
      <w:r w:rsidR="00273FEE" w:rsidRPr="00A5763F">
        <w:rPr>
          <w:rFonts w:ascii="Candara" w:eastAsia="Calibri" w:hAnsi="Candara" w:cs="Arial"/>
          <w:b/>
          <w:sz w:val="20"/>
          <w:szCs w:val="20"/>
        </w:rPr>
        <w:t>.</w:t>
      </w:r>
    </w:p>
    <w:p w14:paraId="5165FC27" w14:textId="65071DF0" w:rsidR="005F4336" w:rsidRPr="00A5763F" w:rsidRDefault="005F4336" w:rsidP="00A5763F">
      <w:pPr>
        <w:spacing w:before="60" w:after="60"/>
        <w:ind w:left="709"/>
        <w:rPr>
          <w:rFonts w:ascii="Candara" w:hAnsi="Candara" w:cs="Arial"/>
          <w:i/>
          <w:sz w:val="20"/>
          <w:szCs w:val="20"/>
        </w:rPr>
      </w:pPr>
      <w:r w:rsidRPr="00A5763F">
        <w:rPr>
          <w:rFonts w:ascii="Candara" w:hAnsi="Candara" w:cs="Arial"/>
          <w:i/>
          <w:sz w:val="20"/>
          <w:szCs w:val="20"/>
        </w:rPr>
        <w:t>4.1. Rozwój aktywności obywatelskiej oraz wzmacnianie kapitału społecznego</w:t>
      </w:r>
    </w:p>
    <w:p w14:paraId="2087B4DF" w14:textId="50E4116B" w:rsidR="005F4336" w:rsidRPr="00A5763F" w:rsidRDefault="005F4336" w:rsidP="00A5763F">
      <w:pPr>
        <w:spacing w:before="60" w:after="60"/>
        <w:ind w:left="709"/>
        <w:rPr>
          <w:rFonts w:ascii="Candara" w:hAnsi="Candara" w:cs="Arial"/>
          <w:i/>
          <w:sz w:val="20"/>
          <w:szCs w:val="20"/>
        </w:rPr>
      </w:pPr>
      <w:r w:rsidRPr="00A5763F">
        <w:rPr>
          <w:rFonts w:ascii="Candara" w:hAnsi="Candara" w:cs="Arial"/>
          <w:i/>
          <w:sz w:val="20"/>
          <w:szCs w:val="20"/>
        </w:rPr>
        <w:t>4.2. Sprawny system z</w:t>
      </w:r>
      <w:r w:rsidR="001E0D61" w:rsidRPr="00A5763F">
        <w:rPr>
          <w:rFonts w:ascii="Candara" w:hAnsi="Candara" w:cs="Arial"/>
          <w:i/>
          <w:sz w:val="20"/>
          <w:szCs w:val="20"/>
        </w:rPr>
        <w:t>arządzania i skuteczna promocja.</w:t>
      </w:r>
    </w:p>
    <w:p w14:paraId="0C89C124" w14:textId="77777777" w:rsidR="005F4336" w:rsidRPr="00A5763F" w:rsidRDefault="005F4336" w:rsidP="00A5763F">
      <w:pPr>
        <w:spacing w:before="60" w:after="60"/>
        <w:ind w:left="709"/>
        <w:rPr>
          <w:rFonts w:ascii="Candara" w:hAnsi="Candara"/>
          <w:b/>
        </w:rPr>
      </w:pPr>
    </w:p>
    <w:p w14:paraId="7CAD89A3" w14:textId="2F486533" w:rsidR="003A22F7" w:rsidRPr="00A5763F" w:rsidRDefault="001E0D61" w:rsidP="00A5763F">
      <w:pPr>
        <w:spacing w:before="60" w:after="60"/>
        <w:ind w:right="-2"/>
        <w:jc w:val="both"/>
        <w:rPr>
          <w:rFonts w:ascii="Candara" w:hAnsi="Candara" w:cs="Arial"/>
          <w:sz w:val="20"/>
          <w:szCs w:val="20"/>
        </w:rPr>
      </w:pPr>
      <w:r w:rsidRPr="00A5763F">
        <w:rPr>
          <w:rFonts w:ascii="Candara" w:hAnsi="Candara" w:cs="Arial"/>
          <w:sz w:val="20"/>
          <w:szCs w:val="20"/>
        </w:rPr>
        <w:t xml:space="preserve">Poniżej przedstawiono znany na etapie opracowania niniejszej </w:t>
      </w:r>
      <w:r w:rsidRPr="00A5763F">
        <w:rPr>
          <w:rFonts w:ascii="Candara" w:hAnsi="Candara" w:cs="Arial"/>
          <w:i/>
          <w:sz w:val="20"/>
          <w:szCs w:val="20"/>
        </w:rPr>
        <w:t xml:space="preserve">„Prognozy…” </w:t>
      </w:r>
      <w:r w:rsidRPr="00A5763F">
        <w:rPr>
          <w:rFonts w:ascii="Candara" w:hAnsi="Candara" w:cs="Arial"/>
          <w:sz w:val="20"/>
          <w:szCs w:val="20"/>
        </w:rPr>
        <w:t>opis zadań wraz z ich planowaną lokalizacją oraz analizę ich przewidywanego wpływu na środowisko.</w:t>
      </w:r>
    </w:p>
    <w:p w14:paraId="587D1E2C" w14:textId="77777777" w:rsidR="001E0D61" w:rsidRPr="00A5763F" w:rsidRDefault="001E0D61" w:rsidP="00A5763F">
      <w:pPr>
        <w:spacing w:before="60" w:after="60"/>
        <w:ind w:right="-2"/>
        <w:jc w:val="both"/>
        <w:rPr>
          <w:rFonts w:ascii="Candara" w:hAnsi="Candara" w:cs="Arial"/>
          <w:sz w:val="16"/>
          <w:szCs w:val="22"/>
        </w:rPr>
      </w:pPr>
    </w:p>
    <w:p w14:paraId="7AA25F81" w14:textId="440E336A" w:rsidR="00B37FDC" w:rsidRPr="00A5763F" w:rsidRDefault="004A2BDA" w:rsidP="00A5763F">
      <w:pPr>
        <w:pStyle w:val="Napis"/>
        <w:spacing w:before="60" w:after="60"/>
        <w:rPr>
          <w:rFonts w:ascii="Candara" w:hAnsi="Candara" w:cs="Arial"/>
          <w:sz w:val="16"/>
          <w:szCs w:val="16"/>
        </w:rPr>
      </w:pPr>
      <w:bookmarkStart w:id="168" w:name="_Toc319660884"/>
      <w:r w:rsidRPr="00A5763F">
        <w:rPr>
          <w:rFonts w:ascii="Candara" w:hAnsi="Candara" w:cs="Arial"/>
          <w:sz w:val="16"/>
          <w:szCs w:val="16"/>
        </w:rPr>
        <w:t xml:space="preserve">Tabela </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STYLEREF 1 \s </w:instrText>
      </w:r>
      <w:r w:rsidR="00C23029" w:rsidRPr="00A5763F">
        <w:rPr>
          <w:rFonts w:ascii="Candara" w:hAnsi="Candara" w:cs="Arial"/>
          <w:sz w:val="16"/>
          <w:szCs w:val="16"/>
        </w:rPr>
        <w:fldChar w:fldCharType="separate"/>
      </w:r>
      <w:r w:rsidR="00C23029" w:rsidRPr="00A5763F">
        <w:rPr>
          <w:rFonts w:ascii="Candara" w:hAnsi="Candara" w:cs="Arial"/>
          <w:sz w:val="16"/>
          <w:szCs w:val="16"/>
        </w:rPr>
        <w:t>7</w:t>
      </w:r>
      <w:r w:rsidR="00C23029" w:rsidRPr="00A5763F">
        <w:rPr>
          <w:rFonts w:ascii="Candara" w:hAnsi="Candara" w:cs="Arial"/>
          <w:sz w:val="16"/>
          <w:szCs w:val="16"/>
        </w:rPr>
        <w:fldChar w:fldCharType="end"/>
      </w:r>
      <w:r w:rsidR="00C23029" w:rsidRPr="00A5763F">
        <w:rPr>
          <w:rFonts w:ascii="Candara" w:hAnsi="Candara" w:cs="Arial"/>
          <w:sz w:val="16"/>
          <w:szCs w:val="16"/>
        </w:rPr>
        <w:t>.</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SEQ Tabela \* ARABIC \s 1 </w:instrText>
      </w:r>
      <w:r w:rsidR="00C23029" w:rsidRPr="00A5763F">
        <w:rPr>
          <w:rFonts w:ascii="Candara" w:hAnsi="Candara" w:cs="Arial"/>
          <w:sz w:val="16"/>
          <w:szCs w:val="16"/>
        </w:rPr>
        <w:fldChar w:fldCharType="separate"/>
      </w:r>
      <w:r w:rsidR="00C23029" w:rsidRPr="00A5763F">
        <w:rPr>
          <w:rFonts w:ascii="Candara" w:hAnsi="Candara" w:cs="Arial"/>
          <w:sz w:val="16"/>
          <w:szCs w:val="16"/>
        </w:rPr>
        <w:t>1</w:t>
      </w:r>
      <w:r w:rsidR="00C23029" w:rsidRPr="00A5763F">
        <w:rPr>
          <w:rFonts w:ascii="Candara" w:hAnsi="Candara" w:cs="Arial"/>
          <w:sz w:val="16"/>
          <w:szCs w:val="16"/>
        </w:rPr>
        <w:fldChar w:fldCharType="end"/>
      </w:r>
      <w:r w:rsidRPr="00A5763F">
        <w:rPr>
          <w:rFonts w:ascii="Candara" w:hAnsi="Candara" w:cs="Arial"/>
          <w:sz w:val="16"/>
          <w:szCs w:val="16"/>
        </w:rPr>
        <w:t xml:space="preserve"> </w:t>
      </w:r>
      <w:r w:rsidR="00B37FDC" w:rsidRPr="00A5763F">
        <w:rPr>
          <w:rFonts w:ascii="Candara" w:hAnsi="Candara" w:cs="Arial"/>
          <w:sz w:val="16"/>
          <w:szCs w:val="16"/>
        </w:rPr>
        <w:t xml:space="preserve">Opis aktualnie znanych szczegółów zadań </w:t>
      </w:r>
      <w:r w:rsidR="001E0D61" w:rsidRPr="00A5763F">
        <w:rPr>
          <w:rFonts w:ascii="Candara" w:hAnsi="Candara"/>
          <w:sz w:val="16"/>
          <w:szCs w:val="16"/>
        </w:rPr>
        <w:t>Celu strategicznego I – silna gospodarka lokalna oparta na efektywnym systemie edukacji i aktywności zawodowej mieszkańców</w:t>
      </w:r>
      <w:bookmarkEnd w:id="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841"/>
        <w:gridCol w:w="2617"/>
      </w:tblGrid>
      <w:tr w:rsidR="0026454C" w:rsidRPr="00A5763F" w14:paraId="4BFDA214" w14:textId="77777777" w:rsidTr="000D7BEC">
        <w:trPr>
          <w:trHeight w:val="719"/>
          <w:jc w:val="center"/>
        </w:trPr>
        <w:tc>
          <w:tcPr>
            <w:tcW w:w="5000" w:type="pct"/>
            <w:gridSpan w:val="3"/>
            <w:shd w:val="clear" w:color="auto" w:fill="595959" w:themeFill="text1" w:themeFillTint="A6"/>
            <w:vAlign w:val="center"/>
          </w:tcPr>
          <w:p w14:paraId="4236D106" w14:textId="114BA943" w:rsidR="0026454C" w:rsidRPr="00A5763F" w:rsidRDefault="001E65C7" w:rsidP="00A5763F">
            <w:pPr>
              <w:pStyle w:val="Napis"/>
              <w:spacing w:before="60" w:after="60"/>
              <w:jc w:val="center"/>
              <w:rPr>
                <w:rFonts w:ascii="Candara" w:hAnsi="Candara" w:cs="Arial"/>
                <w:i/>
                <w:color w:val="FFFFFF" w:themeColor="background1"/>
                <w:sz w:val="16"/>
                <w:szCs w:val="16"/>
              </w:rPr>
            </w:pPr>
            <w:r w:rsidRPr="00A5763F">
              <w:rPr>
                <w:rFonts w:ascii="Candara" w:hAnsi="Candara"/>
                <w:i/>
                <w:color w:val="FFFFFF" w:themeColor="background1"/>
                <w:sz w:val="16"/>
                <w:szCs w:val="16"/>
              </w:rPr>
              <w:t xml:space="preserve">CEL STRATEGICZNY </w:t>
            </w:r>
            <w:r w:rsidRPr="00A5763F">
              <w:rPr>
                <w:rFonts w:ascii="Candara" w:hAnsi="Candara"/>
                <w:i/>
                <w:color w:val="FFFFFF" w:themeColor="background1"/>
                <w:sz w:val="16"/>
                <w:szCs w:val="16"/>
              </w:rPr>
              <w:br/>
              <w:t>SILNA GOSPODARKA LOKALNA OPARTA NA EFEKTYWNYM SYSTEMIE EDUKACJI I AKTYWNOŚCI ZAWODOWEJ MIESZKAŃCÓW</w:t>
            </w:r>
          </w:p>
        </w:tc>
      </w:tr>
      <w:tr w:rsidR="00D632E2" w:rsidRPr="00A5763F" w14:paraId="6D50520F" w14:textId="77777777" w:rsidTr="000D7BEC">
        <w:trPr>
          <w:trHeight w:val="627"/>
          <w:jc w:val="center"/>
        </w:trPr>
        <w:tc>
          <w:tcPr>
            <w:tcW w:w="5000" w:type="pct"/>
            <w:gridSpan w:val="3"/>
            <w:shd w:val="clear" w:color="auto" w:fill="CCFFCC"/>
            <w:vAlign w:val="center"/>
          </w:tcPr>
          <w:p w14:paraId="4E74AE52" w14:textId="5494B132" w:rsidR="00D632E2" w:rsidRPr="00A5763F" w:rsidRDefault="00D632E2" w:rsidP="00A5763F">
            <w:pPr>
              <w:pStyle w:val="Akapitzlist"/>
              <w:spacing w:before="60" w:after="60"/>
              <w:contextualSpacing w:val="0"/>
              <w:jc w:val="center"/>
              <w:rPr>
                <w:rFonts w:ascii="Candara" w:hAnsi="Candara"/>
                <w:i/>
                <w:sz w:val="16"/>
                <w:szCs w:val="16"/>
              </w:rPr>
            </w:pPr>
            <w:r w:rsidRPr="00A5763F">
              <w:rPr>
                <w:rFonts w:ascii="Candara" w:hAnsi="Candara" w:cs="Arial"/>
                <w:i/>
                <w:sz w:val="16"/>
                <w:szCs w:val="16"/>
              </w:rPr>
              <w:t>CEL OPERACYJNY</w:t>
            </w:r>
            <w:r w:rsidRPr="00A5763F">
              <w:rPr>
                <w:rFonts w:ascii="Candara" w:hAnsi="Candara" w:cs="Arial"/>
                <w:i/>
                <w:sz w:val="16"/>
                <w:szCs w:val="16"/>
              </w:rPr>
              <w:br/>
              <w:t>1.1 Dostosowanie infrastruktury edukacyjnej do potrzeb mieszkańców</w:t>
            </w:r>
          </w:p>
        </w:tc>
      </w:tr>
      <w:tr w:rsidR="0026454C" w:rsidRPr="00A5763F" w14:paraId="1658A65F" w14:textId="77777777" w:rsidTr="000D7BEC">
        <w:trPr>
          <w:trHeight w:val="363"/>
          <w:jc w:val="center"/>
        </w:trPr>
        <w:tc>
          <w:tcPr>
            <w:tcW w:w="1624" w:type="pct"/>
            <w:shd w:val="clear" w:color="auto" w:fill="FFFFFF" w:themeFill="background1"/>
            <w:vAlign w:val="center"/>
          </w:tcPr>
          <w:p w14:paraId="1450B2C4" w14:textId="77777777" w:rsidR="0026454C" w:rsidRPr="00A5763F" w:rsidRDefault="0026454C" w:rsidP="00A5763F">
            <w:pPr>
              <w:spacing w:before="60" w:after="60"/>
              <w:jc w:val="center"/>
              <w:rPr>
                <w:rFonts w:ascii="Candara" w:eastAsia="Calibri" w:hAnsi="Candara" w:cs="Arial"/>
                <w:b/>
                <w:i/>
                <w:sz w:val="16"/>
                <w:szCs w:val="16"/>
              </w:rPr>
            </w:pPr>
            <w:r w:rsidRPr="00A5763F">
              <w:rPr>
                <w:rFonts w:ascii="Candara" w:eastAsia="Calibri" w:hAnsi="Candara" w:cs="Arial"/>
                <w:b/>
                <w:i/>
                <w:sz w:val="16"/>
                <w:szCs w:val="16"/>
              </w:rPr>
              <w:t>Nazwa zadania</w:t>
            </w:r>
          </w:p>
        </w:tc>
        <w:tc>
          <w:tcPr>
            <w:tcW w:w="2008" w:type="pct"/>
            <w:shd w:val="clear" w:color="auto" w:fill="FFFFFF" w:themeFill="background1"/>
            <w:vAlign w:val="center"/>
          </w:tcPr>
          <w:p w14:paraId="76E6C717" w14:textId="77777777" w:rsidR="0026454C" w:rsidRPr="00A5763F" w:rsidRDefault="0026454C" w:rsidP="00A5763F">
            <w:pPr>
              <w:spacing w:before="60" w:after="60"/>
              <w:jc w:val="center"/>
              <w:rPr>
                <w:rFonts w:ascii="Candara" w:eastAsia="Calibri" w:hAnsi="Candara" w:cs="Arial"/>
                <w:b/>
                <w:i/>
                <w:sz w:val="16"/>
                <w:szCs w:val="16"/>
              </w:rPr>
            </w:pPr>
            <w:r w:rsidRPr="00A5763F">
              <w:rPr>
                <w:rFonts w:ascii="Candara" w:eastAsia="Calibri" w:hAnsi="Candara" w:cs="Arial"/>
                <w:b/>
                <w:i/>
                <w:sz w:val="16"/>
                <w:szCs w:val="16"/>
              </w:rPr>
              <w:t>Opis zadania</w:t>
            </w:r>
          </w:p>
        </w:tc>
        <w:tc>
          <w:tcPr>
            <w:tcW w:w="1368" w:type="pct"/>
            <w:shd w:val="clear" w:color="auto" w:fill="FFFFFF" w:themeFill="background1"/>
            <w:vAlign w:val="center"/>
          </w:tcPr>
          <w:p w14:paraId="0E70BEE9" w14:textId="2286AC65" w:rsidR="0026454C" w:rsidRPr="00A5763F" w:rsidRDefault="0026454C" w:rsidP="00A5763F">
            <w:pPr>
              <w:spacing w:before="60" w:after="60"/>
              <w:jc w:val="center"/>
              <w:rPr>
                <w:rFonts w:ascii="Candara" w:eastAsia="Calibri" w:hAnsi="Candara" w:cs="Arial"/>
                <w:b/>
                <w:i/>
                <w:sz w:val="16"/>
                <w:szCs w:val="16"/>
              </w:rPr>
            </w:pPr>
            <w:r w:rsidRPr="00A5763F">
              <w:rPr>
                <w:rFonts w:ascii="Candara" w:eastAsia="Calibri" w:hAnsi="Candara" w:cs="Arial"/>
                <w:b/>
                <w:i/>
                <w:sz w:val="16"/>
                <w:szCs w:val="16"/>
              </w:rPr>
              <w:t>L</w:t>
            </w:r>
            <w:r w:rsidR="005C0409" w:rsidRPr="00A5763F">
              <w:rPr>
                <w:rFonts w:ascii="Candara" w:eastAsia="Calibri" w:hAnsi="Candara" w:cs="Arial"/>
                <w:b/>
                <w:i/>
                <w:sz w:val="16"/>
                <w:szCs w:val="16"/>
              </w:rPr>
              <w:t>okalizacja</w:t>
            </w:r>
          </w:p>
        </w:tc>
      </w:tr>
      <w:tr w:rsidR="00D632E2" w:rsidRPr="00A5763F" w14:paraId="1C74A6BC" w14:textId="77777777" w:rsidTr="000D7BEC">
        <w:trPr>
          <w:trHeight w:val="363"/>
          <w:jc w:val="center"/>
        </w:trPr>
        <w:tc>
          <w:tcPr>
            <w:tcW w:w="1624" w:type="pct"/>
            <w:shd w:val="clear" w:color="auto" w:fill="FFFFFF" w:themeFill="background1"/>
            <w:vAlign w:val="center"/>
          </w:tcPr>
          <w:p w14:paraId="4F3415B1" w14:textId="3B56A05C"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t>Poszerzenie infrastruktury edukacyjnej na poziomie przedszkolnym poprzez budowę nowego przedszkola</w:t>
            </w:r>
          </w:p>
        </w:tc>
        <w:tc>
          <w:tcPr>
            <w:tcW w:w="2008" w:type="pct"/>
            <w:shd w:val="clear" w:color="auto" w:fill="FFFFFF" w:themeFill="background1"/>
            <w:vAlign w:val="center"/>
          </w:tcPr>
          <w:p w14:paraId="1C30FDFF" w14:textId="6689EC41"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i/>
                <w:sz w:val="16"/>
                <w:szCs w:val="16"/>
              </w:rPr>
              <w:t>Zadanie polegało będzie na remoncie istniejącego budynku i przekształcenie go na cele administracyjne oraz wybudowaniu nowego budynku zgodnie z energooszczędnymi technikami.</w:t>
            </w:r>
          </w:p>
        </w:tc>
        <w:tc>
          <w:tcPr>
            <w:tcW w:w="1368" w:type="pct"/>
            <w:shd w:val="clear" w:color="auto" w:fill="FFFFFF" w:themeFill="background1"/>
            <w:vAlign w:val="center"/>
          </w:tcPr>
          <w:p w14:paraId="1E8CD92F" w14:textId="54397552"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i/>
                <w:sz w:val="16"/>
                <w:szCs w:val="16"/>
              </w:rPr>
              <w:t>Zadanie inwestycyjne.</w:t>
            </w:r>
            <w:r w:rsidRPr="00A5763F">
              <w:rPr>
                <w:rFonts w:ascii="Candara" w:hAnsi="Candara" w:cs="Arial"/>
                <w:i/>
                <w:sz w:val="16"/>
                <w:szCs w:val="16"/>
              </w:rPr>
              <w:br/>
              <w:t>Zadanie zlokalizowane będzie w  miejscowości Dłutów.</w:t>
            </w:r>
          </w:p>
        </w:tc>
      </w:tr>
      <w:tr w:rsidR="00D632E2" w:rsidRPr="00A5763F" w14:paraId="027C212E" w14:textId="77777777" w:rsidTr="000D7BEC">
        <w:trPr>
          <w:trHeight w:val="363"/>
          <w:jc w:val="center"/>
        </w:trPr>
        <w:tc>
          <w:tcPr>
            <w:tcW w:w="1624" w:type="pct"/>
            <w:shd w:val="clear" w:color="auto" w:fill="FFFFFF" w:themeFill="background1"/>
            <w:vAlign w:val="center"/>
          </w:tcPr>
          <w:p w14:paraId="53D5DE46" w14:textId="75204F45"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b/>
                <w:i/>
                <w:sz w:val="16"/>
                <w:szCs w:val="16"/>
              </w:rPr>
              <w:t>Doskonalenie pozostałej infrastruktury edukacyjnej</w:t>
            </w:r>
          </w:p>
        </w:tc>
        <w:tc>
          <w:tcPr>
            <w:tcW w:w="2008" w:type="pct"/>
            <w:shd w:val="clear" w:color="auto" w:fill="FFFFFF" w:themeFill="background1"/>
            <w:vAlign w:val="center"/>
          </w:tcPr>
          <w:p w14:paraId="4EBD02AA" w14:textId="1388B10E"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i/>
                <w:sz w:val="16"/>
                <w:szCs w:val="16"/>
              </w:rPr>
              <w:t xml:space="preserve">Zadanie </w:t>
            </w:r>
            <w:r w:rsidR="0072157D" w:rsidRPr="00A5763F">
              <w:rPr>
                <w:rFonts w:ascii="Candara" w:hAnsi="Candara" w:cs="Arial"/>
                <w:i/>
                <w:sz w:val="16"/>
                <w:szCs w:val="16"/>
              </w:rPr>
              <w:t>będzie polegało na modernizacji</w:t>
            </w:r>
            <w:r w:rsidRPr="00A5763F">
              <w:rPr>
                <w:rFonts w:ascii="Candara" w:hAnsi="Candara" w:cs="Arial"/>
                <w:i/>
                <w:sz w:val="16"/>
                <w:szCs w:val="16"/>
              </w:rPr>
              <w:t xml:space="preserve"> i termomodernizacji budynków oświatowych na terenie gminy Dłutów w celu poprawy komfortu funkcjonowania w nim uczniów i nauczycieli oraz obniżenia kosztów eksploatacji budynku oraz zmniejszy emisję CO</w:t>
            </w:r>
            <w:r w:rsidRPr="00A5763F">
              <w:rPr>
                <w:rFonts w:ascii="Candara" w:hAnsi="Candara" w:cs="Arial"/>
                <w:i/>
                <w:sz w:val="16"/>
                <w:szCs w:val="16"/>
                <w:vertAlign w:val="subscript"/>
              </w:rPr>
              <w:t>2</w:t>
            </w:r>
            <w:r w:rsidRPr="00A5763F">
              <w:rPr>
                <w:rFonts w:ascii="Candara" w:hAnsi="Candara" w:cs="Arial"/>
                <w:i/>
                <w:sz w:val="16"/>
                <w:szCs w:val="16"/>
              </w:rPr>
              <w:t xml:space="preserve"> do atmosfery.</w:t>
            </w:r>
          </w:p>
        </w:tc>
        <w:tc>
          <w:tcPr>
            <w:tcW w:w="1368" w:type="pct"/>
            <w:shd w:val="clear" w:color="auto" w:fill="FFFFFF" w:themeFill="background1"/>
            <w:vAlign w:val="center"/>
          </w:tcPr>
          <w:p w14:paraId="441C086D" w14:textId="143BA9E5"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i/>
                <w:sz w:val="16"/>
                <w:szCs w:val="16"/>
              </w:rPr>
              <w:t>Zadanie inwestycyjne.</w:t>
            </w:r>
            <w:r w:rsidRPr="00A5763F">
              <w:rPr>
                <w:rFonts w:ascii="Candara" w:hAnsi="Candara" w:cs="Arial"/>
                <w:i/>
                <w:sz w:val="16"/>
                <w:szCs w:val="16"/>
              </w:rPr>
              <w:br/>
              <w:t>Zadanie zlokalizowane będzie w  miejscowości Dłutów i dotyczy Szkoły Podstawowej, Gimnazjum oraz Hali sportowo-widowiskowej.</w:t>
            </w:r>
          </w:p>
        </w:tc>
      </w:tr>
      <w:tr w:rsidR="00D632E2" w:rsidRPr="00A5763F" w14:paraId="1231BFE2" w14:textId="77777777" w:rsidTr="000D7BEC">
        <w:trPr>
          <w:trHeight w:val="733"/>
          <w:jc w:val="center"/>
        </w:trPr>
        <w:tc>
          <w:tcPr>
            <w:tcW w:w="5000" w:type="pct"/>
            <w:gridSpan w:val="3"/>
            <w:shd w:val="clear" w:color="auto" w:fill="CCFFCC"/>
            <w:vAlign w:val="center"/>
          </w:tcPr>
          <w:p w14:paraId="1F3A1484" w14:textId="6CCDAEA6"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i/>
                <w:sz w:val="16"/>
                <w:szCs w:val="16"/>
              </w:rPr>
              <w:t>CEL OPERACYJNY</w:t>
            </w:r>
            <w:r w:rsidRPr="00A5763F">
              <w:rPr>
                <w:rFonts w:ascii="Candara" w:hAnsi="Candara" w:cs="Arial"/>
                <w:i/>
                <w:sz w:val="16"/>
                <w:szCs w:val="16"/>
              </w:rPr>
              <w:br/>
              <w:t>1.2Efektywny system edukacji wspierający rozwój kapitału intelektualnego i zatrudnienia</w:t>
            </w:r>
          </w:p>
        </w:tc>
      </w:tr>
      <w:tr w:rsidR="00D632E2" w:rsidRPr="00A5763F" w14:paraId="4975E10B" w14:textId="77777777" w:rsidTr="000D7BEC">
        <w:trPr>
          <w:trHeight w:val="363"/>
          <w:jc w:val="center"/>
        </w:trPr>
        <w:tc>
          <w:tcPr>
            <w:tcW w:w="1624" w:type="pct"/>
            <w:shd w:val="clear" w:color="auto" w:fill="auto"/>
            <w:vAlign w:val="center"/>
          </w:tcPr>
          <w:p w14:paraId="1B7BE5B8" w14:textId="290E7671"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t>Doskonalenie i rozwój kadry pedagogicznej</w:t>
            </w:r>
          </w:p>
        </w:tc>
        <w:tc>
          <w:tcPr>
            <w:tcW w:w="2008" w:type="pct"/>
            <w:shd w:val="clear" w:color="auto" w:fill="auto"/>
            <w:vAlign w:val="center"/>
          </w:tcPr>
          <w:p w14:paraId="7B288747" w14:textId="393AB4A5" w:rsidR="00D632E2" w:rsidRPr="00A5763F" w:rsidRDefault="00BA77A4"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uczestnictwie kadry nauczycielskiej w kursach doszkalających i podnoszących kwalifikacje zawodowe.</w:t>
            </w:r>
          </w:p>
        </w:tc>
        <w:tc>
          <w:tcPr>
            <w:tcW w:w="1368" w:type="pct"/>
            <w:shd w:val="clear" w:color="auto" w:fill="auto"/>
            <w:vAlign w:val="center"/>
          </w:tcPr>
          <w:p w14:paraId="5CDA9AEA" w14:textId="0E8B76B9" w:rsidR="00D632E2" w:rsidRPr="00A5763F" w:rsidRDefault="00BA77A4"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Kursy organizowane będą poza terenami gminy. Nauczyciele będą delegowani do większych miast gdzie takie szkolenia są organizowane</w:t>
            </w:r>
            <w:r w:rsidR="001D5D80" w:rsidRPr="00A5763F">
              <w:rPr>
                <w:rFonts w:ascii="Candara" w:eastAsia="Calibri" w:hAnsi="Candara" w:cs="Arial"/>
                <w:i/>
                <w:sz w:val="16"/>
                <w:szCs w:val="16"/>
              </w:rPr>
              <w:t>.</w:t>
            </w:r>
          </w:p>
        </w:tc>
      </w:tr>
      <w:tr w:rsidR="00D632E2" w:rsidRPr="00A5763F" w14:paraId="01CC05C2" w14:textId="77777777" w:rsidTr="000D7BEC">
        <w:trPr>
          <w:trHeight w:val="363"/>
          <w:jc w:val="center"/>
        </w:trPr>
        <w:tc>
          <w:tcPr>
            <w:tcW w:w="1624" w:type="pct"/>
            <w:shd w:val="clear" w:color="auto" w:fill="auto"/>
            <w:vAlign w:val="center"/>
          </w:tcPr>
          <w:p w14:paraId="5928C666" w14:textId="2AE2A0D2"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Calibri"/>
                <w:b/>
                <w:i/>
                <w:color w:val="000000"/>
                <w:sz w:val="16"/>
                <w:szCs w:val="16"/>
              </w:rPr>
              <w:t>Rozwój zajęć pozalekcyjnych w placówkach edukacyjnych</w:t>
            </w:r>
          </w:p>
        </w:tc>
        <w:tc>
          <w:tcPr>
            <w:tcW w:w="2008" w:type="pct"/>
            <w:shd w:val="clear" w:color="auto" w:fill="auto"/>
            <w:vAlign w:val="center"/>
          </w:tcPr>
          <w:p w14:paraId="0C500F79" w14:textId="07B208B2" w:rsidR="00D632E2" w:rsidRPr="00A5763F" w:rsidRDefault="00BA77A4"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organizowaniu w szkołach zajęć pozalekcyjnych w zakresie ciekawych przedmiotów które podnoszą i rozwijają zainteresowania </w:t>
            </w:r>
            <w:r w:rsidR="001D5D80" w:rsidRPr="00A5763F">
              <w:rPr>
                <w:rFonts w:ascii="Candara" w:eastAsia="Calibri" w:hAnsi="Candara" w:cs="Arial"/>
                <w:i/>
                <w:sz w:val="16"/>
                <w:szCs w:val="16"/>
              </w:rPr>
              <w:t>uczniów ciekawymi dziedzinami nauki i literatury.</w:t>
            </w:r>
          </w:p>
        </w:tc>
        <w:tc>
          <w:tcPr>
            <w:tcW w:w="1368" w:type="pct"/>
            <w:shd w:val="clear" w:color="auto" w:fill="auto"/>
            <w:vAlign w:val="center"/>
          </w:tcPr>
          <w:p w14:paraId="766E5551" w14:textId="0982EF78" w:rsidR="00D632E2" w:rsidRPr="00A5763F" w:rsidRDefault="001D5D8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placówkach oświatowych na terenie gminy Dłutów.</w:t>
            </w:r>
          </w:p>
        </w:tc>
      </w:tr>
      <w:tr w:rsidR="00D632E2" w:rsidRPr="00A5763F" w14:paraId="12190D76" w14:textId="77777777" w:rsidTr="000D7BEC">
        <w:trPr>
          <w:trHeight w:val="363"/>
          <w:jc w:val="center"/>
        </w:trPr>
        <w:tc>
          <w:tcPr>
            <w:tcW w:w="1624" w:type="pct"/>
            <w:shd w:val="clear" w:color="auto" w:fill="auto"/>
            <w:vAlign w:val="center"/>
          </w:tcPr>
          <w:p w14:paraId="17D83884" w14:textId="534074F9"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t>Promowanie zawodów technicznych w gimnazjach i szkołach podstawowych</w:t>
            </w:r>
          </w:p>
        </w:tc>
        <w:tc>
          <w:tcPr>
            <w:tcW w:w="2008" w:type="pct"/>
            <w:shd w:val="clear" w:color="auto" w:fill="auto"/>
            <w:vAlign w:val="center"/>
          </w:tcPr>
          <w:p w14:paraId="5CFCEF60" w14:textId="74D79C13" w:rsidR="00D632E2" w:rsidRPr="00A5763F" w:rsidRDefault="001D5D8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promowaniu w szkołach gimnazjalnych i podstawowych zawodów technicznych.</w:t>
            </w:r>
          </w:p>
        </w:tc>
        <w:tc>
          <w:tcPr>
            <w:tcW w:w="1368" w:type="pct"/>
            <w:shd w:val="clear" w:color="auto" w:fill="auto"/>
            <w:vAlign w:val="center"/>
          </w:tcPr>
          <w:p w14:paraId="6E782464" w14:textId="63FD72EF" w:rsidR="00D632E2" w:rsidRPr="00A5763F" w:rsidRDefault="001D5D8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placówkach oświatowych na terenie gminy Dłutów.</w:t>
            </w:r>
          </w:p>
        </w:tc>
      </w:tr>
      <w:tr w:rsidR="00D632E2" w:rsidRPr="00A5763F" w14:paraId="0EBF4F07" w14:textId="77777777" w:rsidTr="000D7BEC">
        <w:trPr>
          <w:trHeight w:val="363"/>
          <w:jc w:val="center"/>
        </w:trPr>
        <w:tc>
          <w:tcPr>
            <w:tcW w:w="1624" w:type="pct"/>
            <w:shd w:val="clear" w:color="auto" w:fill="auto"/>
            <w:vAlign w:val="center"/>
          </w:tcPr>
          <w:p w14:paraId="0847A802" w14:textId="6AD468BE"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t>Organizacja kursów i szkoleń pozwalających na zdobycie lub uzupełnienie kwalifikacji zawodowych</w:t>
            </w:r>
          </w:p>
        </w:tc>
        <w:tc>
          <w:tcPr>
            <w:tcW w:w="2008" w:type="pct"/>
            <w:shd w:val="clear" w:color="auto" w:fill="auto"/>
            <w:vAlign w:val="center"/>
          </w:tcPr>
          <w:p w14:paraId="40051A7C" w14:textId="17761D23" w:rsidR="00D632E2" w:rsidRPr="00A5763F" w:rsidRDefault="001D5D8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w:t>
            </w:r>
            <w:r w:rsidR="0053578D" w:rsidRPr="00A5763F">
              <w:rPr>
                <w:rFonts w:ascii="Candara" w:eastAsia="Calibri" w:hAnsi="Candara" w:cs="Arial"/>
                <w:i/>
                <w:sz w:val="16"/>
                <w:szCs w:val="16"/>
              </w:rPr>
              <w:t>na organizowaniu we współpracy z Urzędem Pracy kursów i szkoleń w zakresie zdobycia lub uzupełnienia kwalifikacji zawodowych.</w:t>
            </w:r>
          </w:p>
        </w:tc>
        <w:tc>
          <w:tcPr>
            <w:tcW w:w="1368" w:type="pct"/>
            <w:shd w:val="clear" w:color="auto" w:fill="auto"/>
            <w:vAlign w:val="center"/>
          </w:tcPr>
          <w:p w14:paraId="1ED5E502" w14:textId="1811D389" w:rsidR="00D632E2" w:rsidRPr="00A5763F" w:rsidRDefault="0053578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na terenie gminy w Domu Kultury bądź w Urzędzie Pracy.</w:t>
            </w:r>
          </w:p>
        </w:tc>
      </w:tr>
      <w:tr w:rsidR="0053578D" w:rsidRPr="00A5763F" w14:paraId="302D1A11" w14:textId="77777777" w:rsidTr="000D7BEC">
        <w:trPr>
          <w:trHeight w:val="363"/>
          <w:jc w:val="center"/>
        </w:trPr>
        <w:tc>
          <w:tcPr>
            <w:tcW w:w="1624" w:type="pct"/>
            <w:shd w:val="clear" w:color="auto" w:fill="auto"/>
            <w:vAlign w:val="center"/>
          </w:tcPr>
          <w:p w14:paraId="05C63B04" w14:textId="71C33DA0" w:rsidR="0053578D" w:rsidRPr="00A5763F" w:rsidRDefault="0053578D" w:rsidP="00A5763F">
            <w:pPr>
              <w:spacing w:before="60" w:after="60"/>
              <w:jc w:val="center"/>
              <w:rPr>
                <w:rFonts w:ascii="Candara" w:eastAsia="Calibri" w:hAnsi="Candara" w:cs="Arial"/>
                <w:b/>
                <w:i/>
                <w:sz w:val="16"/>
                <w:szCs w:val="16"/>
              </w:rPr>
            </w:pPr>
            <w:r w:rsidRPr="00A5763F">
              <w:rPr>
                <w:rFonts w:ascii="Candara" w:hAnsi="Candara" w:cs="Arial"/>
                <w:b/>
                <w:i/>
                <w:sz w:val="16"/>
                <w:szCs w:val="16"/>
              </w:rPr>
              <w:t>Kształtowanie i promocja postaw związanych z uczeniem się przez całe życie</w:t>
            </w:r>
          </w:p>
        </w:tc>
        <w:tc>
          <w:tcPr>
            <w:tcW w:w="2008" w:type="pct"/>
            <w:shd w:val="clear" w:color="auto" w:fill="auto"/>
            <w:vAlign w:val="center"/>
          </w:tcPr>
          <w:p w14:paraId="20D2B6E9" w14:textId="71C5C3F4" w:rsidR="0053578D" w:rsidRPr="00A5763F" w:rsidRDefault="0053578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promowaniu w szkołach potrzeby uczenia się w ciągu całego życia i stałego samodoskonalenia się.</w:t>
            </w:r>
          </w:p>
        </w:tc>
        <w:tc>
          <w:tcPr>
            <w:tcW w:w="1368" w:type="pct"/>
            <w:shd w:val="clear" w:color="auto" w:fill="auto"/>
            <w:vAlign w:val="center"/>
          </w:tcPr>
          <w:p w14:paraId="4EBFD3CC" w14:textId="54832E5B" w:rsidR="0053578D" w:rsidRPr="00A5763F" w:rsidRDefault="0053578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placówkach oświatowych na terenie gminy Dłutów.</w:t>
            </w:r>
          </w:p>
        </w:tc>
      </w:tr>
      <w:tr w:rsidR="00D632E2" w:rsidRPr="00A5763F" w14:paraId="58B015F9" w14:textId="77777777" w:rsidTr="000D7BEC">
        <w:trPr>
          <w:trHeight w:val="363"/>
          <w:jc w:val="center"/>
        </w:trPr>
        <w:tc>
          <w:tcPr>
            <w:tcW w:w="1624" w:type="pct"/>
            <w:shd w:val="clear" w:color="auto" w:fill="auto"/>
            <w:vAlign w:val="center"/>
          </w:tcPr>
          <w:p w14:paraId="58380785" w14:textId="6A202606"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t>Edukacja społeczności i przedsiębiorców w zakresie odnawialnych źródeł energii oraz efektywnego gospodarowania energią</w:t>
            </w:r>
          </w:p>
        </w:tc>
        <w:tc>
          <w:tcPr>
            <w:tcW w:w="2008" w:type="pct"/>
            <w:shd w:val="clear" w:color="auto" w:fill="auto"/>
            <w:vAlign w:val="center"/>
          </w:tcPr>
          <w:p w14:paraId="788568A8" w14:textId="4A837C9D" w:rsidR="00D632E2" w:rsidRPr="00A5763F" w:rsidRDefault="0053578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będzie polegało na edukacji poprzez spotkania, ulotki i informacje w lokalnej prasie </w:t>
            </w:r>
            <w:r w:rsidR="00CA00A0" w:rsidRPr="00A5763F">
              <w:rPr>
                <w:rFonts w:ascii="Candara" w:eastAsia="Calibri" w:hAnsi="Candara" w:cs="Arial"/>
                <w:i/>
                <w:sz w:val="16"/>
                <w:szCs w:val="16"/>
              </w:rPr>
              <w:t xml:space="preserve">nt. odnawialnych źródeł energii, w tym solarów do podgrzewania ciepłej wody użytkowej lub paneli fotowoltaicznych do wytwarzania energii elektrycznej oraz efektywnego </w:t>
            </w:r>
            <w:r w:rsidR="00CA00A0" w:rsidRPr="00A5763F">
              <w:rPr>
                <w:rFonts w:ascii="Candara" w:eastAsia="Calibri" w:hAnsi="Candara" w:cs="Arial"/>
                <w:i/>
                <w:sz w:val="16"/>
                <w:szCs w:val="16"/>
              </w:rPr>
              <w:lastRenderedPageBreak/>
              <w:t>gospodarowania energią na poziomie gospodarstwa domowego.</w:t>
            </w:r>
          </w:p>
        </w:tc>
        <w:tc>
          <w:tcPr>
            <w:tcW w:w="1368" w:type="pct"/>
            <w:shd w:val="clear" w:color="auto" w:fill="auto"/>
            <w:vAlign w:val="center"/>
          </w:tcPr>
          <w:p w14:paraId="310CF216" w14:textId="53AA5788" w:rsidR="00D632E2" w:rsidRPr="00A5763F" w:rsidRDefault="00CA00A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lastRenderedPageBreak/>
              <w:t>Zadanie pozainwestycyjne</w:t>
            </w:r>
            <w:r w:rsidRPr="00A5763F">
              <w:rPr>
                <w:rFonts w:ascii="Candara" w:eastAsia="Calibri" w:hAnsi="Candara" w:cs="Arial"/>
                <w:i/>
                <w:sz w:val="16"/>
                <w:szCs w:val="16"/>
              </w:rPr>
              <w:br/>
              <w:t>Zadanie realizowane będzie na terenie gminy Dłutów.</w:t>
            </w:r>
          </w:p>
        </w:tc>
      </w:tr>
      <w:tr w:rsidR="00D632E2" w:rsidRPr="00A5763F" w14:paraId="0E6A6FF2" w14:textId="77777777" w:rsidTr="000D7BEC">
        <w:trPr>
          <w:trHeight w:val="363"/>
          <w:jc w:val="center"/>
        </w:trPr>
        <w:tc>
          <w:tcPr>
            <w:tcW w:w="1624" w:type="pct"/>
            <w:shd w:val="clear" w:color="auto" w:fill="auto"/>
            <w:vAlign w:val="center"/>
          </w:tcPr>
          <w:p w14:paraId="5B17CAB8" w14:textId="6E5F9A9B" w:rsidR="00D632E2" w:rsidRPr="00A5763F" w:rsidRDefault="00D632E2" w:rsidP="00A5763F">
            <w:pPr>
              <w:spacing w:before="60" w:after="60"/>
              <w:jc w:val="center"/>
              <w:rPr>
                <w:rFonts w:ascii="Candara" w:eastAsia="Calibri" w:hAnsi="Candara" w:cs="Arial"/>
                <w:b/>
                <w:i/>
                <w:sz w:val="16"/>
                <w:szCs w:val="16"/>
              </w:rPr>
            </w:pPr>
            <w:r w:rsidRPr="00A5763F">
              <w:rPr>
                <w:rFonts w:ascii="Candara" w:hAnsi="Candara" w:cs="Arial"/>
                <w:b/>
                <w:i/>
                <w:sz w:val="16"/>
                <w:szCs w:val="16"/>
              </w:rPr>
              <w:lastRenderedPageBreak/>
              <w:t>Doposażenie biblioteki</w:t>
            </w:r>
          </w:p>
        </w:tc>
        <w:tc>
          <w:tcPr>
            <w:tcW w:w="2008" w:type="pct"/>
            <w:shd w:val="clear" w:color="auto" w:fill="auto"/>
            <w:vAlign w:val="center"/>
          </w:tcPr>
          <w:p w14:paraId="3AC8E16A" w14:textId="7CFE147B" w:rsidR="00D632E2" w:rsidRPr="00A5763F" w:rsidRDefault="00CA00A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to polegało będzie na uzupełniniu zasobów biblioteki o nowości książkowe i prasowe.</w:t>
            </w:r>
          </w:p>
        </w:tc>
        <w:tc>
          <w:tcPr>
            <w:tcW w:w="1368" w:type="pct"/>
            <w:shd w:val="clear" w:color="auto" w:fill="auto"/>
            <w:vAlign w:val="center"/>
          </w:tcPr>
          <w:p w14:paraId="477C80EA" w14:textId="44ACB4FA" w:rsidR="00D632E2" w:rsidRPr="00A5763F" w:rsidRDefault="00CA00A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bibliotece gminnej.</w:t>
            </w:r>
          </w:p>
        </w:tc>
      </w:tr>
      <w:tr w:rsidR="00CA00A0" w:rsidRPr="00A5763F" w14:paraId="7D4DD6F9" w14:textId="77777777" w:rsidTr="000D7BEC">
        <w:trPr>
          <w:trHeight w:val="724"/>
          <w:jc w:val="center"/>
        </w:trPr>
        <w:tc>
          <w:tcPr>
            <w:tcW w:w="5000" w:type="pct"/>
            <w:gridSpan w:val="3"/>
            <w:shd w:val="clear" w:color="auto" w:fill="CCFFCC"/>
            <w:vAlign w:val="center"/>
          </w:tcPr>
          <w:p w14:paraId="2B47D1F1" w14:textId="2BEDD61E" w:rsidR="00CA00A0" w:rsidRPr="00A5763F" w:rsidRDefault="00CA00A0" w:rsidP="00A5763F">
            <w:pPr>
              <w:spacing w:before="60" w:after="60"/>
              <w:jc w:val="center"/>
              <w:rPr>
                <w:rFonts w:ascii="Candara" w:eastAsia="Calibri" w:hAnsi="Candara" w:cs="Arial"/>
                <w:b/>
                <w:i/>
                <w:sz w:val="16"/>
                <w:szCs w:val="16"/>
              </w:rPr>
            </w:pPr>
            <w:r w:rsidRPr="00A5763F">
              <w:rPr>
                <w:rFonts w:ascii="Candara" w:hAnsi="Candara" w:cs="Arial"/>
                <w:i/>
                <w:sz w:val="16"/>
                <w:szCs w:val="16"/>
              </w:rPr>
              <w:t>CEL OPERACYJNY</w:t>
            </w:r>
            <w:r w:rsidRPr="00A5763F">
              <w:rPr>
                <w:rFonts w:ascii="Candara" w:hAnsi="Candara" w:cs="Arial"/>
                <w:i/>
                <w:sz w:val="16"/>
                <w:szCs w:val="16"/>
              </w:rPr>
              <w:br/>
              <w:t>1.3. Minimalizowanie negatywnych skutków bezrobocia poprzez rozwój infrastruktury gospodarczej</w:t>
            </w:r>
          </w:p>
        </w:tc>
      </w:tr>
      <w:tr w:rsidR="00CA00A0" w:rsidRPr="00A5763F" w14:paraId="5B64A39D" w14:textId="77777777" w:rsidTr="000D7BEC">
        <w:trPr>
          <w:jc w:val="center"/>
        </w:trPr>
        <w:tc>
          <w:tcPr>
            <w:tcW w:w="1624" w:type="pct"/>
            <w:vAlign w:val="center"/>
          </w:tcPr>
          <w:p w14:paraId="14E12301" w14:textId="27613657"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Aktualizacja planu zagospodarowania przestrzennego</w:t>
            </w:r>
          </w:p>
        </w:tc>
        <w:tc>
          <w:tcPr>
            <w:tcW w:w="2008" w:type="pct"/>
            <w:vAlign w:val="center"/>
          </w:tcPr>
          <w:p w14:paraId="1C088959" w14:textId="08194C2C" w:rsidR="00CA00A0" w:rsidRPr="00A5763F" w:rsidRDefault="006812B8"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opracowaniu aktualizacji PZP w celu dalszego rozwoju gminy zgodnego z zasadami właściwej polityki zagospodarowania terenu.</w:t>
            </w:r>
          </w:p>
        </w:tc>
        <w:tc>
          <w:tcPr>
            <w:tcW w:w="1368" w:type="pct"/>
            <w:vAlign w:val="center"/>
          </w:tcPr>
          <w:p w14:paraId="0E89E6B7" w14:textId="4C68AEF9"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na terenie gminy Dłutów</w:t>
            </w:r>
          </w:p>
        </w:tc>
      </w:tr>
      <w:tr w:rsidR="00CA00A0" w:rsidRPr="00A5763F" w14:paraId="2EB30CB8" w14:textId="77777777" w:rsidTr="000D7BEC">
        <w:trPr>
          <w:jc w:val="center"/>
        </w:trPr>
        <w:tc>
          <w:tcPr>
            <w:tcW w:w="1624" w:type="pct"/>
            <w:vAlign w:val="center"/>
          </w:tcPr>
          <w:p w14:paraId="5419E633" w14:textId="576E81F8"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Realizacja szkoleń dla mieszkańców kształtujących postawy pro-przedsiębiorcze</w:t>
            </w:r>
          </w:p>
        </w:tc>
        <w:tc>
          <w:tcPr>
            <w:tcW w:w="2008" w:type="pct"/>
            <w:vAlign w:val="center"/>
          </w:tcPr>
          <w:p w14:paraId="00A1174F" w14:textId="2009A3AB" w:rsidR="00CA00A0" w:rsidRPr="00A5763F" w:rsidRDefault="006812B8"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organizacji szkoleń dla mieszkańców mających w planach rozwój własnej działalności gospodarczej.</w:t>
            </w:r>
          </w:p>
        </w:tc>
        <w:tc>
          <w:tcPr>
            <w:tcW w:w="1368" w:type="pct"/>
            <w:vAlign w:val="center"/>
          </w:tcPr>
          <w:p w14:paraId="3F07F0F0" w14:textId="218D335F"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Urzędzie Pracy lub w Urzędzie gminy Dłutów.</w:t>
            </w:r>
          </w:p>
        </w:tc>
      </w:tr>
      <w:tr w:rsidR="00CA00A0" w:rsidRPr="00A5763F" w14:paraId="66059706" w14:textId="77777777" w:rsidTr="000D7BEC">
        <w:trPr>
          <w:jc w:val="center"/>
        </w:trPr>
        <w:tc>
          <w:tcPr>
            <w:tcW w:w="1624" w:type="pct"/>
            <w:vAlign w:val="center"/>
          </w:tcPr>
          <w:p w14:paraId="5381F59E" w14:textId="457CE32E"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Rozwój oferty oraz poprawa dostępności instrumentów wspierania mikro i MŚP</w:t>
            </w:r>
          </w:p>
        </w:tc>
        <w:tc>
          <w:tcPr>
            <w:tcW w:w="2008" w:type="pct"/>
            <w:vAlign w:val="center"/>
          </w:tcPr>
          <w:p w14:paraId="3BB897D3" w14:textId="2276111D" w:rsidR="00CA00A0" w:rsidRPr="00A5763F" w:rsidRDefault="006812B8"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 xml:space="preserve">Zadanie polegało będzie na organizacji doradztwa dla osób prowadzących małą i mikro przedsiębiorczość </w:t>
            </w:r>
            <w:r w:rsidR="003934BE" w:rsidRPr="00A5763F">
              <w:rPr>
                <w:rFonts w:ascii="Candara" w:hAnsi="Candara" w:cs="Arial"/>
                <w:i/>
                <w:sz w:val="16"/>
                <w:szCs w:val="16"/>
              </w:rPr>
              <w:t>w zakresie źródeł dofinansowania.</w:t>
            </w:r>
          </w:p>
        </w:tc>
        <w:tc>
          <w:tcPr>
            <w:tcW w:w="1368" w:type="pct"/>
            <w:vAlign w:val="center"/>
          </w:tcPr>
          <w:p w14:paraId="33A542EF" w14:textId="195E7475"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Urzędzie Pracy lub w Urzędzie gminy Dłutów.</w:t>
            </w:r>
          </w:p>
        </w:tc>
      </w:tr>
      <w:tr w:rsidR="00CA00A0" w:rsidRPr="00A5763F" w14:paraId="170A4235" w14:textId="77777777" w:rsidTr="000D7BEC">
        <w:trPr>
          <w:jc w:val="center"/>
        </w:trPr>
        <w:tc>
          <w:tcPr>
            <w:tcW w:w="1624" w:type="pct"/>
            <w:vAlign w:val="center"/>
          </w:tcPr>
          <w:p w14:paraId="2C55F437" w14:textId="63243E9D"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Rozwój pośrednictwa pracy i poradnictwa zawodowego</w:t>
            </w:r>
          </w:p>
        </w:tc>
        <w:tc>
          <w:tcPr>
            <w:tcW w:w="2008" w:type="pct"/>
            <w:vAlign w:val="center"/>
          </w:tcPr>
          <w:p w14:paraId="78869E25" w14:textId="35F1AE07" w:rsidR="00CA00A0" w:rsidRPr="00A5763F" w:rsidRDefault="003934BE"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organizacji pośrednictwa pracodawców w potencjalnymi pracownikami w zakresie poszukiwania pracownika.</w:t>
            </w:r>
          </w:p>
        </w:tc>
        <w:tc>
          <w:tcPr>
            <w:tcW w:w="1368" w:type="pct"/>
            <w:vAlign w:val="center"/>
          </w:tcPr>
          <w:p w14:paraId="5F6DEC2C" w14:textId="57A67841"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Urzędzie Pracy lub w Urzędzie gminy Dłutów.</w:t>
            </w:r>
          </w:p>
        </w:tc>
      </w:tr>
      <w:tr w:rsidR="00CA00A0" w:rsidRPr="00A5763F" w14:paraId="7EDB5145" w14:textId="77777777" w:rsidTr="000D7BEC">
        <w:trPr>
          <w:jc w:val="center"/>
        </w:trPr>
        <w:tc>
          <w:tcPr>
            <w:tcW w:w="1624" w:type="pct"/>
            <w:vAlign w:val="center"/>
          </w:tcPr>
          <w:p w14:paraId="7F9AA625" w14:textId="00830440"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Współpraca z lokalnym biznesem w kreowaniu warunków do prowadzenia małej przedsiębiorczości</w:t>
            </w:r>
          </w:p>
        </w:tc>
        <w:tc>
          <w:tcPr>
            <w:tcW w:w="2008" w:type="pct"/>
            <w:vAlign w:val="center"/>
          </w:tcPr>
          <w:p w14:paraId="6AE4D0CD" w14:textId="0118FB69" w:rsidR="00CA00A0" w:rsidRPr="00A5763F" w:rsidRDefault="003934BE"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organizacji szkoleń i prelekcji we współpracy z lokalnymi biznesmenami dla mieszkańców mających w planach rozwój własnej działalności gospodarczej.</w:t>
            </w:r>
          </w:p>
        </w:tc>
        <w:tc>
          <w:tcPr>
            <w:tcW w:w="1368" w:type="pct"/>
            <w:vAlign w:val="center"/>
          </w:tcPr>
          <w:p w14:paraId="672B2FF2" w14:textId="286047F5"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Urzędzie Pracy lub w Urzędzie gminy Dłutów.</w:t>
            </w:r>
          </w:p>
        </w:tc>
      </w:tr>
      <w:tr w:rsidR="00CA00A0" w:rsidRPr="00A5763F" w14:paraId="2F31E169" w14:textId="77777777" w:rsidTr="000D7BEC">
        <w:trPr>
          <w:jc w:val="center"/>
        </w:trPr>
        <w:tc>
          <w:tcPr>
            <w:tcW w:w="1624" w:type="pct"/>
            <w:vAlign w:val="center"/>
          </w:tcPr>
          <w:p w14:paraId="3EC9B5A8" w14:textId="749598EC"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Planowanie i tworzenie stref aktywności gospodarczej, w tym m.in. we współpracy z podmiotami komercyjnymi</w:t>
            </w:r>
          </w:p>
        </w:tc>
        <w:tc>
          <w:tcPr>
            <w:tcW w:w="2008" w:type="pct"/>
            <w:vAlign w:val="center"/>
          </w:tcPr>
          <w:p w14:paraId="5B4AD5F5" w14:textId="0ABF689E" w:rsidR="00CA00A0" w:rsidRPr="00A5763F" w:rsidRDefault="003934BE"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organizacji szkoleń i prelekcji we współpracy z lokalnymi biznesmenami dla firm mających w założeniu rozwój i poszerzenie działalności gospodarczej.</w:t>
            </w:r>
          </w:p>
        </w:tc>
        <w:tc>
          <w:tcPr>
            <w:tcW w:w="1368" w:type="pct"/>
            <w:vAlign w:val="center"/>
          </w:tcPr>
          <w:p w14:paraId="60FEEF5E" w14:textId="24900445"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na terenie gminy Dłutów.</w:t>
            </w:r>
          </w:p>
        </w:tc>
      </w:tr>
      <w:tr w:rsidR="00CA00A0" w:rsidRPr="00A5763F" w14:paraId="2E9559CD" w14:textId="77777777" w:rsidTr="000D7BEC">
        <w:trPr>
          <w:jc w:val="center"/>
        </w:trPr>
        <w:tc>
          <w:tcPr>
            <w:tcW w:w="1624" w:type="pct"/>
            <w:vAlign w:val="center"/>
          </w:tcPr>
          <w:p w14:paraId="67F3B31D" w14:textId="2A18806F"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Wsparcie rozwoju nowoczesnych technologii</w:t>
            </w:r>
          </w:p>
        </w:tc>
        <w:tc>
          <w:tcPr>
            <w:tcW w:w="2008" w:type="pct"/>
            <w:vAlign w:val="center"/>
          </w:tcPr>
          <w:p w14:paraId="0B2B4298" w14:textId="1888849F" w:rsidR="00CA00A0" w:rsidRPr="00A5763F" w:rsidRDefault="003934BE"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organizacji doradztwa dla firm mających w założeniu rozwój i poszerzenie i zastosowanie nowoczesnych technologii w swojej działalności gospodarczej.</w:t>
            </w:r>
          </w:p>
        </w:tc>
        <w:tc>
          <w:tcPr>
            <w:tcW w:w="1368" w:type="pct"/>
            <w:vAlign w:val="center"/>
          </w:tcPr>
          <w:p w14:paraId="15A679A5" w14:textId="077EBFC8"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na terenie gminy Dłutów.</w:t>
            </w:r>
          </w:p>
        </w:tc>
      </w:tr>
      <w:tr w:rsidR="00CA00A0" w:rsidRPr="00A5763F" w14:paraId="4833A03F" w14:textId="77777777" w:rsidTr="000D7BEC">
        <w:trPr>
          <w:jc w:val="center"/>
        </w:trPr>
        <w:tc>
          <w:tcPr>
            <w:tcW w:w="1624" w:type="pct"/>
            <w:vAlign w:val="center"/>
          </w:tcPr>
          <w:p w14:paraId="19D5147D" w14:textId="765A4F2F"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Współpraca w zakresie rozwoju inkubatorów p</w:t>
            </w:r>
            <w:r w:rsidR="00546FC2" w:rsidRPr="00A5763F">
              <w:rPr>
                <w:rFonts w:ascii="Candara" w:hAnsi="Candara" w:cs="Arial"/>
                <w:b/>
                <w:i/>
                <w:sz w:val="16"/>
                <w:szCs w:val="16"/>
              </w:rPr>
              <w:t>rzedsiębiorczości oraz innych fo</w:t>
            </w:r>
            <w:r w:rsidRPr="00A5763F">
              <w:rPr>
                <w:rFonts w:ascii="Candara" w:hAnsi="Candara" w:cs="Arial"/>
                <w:b/>
                <w:i/>
                <w:sz w:val="16"/>
                <w:szCs w:val="16"/>
              </w:rPr>
              <w:t>rm stowarzyszeniowych, w szczególności ukierunkowanych na przedsiębiorców lokalnych</w:t>
            </w:r>
          </w:p>
        </w:tc>
        <w:tc>
          <w:tcPr>
            <w:tcW w:w="2008" w:type="pct"/>
            <w:vAlign w:val="center"/>
          </w:tcPr>
          <w:p w14:paraId="1E7FB429" w14:textId="4827A3C6" w:rsidR="00CA00A0" w:rsidRPr="00A5763F" w:rsidRDefault="00546FC2"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tworzeniu inkubatorów przedsiębiorczości oraz innych form działalności mających w założeniu rozwój i poszerzenie działalności gospodarczej.</w:t>
            </w:r>
          </w:p>
        </w:tc>
        <w:tc>
          <w:tcPr>
            <w:tcW w:w="1368" w:type="pct"/>
            <w:vAlign w:val="center"/>
          </w:tcPr>
          <w:p w14:paraId="242F5DF1" w14:textId="49E5D210"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na terenie gminy Dłutów.</w:t>
            </w:r>
          </w:p>
        </w:tc>
      </w:tr>
      <w:tr w:rsidR="00CA00A0" w:rsidRPr="00A5763F" w14:paraId="3A0DA29F" w14:textId="77777777" w:rsidTr="000D7BEC">
        <w:trPr>
          <w:jc w:val="center"/>
        </w:trPr>
        <w:tc>
          <w:tcPr>
            <w:tcW w:w="1624" w:type="pct"/>
            <w:vAlign w:val="center"/>
          </w:tcPr>
          <w:p w14:paraId="62C4F9EA" w14:textId="54F889CD" w:rsidR="00CA00A0" w:rsidRPr="00A5763F" w:rsidRDefault="00CA00A0" w:rsidP="00A5763F">
            <w:pPr>
              <w:spacing w:before="60" w:after="60"/>
              <w:jc w:val="center"/>
              <w:rPr>
                <w:rFonts w:ascii="Candara" w:hAnsi="Candara" w:cs="Arial"/>
                <w:b/>
                <w:i/>
                <w:sz w:val="16"/>
                <w:szCs w:val="16"/>
              </w:rPr>
            </w:pPr>
            <w:r w:rsidRPr="00A5763F">
              <w:rPr>
                <w:rFonts w:ascii="Candara" w:hAnsi="Candara" w:cs="Arial"/>
                <w:b/>
                <w:i/>
                <w:sz w:val="16"/>
                <w:szCs w:val="16"/>
              </w:rPr>
              <w:t>Rozwój oferty inwestycyjnej oraz wzrost standardów obsługi inwestorów</w:t>
            </w:r>
          </w:p>
        </w:tc>
        <w:tc>
          <w:tcPr>
            <w:tcW w:w="2008" w:type="pct"/>
            <w:vAlign w:val="center"/>
          </w:tcPr>
          <w:p w14:paraId="39B46F5C" w14:textId="0E3C2437" w:rsidR="00CA00A0" w:rsidRPr="00A5763F" w:rsidRDefault="00546FC2" w:rsidP="00A5763F">
            <w:pPr>
              <w:pStyle w:val="Akapitzlist"/>
              <w:spacing w:before="60" w:after="60"/>
              <w:ind w:left="318"/>
              <w:contextualSpacing w:val="0"/>
              <w:jc w:val="center"/>
              <w:rPr>
                <w:rFonts w:ascii="Candara" w:hAnsi="Candara" w:cs="Arial"/>
                <w:i/>
                <w:sz w:val="16"/>
                <w:szCs w:val="16"/>
              </w:rPr>
            </w:pPr>
            <w:r w:rsidRPr="00A5763F">
              <w:rPr>
                <w:rFonts w:ascii="Candara" w:hAnsi="Candara" w:cs="Arial"/>
                <w:i/>
                <w:sz w:val="16"/>
                <w:szCs w:val="16"/>
              </w:rPr>
              <w:t>Zadanie polegało będzie na poprawę obsługi inwestorów i lokalnych przedsiębiorców w zakresie oferty inwestycyjnej gminy Dłutów.</w:t>
            </w:r>
          </w:p>
        </w:tc>
        <w:tc>
          <w:tcPr>
            <w:tcW w:w="1368" w:type="pct"/>
            <w:vAlign w:val="center"/>
          </w:tcPr>
          <w:p w14:paraId="5A20DEBB" w14:textId="10B53C87" w:rsidR="00CA00A0" w:rsidRPr="00A5763F" w:rsidRDefault="006812B8"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realizowane będzie w Urzędzie Pracy lub w Urzędzie gminy Dłutów.</w:t>
            </w:r>
          </w:p>
        </w:tc>
      </w:tr>
    </w:tbl>
    <w:p w14:paraId="293082BF" w14:textId="6EA42436" w:rsidR="003A4FA0" w:rsidRPr="00A5763F" w:rsidRDefault="00BE7799" w:rsidP="00A5763F">
      <w:pPr>
        <w:spacing w:before="60" w:after="60"/>
        <w:ind w:right="-2"/>
        <w:jc w:val="both"/>
        <w:rPr>
          <w:rFonts w:ascii="Candara" w:hAnsi="Candara" w:cs="Arial"/>
          <w:b/>
          <w:sz w:val="16"/>
          <w:szCs w:val="16"/>
        </w:rPr>
      </w:pPr>
      <w:r w:rsidRPr="00A5763F">
        <w:rPr>
          <w:rFonts w:ascii="Candara" w:hAnsi="Candara" w:cs="Arial"/>
          <w:b/>
          <w:sz w:val="16"/>
          <w:szCs w:val="16"/>
        </w:rPr>
        <w:t xml:space="preserve">Źródło: opracowanie własne na podstawie projektu </w:t>
      </w:r>
      <w:r w:rsidR="00C97B06" w:rsidRPr="00A5763F">
        <w:rPr>
          <w:rFonts w:ascii="Candara" w:hAnsi="Candara" w:cs="Arial"/>
          <w:b/>
          <w:sz w:val="16"/>
          <w:szCs w:val="16"/>
        </w:rPr>
        <w:t>„</w:t>
      </w:r>
      <w:r w:rsidR="00546FC2" w:rsidRPr="00A5763F">
        <w:rPr>
          <w:rFonts w:ascii="Candara" w:hAnsi="Candara" w:cs="Arial"/>
          <w:b/>
          <w:sz w:val="16"/>
          <w:szCs w:val="16"/>
        </w:rPr>
        <w:t>Strategii Rozwoju Gminy Dłutów na lata 2015-2025</w:t>
      </w:r>
      <w:r w:rsidR="00C97B06" w:rsidRPr="00A5763F">
        <w:rPr>
          <w:rFonts w:ascii="Candara" w:hAnsi="Candara" w:cs="Arial"/>
          <w:b/>
          <w:sz w:val="16"/>
          <w:szCs w:val="16"/>
        </w:rPr>
        <w:t>”, PHIN Sp. z o.o</w:t>
      </w:r>
      <w:r w:rsidR="00546FC2" w:rsidRPr="00A5763F">
        <w:rPr>
          <w:rFonts w:ascii="Candara" w:hAnsi="Candara" w:cs="Arial"/>
          <w:b/>
          <w:sz w:val="16"/>
          <w:szCs w:val="16"/>
        </w:rPr>
        <w:t>.</w:t>
      </w:r>
    </w:p>
    <w:p w14:paraId="7CC7C2C1" w14:textId="77777777" w:rsidR="00F67906" w:rsidRPr="00A5763F" w:rsidRDefault="00F67906" w:rsidP="00A5763F">
      <w:pPr>
        <w:spacing w:before="60" w:after="60"/>
        <w:ind w:right="-2"/>
        <w:jc w:val="both"/>
        <w:rPr>
          <w:rFonts w:ascii="Candara" w:hAnsi="Candara" w:cs="Arial"/>
          <w:i/>
          <w:sz w:val="16"/>
          <w:szCs w:val="16"/>
        </w:rPr>
      </w:pPr>
    </w:p>
    <w:p w14:paraId="6EF24632" w14:textId="09126D88" w:rsidR="001C1F29" w:rsidRPr="00A5763F" w:rsidRDefault="00906EBB" w:rsidP="00A5763F">
      <w:pPr>
        <w:spacing w:before="60" w:after="60"/>
        <w:ind w:right="-2"/>
        <w:jc w:val="both"/>
        <w:rPr>
          <w:rFonts w:ascii="Candara" w:hAnsi="Candara" w:cs="Arial"/>
          <w:sz w:val="20"/>
          <w:szCs w:val="22"/>
        </w:rPr>
      </w:pPr>
      <w:r w:rsidRPr="00A5763F">
        <w:rPr>
          <w:rFonts w:ascii="Candara" w:hAnsi="Candara" w:cs="Arial"/>
          <w:sz w:val="20"/>
          <w:szCs w:val="22"/>
        </w:rPr>
        <w:t xml:space="preserve">Analizując tabelę zamieszczoną powyżej możne jednoznacznie stwierdzić iż wszystkie planowane inwestycje (których lokalizacje zostały już określone) zlokalizowane będą na terenach zurbanizowanych bez wpływu na użytki ekologiczne oraz walory przyrodnicze zlokalizowane na obszarze </w:t>
      </w:r>
      <w:r w:rsidR="001C1F29" w:rsidRPr="00A5763F">
        <w:rPr>
          <w:rFonts w:ascii="Candara" w:hAnsi="Candara" w:cs="Arial"/>
          <w:sz w:val="20"/>
          <w:szCs w:val="22"/>
        </w:rPr>
        <w:t xml:space="preserve">gminy </w:t>
      </w:r>
      <w:r w:rsidR="00472896" w:rsidRPr="00A5763F">
        <w:rPr>
          <w:rFonts w:ascii="Candara" w:hAnsi="Candara" w:cs="Arial"/>
          <w:sz w:val="20"/>
          <w:szCs w:val="22"/>
        </w:rPr>
        <w:t>Dłutów</w:t>
      </w:r>
      <w:r w:rsidRPr="00A5763F">
        <w:rPr>
          <w:rFonts w:ascii="Candara" w:hAnsi="Candara" w:cs="Arial"/>
          <w:sz w:val="20"/>
          <w:szCs w:val="22"/>
        </w:rPr>
        <w:t xml:space="preserve">. Będą to głównie </w:t>
      </w:r>
      <w:r w:rsidR="000D7BEC" w:rsidRPr="00A5763F">
        <w:rPr>
          <w:rFonts w:ascii="Candara" w:hAnsi="Candara" w:cs="Arial"/>
          <w:sz w:val="20"/>
          <w:szCs w:val="22"/>
        </w:rPr>
        <w:t xml:space="preserve">działania edukacyjne i polegające na pośrednictwie pracy i rozwoju przedsiębiorczości. W ramach celu strategicznego nr 1 zaplanowano także </w:t>
      </w:r>
      <w:r w:rsidRPr="00A5763F">
        <w:rPr>
          <w:rFonts w:ascii="Candara" w:hAnsi="Candara" w:cs="Arial"/>
          <w:sz w:val="20"/>
          <w:szCs w:val="22"/>
        </w:rPr>
        <w:t>termomodernizacje budynków użyteczności publicznej</w:t>
      </w:r>
      <w:r w:rsidR="00D30417" w:rsidRPr="00A5763F">
        <w:rPr>
          <w:rFonts w:ascii="Candara" w:hAnsi="Candara" w:cs="Arial"/>
          <w:sz w:val="20"/>
          <w:szCs w:val="22"/>
        </w:rPr>
        <w:t xml:space="preserve">. </w:t>
      </w:r>
      <w:r w:rsidR="00C97B06" w:rsidRPr="00A5763F">
        <w:rPr>
          <w:rFonts w:ascii="Candara" w:hAnsi="Candara" w:cs="Arial"/>
          <w:sz w:val="20"/>
          <w:szCs w:val="22"/>
        </w:rPr>
        <w:t xml:space="preserve">W jednym przypadku inwestycja będzie budową od podstaw </w:t>
      </w:r>
      <w:r w:rsidR="00517B99" w:rsidRPr="00A5763F">
        <w:rPr>
          <w:rFonts w:ascii="Candara" w:hAnsi="Candara" w:cs="Arial"/>
          <w:sz w:val="20"/>
          <w:szCs w:val="22"/>
        </w:rPr>
        <w:t xml:space="preserve">części </w:t>
      </w:r>
      <w:r w:rsidR="000D6C52" w:rsidRPr="00A5763F">
        <w:rPr>
          <w:rFonts w:ascii="Candara" w:hAnsi="Candara" w:cs="Arial"/>
          <w:sz w:val="20"/>
          <w:szCs w:val="22"/>
        </w:rPr>
        <w:t xml:space="preserve">budynku z </w:t>
      </w:r>
      <w:r w:rsidR="00AE2C30" w:rsidRPr="00A5763F">
        <w:rPr>
          <w:rFonts w:ascii="Candara" w:hAnsi="Candara" w:cs="Arial"/>
          <w:sz w:val="20"/>
          <w:szCs w:val="22"/>
        </w:rPr>
        <w:t> </w:t>
      </w:r>
      <w:r w:rsidR="000D6C52" w:rsidRPr="00A5763F">
        <w:rPr>
          <w:rFonts w:ascii="Candara" w:hAnsi="Candara" w:cs="Arial"/>
          <w:sz w:val="20"/>
          <w:szCs w:val="22"/>
        </w:rPr>
        <w:t xml:space="preserve">przeznaczeniem na </w:t>
      </w:r>
      <w:r w:rsidR="00472896" w:rsidRPr="00A5763F">
        <w:rPr>
          <w:rFonts w:ascii="Candara" w:hAnsi="Candara" w:cs="Arial"/>
          <w:sz w:val="20"/>
          <w:szCs w:val="22"/>
        </w:rPr>
        <w:t>przedszkole</w:t>
      </w:r>
      <w:r w:rsidR="000D6C52" w:rsidRPr="00A5763F">
        <w:rPr>
          <w:rFonts w:ascii="Candara" w:hAnsi="Candara" w:cs="Arial"/>
          <w:sz w:val="20"/>
          <w:szCs w:val="22"/>
        </w:rPr>
        <w:t>.</w:t>
      </w:r>
    </w:p>
    <w:p w14:paraId="22A0CCD6" w14:textId="51764013" w:rsidR="00906EBB" w:rsidRPr="00A5763F" w:rsidRDefault="00906EBB" w:rsidP="00A5763F">
      <w:pPr>
        <w:spacing w:before="60" w:after="60"/>
        <w:ind w:right="-2"/>
        <w:jc w:val="both"/>
        <w:rPr>
          <w:rFonts w:ascii="Candara" w:hAnsi="Candara" w:cs="Arial"/>
          <w:sz w:val="20"/>
          <w:szCs w:val="22"/>
        </w:rPr>
      </w:pPr>
      <w:r w:rsidRPr="00A5763F">
        <w:rPr>
          <w:rFonts w:ascii="Candara" w:hAnsi="Candara" w:cs="Arial"/>
          <w:sz w:val="20"/>
          <w:szCs w:val="22"/>
        </w:rPr>
        <w:t xml:space="preserve">Działania termomodernizacyjne </w:t>
      </w:r>
      <w:r w:rsidR="000D6C52" w:rsidRPr="00A5763F">
        <w:rPr>
          <w:rFonts w:ascii="Candara" w:hAnsi="Candara" w:cs="Arial"/>
          <w:sz w:val="20"/>
          <w:szCs w:val="22"/>
        </w:rPr>
        <w:t xml:space="preserve">takie jak wymiana okien, i drzwi, docieplenie ścian, stropów i dachów oraz wymiana instalacji </w:t>
      </w:r>
      <w:r w:rsidRPr="00A5763F">
        <w:rPr>
          <w:rFonts w:ascii="Candara" w:hAnsi="Candara" w:cs="Arial"/>
          <w:sz w:val="20"/>
          <w:szCs w:val="22"/>
        </w:rPr>
        <w:t xml:space="preserve">przyczynią się do zmniejszenia zapotrzebowania na energię, </w:t>
      </w:r>
      <w:r w:rsidR="000D6C52" w:rsidRPr="00A5763F">
        <w:rPr>
          <w:rFonts w:ascii="Candara" w:hAnsi="Candara" w:cs="Arial"/>
          <w:sz w:val="20"/>
          <w:szCs w:val="22"/>
        </w:rPr>
        <w:t>a poprzez wymianę</w:t>
      </w:r>
      <w:r w:rsidRPr="00A5763F">
        <w:rPr>
          <w:rFonts w:ascii="Candara" w:hAnsi="Candara" w:cs="Arial"/>
          <w:sz w:val="20"/>
          <w:szCs w:val="22"/>
        </w:rPr>
        <w:t xml:space="preserve"> starych nieefektywnych kotłów przyczynią się zmniejszenia ilości spalanych paliw. Wszystkie te działania spowodują zmniejszenie emisji do atmosfery zanieczyszczeń w postaci dwutlenku węgla i pyłu, dzięki temu zmniejszenia zjawiska niskiej emisji komunalnej. </w:t>
      </w:r>
    </w:p>
    <w:p w14:paraId="3AF2D0A5" w14:textId="77777777" w:rsidR="007C7A2B" w:rsidRPr="00A5763F" w:rsidRDefault="007C7A2B" w:rsidP="00A5763F">
      <w:pPr>
        <w:spacing w:before="60" w:after="60"/>
        <w:ind w:right="-2"/>
        <w:jc w:val="both"/>
        <w:rPr>
          <w:rFonts w:ascii="Candara" w:eastAsiaTheme="minorEastAsia" w:hAnsi="Candara" w:cs="Arial"/>
          <w:sz w:val="20"/>
          <w:szCs w:val="20"/>
        </w:rPr>
      </w:pPr>
      <w:r w:rsidRPr="00A5763F">
        <w:rPr>
          <w:rFonts w:ascii="Candara" w:eastAsiaTheme="minorEastAsia" w:hAnsi="Candara" w:cs="Arial"/>
          <w:sz w:val="20"/>
          <w:szCs w:val="20"/>
        </w:rPr>
        <w:lastRenderedPageBreak/>
        <w:t xml:space="preserve">Istotnym elementem w trakcie remontów i modernizacji budynków jest fakt, iż </w:t>
      </w:r>
      <w:r w:rsidRPr="00A5763F">
        <w:rPr>
          <w:rFonts w:ascii="Candara" w:hAnsi="Candara" w:cs="Arial"/>
          <w:sz w:val="20"/>
          <w:szCs w:val="20"/>
        </w:rPr>
        <w:t>w trakcie prac mogą zostać usunięte lub zniszczone miejsca lęgowe, ptaków czy siedliska nietoperzy mieszczące się pod dachami, w  zagłębieniach krokwi czy na poddaszach.</w:t>
      </w:r>
    </w:p>
    <w:p w14:paraId="103B1F96" w14:textId="47CA8D12"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Przy pracach związanych remontami należy również uwzględnić przepisy Ustawy z dnia 16 kwietnia 2004 r. o  ochronie przyrody (tekst jednolity w Dz. U. z 20</w:t>
      </w:r>
      <w:r w:rsidR="004502E8" w:rsidRPr="00A5763F">
        <w:rPr>
          <w:rFonts w:ascii="Candara" w:hAnsi="Candara" w:cs="Arial"/>
          <w:sz w:val="20"/>
        </w:rPr>
        <w:t>15 r.</w:t>
      </w:r>
      <w:r w:rsidRPr="00A5763F">
        <w:rPr>
          <w:rFonts w:ascii="Candara" w:hAnsi="Candara" w:cs="Arial"/>
          <w:sz w:val="20"/>
        </w:rPr>
        <w:t xml:space="preserve">, poz. </w:t>
      </w:r>
      <w:r w:rsidR="004502E8" w:rsidRPr="00A5763F">
        <w:rPr>
          <w:rFonts w:ascii="Candara" w:hAnsi="Candara" w:cs="Arial"/>
          <w:sz w:val="20"/>
        </w:rPr>
        <w:t>1651</w:t>
      </w:r>
      <w:r w:rsidRPr="00A5763F">
        <w:rPr>
          <w:rFonts w:ascii="Candara" w:hAnsi="Candara" w:cs="Arial"/>
          <w:sz w:val="20"/>
        </w:rPr>
        <w:t xml:space="preserve"> z późniejszymi zmianami) oraz rozporządzenia wykonawcze do w/w Ustawy (w tym m.in. rozporządzenie Ministra Środowiska z dnia 28.09.2004 r w sprawie gatunków dziko występujących zwierząt objętych ochroną). </w:t>
      </w:r>
    </w:p>
    <w:p w14:paraId="47378892" w14:textId="70F20420"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 xml:space="preserve">Ze względu na potencjalne występowanie w obszarze planowanych działań gatunków objętych ochroną </w:t>
      </w:r>
      <w:r w:rsidR="000E1C69">
        <w:rPr>
          <w:rFonts w:ascii="Candara" w:hAnsi="Candara" w:cs="Arial"/>
          <w:sz w:val="20"/>
        </w:rPr>
        <w:br/>
      </w:r>
      <w:r w:rsidRPr="00A5763F">
        <w:rPr>
          <w:rFonts w:ascii="Candara" w:hAnsi="Candara" w:cs="Arial"/>
          <w:sz w:val="20"/>
        </w:rPr>
        <w:t xml:space="preserve">(w tym głównie ptaki i nietoperze), przed przystąpieniem do prac termomodernizacyjnych należy, zgodnie </w:t>
      </w:r>
      <w:r w:rsidR="000E1C69">
        <w:rPr>
          <w:rFonts w:ascii="Candara" w:hAnsi="Candara" w:cs="Arial"/>
          <w:sz w:val="20"/>
        </w:rPr>
        <w:br/>
      </w:r>
      <w:r w:rsidRPr="00A5763F">
        <w:rPr>
          <w:rFonts w:ascii="Candara" w:hAnsi="Candara" w:cs="Arial"/>
          <w:sz w:val="20"/>
        </w:rPr>
        <w:t xml:space="preserve">z wytycznymi Regionalnej Dyrekcji Ochrony Środowiska </w:t>
      </w:r>
      <w:r w:rsidR="009D42B1" w:rsidRPr="00A5763F">
        <w:rPr>
          <w:rFonts w:ascii="Candara" w:hAnsi="Candara" w:cs="Arial"/>
          <w:sz w:val="20"/>
        </w:rPr>
        <w:t xml:space="preserve">w </w:t>
      </w:r>
      <w:r w:rsidR="00472896" w:rsidRPr="00A5763F">
        <w:rPr>
          <w:rFonts w:ascii="Candara" w:hAnsi="Candara" w:cs="Arial"/>
          <w:sz w:val="20"/>
        </w:rPr>
        <w:t>Łodzi</w:t>
      </w:r>
      <w:r w:rsidR="009D42B1" w:rsidRPr="00A5763F">
        <w:rPr>
          <w:rFonts w:ascii="Candara" w:hAnsi="Candara" w:cs="Arial"/>
          <w:sz w:val="20"/>
        </w:rPr>
        <w:t xml:space="preserve"> </w:t>
      </w:r>
      <w:r w:rsidRPr="00A5763F">
        <w:rPr>
          <w:rFonts w:ascii="Candara" w:hAnsi="Candara" w:cs="Arial"/>
          <w:sz w:val="20"/>
        </w:rPr>
        <w:t xml:space="preserve">przeprowadzić oględziny (najlepiej z </w:t>
      </w:r>
      <w:r w:rsidR="00AE2C30" w:rsidRPr="00A5763F">
        <w:rPr>
          <w:rFonts w:ascii="Candara" w:hAnsi="Candara" w:cs="Arial"/>
          <w:sz w:val="20"/>
        </w:rPr>
        <w:t> </w:t>
      </w:r>
      <w:r w:rsidRPr="00A5763F">
        <w:rPr>
          <w:rFonts w:ascii="Candara" w:hAnsi="Candara" w:cs="Arial"/>
          <w:sz w:val="20"/>
        </w:rPr>
        <w:t xml:space="preserve">udziałem ornitologa i </w:t>
      </w:r>
      <w:proofErr w:type="spellStart"/>
      <w:r w:rsidRPr="00A5763F">
        <w:rPr>
          <w:rFonts w:ascii="Candara" w:hAnsi="Candara" w:cs="Arial"/>
          <w:sz w:val="20"/>
        </w:rPr>
        <w:t>chiropterologa</w:t>
      </w:r>
      <w:proofErr w:type="spellEnd"/>
      <w:r w:rsidRPr="00A5763F">
        <w:rPr>
          <w:rFonts w:ascii="Candara" w:hAnsi="Candara" w:cs="Arial"/>
          <w:sz w:val="20"/>
        </w:rPr>
        <w:t xml:space="preserve">), w celu potwierdzenia zasiedlenia obiektów objętych planowanymi pracami przez gatunki podlegające ochronie. Jeśli w obiekcie nie znajdują się siedliska gatunków chronionych, ornitolog lub </w:t>
      </w:r>
      <w:proofErr w:type="spellStart"/>
      <w:r w:rsidRPr="00A5763F">
        <w:rPr>
          <w:rFonts w:ascii="Candara" w:hAnsi="Candara" w:cs="Arial"/>
          <w:sz w:val="20"/>
        </w:rPr>
        <w:t>chiropterolog</w:t>
      </w:r>
      <w:proofErr w:type="spellEnd"/>
      <w:r w:rsidRPr="00A5763F">
        <w:rPr>
          <w:rFonts w:ascii="Candara" w:hAnsi="Candara" w:cs="Arial"/>
          <w:sz w:val="20"/>
        </w:rPr>
        <w:t xml:space="preserve"> znający problematykę zasiedlania budynków przez ptaki i</w:t>
      </w:r>
      <w:r w:rsidR="00AE2C30" w:rsidRPr="00A5763F">
        <w:rPr>
          <w:rFonts w:ascii="Candara" w:hAnsi="Candara" w:cs="Arial"/>
          <w:sz w:val="20"/>
        </w:rPr>
        <w:t> </w:t>
      </w:r>
      <w:r w:rsidRPr="00A5763F">
        <w:rPr>
          <w:rFonts w:ascii="Candara" w:hAnsi="Candara" w:cs="Arial"/>
          <w:sz w:val="20"/>
        </w:rPr>
        <w:t xml:space="preserve"> nietoperze, ustali to w czasie pierwszych oględzin terenowych, co rozwiąże problem. </w:t>
      </w:r>
    </w:p>
    <w:p w14:paraId="387F2307" w14:textId="4DA6E2AE"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W przypadku stwierdzenia obecności gatunków chronionych (siedlisk tych gatunków) w obiektach, w</w:t>
      </w:r>
      <w:r w:rsidR="00AE2C30" w:rsidRPr="00A5763F">
        <w:rPr>
          <w:rFonts w:ascii="Candara" w:hAnsi="Candara" w:cs="Arial"/>
          <w:sz w:val="20"/>
        </w:rPr>
        <w:t> </w:t>
      </w:r>
      <w:r w:rsidRPr="00A5763F">
        <w:rPr>
          <w:rFonts w:ascii="Candara" w:hAnsi="Candara" w:cs="Arial"/>
          <w:sz w:val="20"/>
        </w:rPr>
        <w:t xml:space="preserve"> których planowane jest przeprowadzenie robót, przed przystąpieniem do wykonywania robót należy wystąpić do Regionalnego Dyrektora Ochrony Środowiska </w:t>
      </w:r>
      <w:r w:rsidR="009D42B1" w:rsidRPr="00A5763F">
        <w:rPr>
          <w:rFonts w:ascii="Candara" w:hAnsi="Candara" w:cs="Arial"/>
          <w:sz w:val="20"/>
        </w:rPr>
        <w:t xml:space="preserve">w </w:t>
      </w:r>
      <w:r w:rsidR="00472896" w:rsidRPr="00A5763F">
        <w:rPr>
          <w:rFonts w:ascii="Candara" w:hAnsi="Candara" w:cs="Arial"/>
          <w:sz w:val="20"/>
        </w:rPr>
        <w:t>Łodzi</w:t>
      </w:r>
      <w:r w:rsidR="009D42B1" w:rsidRPr="00A5763F">
        <w:rPr>
          <w:rFonts w:ascii="Candara" w:hAnsi="Candara" w:cs="Arial"/>
          <w:sz w:val="20"/>
        </w:rPr>
        <w:t xml:space="preserve"> </w:t>
      </w:r>
      <w:r w:rsidRPr="00A5763F">
        <w:rPr>
          <w:rFonts w:ascii="Candara" w:hAnsi="Candara" w:cs="Arial"/>
          <w:sz w:val="20"/>
        </w:rPr>
        <w:t>o wydanie zezwolenia w trybie art. 56 ust 2 pkt 2 ustawy o ochronie przyrody na odstępstwo od zakazu, o którym mowa w art. 52 ust 1 pkt 4, tj. o zezwolenie na zniszczenie siedlisk nietoperzy i ostoi ptaków. Opinię/ekspertyz</w:t>
      </w:r>
      <w:r w:rsidR="00A37042" w:rsidRPr="00A5763F">
        <w:rPr>
          <w:rFonts w:ascii="Candara" w:hAnsi="Candara" w:cs="Arial"/>
          <w:sz w:val="20"/>
        </w:rPr>
        <w:t>ę z przeprowadzonych oględzin,</w:t>
      </w:r>
      <w:r w:rsidRPr="00A5763F">
        <w:rPr>
          <w:rFonts w:ascii="Candara" w:hAnsi="Candara" w:cs="Arial"/>
          <w:sz w:val="20"/>
        </w:rPr>
        <w:t xml:space="preserve"> należy dołączyć do zgłoszenia do RDOŚ. </w:t>
      </w:r>
    </w:p>
    <w:p w14:paraId="006FA328" w14:textId="69216266"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Inwestor/firma wykonująca prace termomodernizacyjne w budynku, w którym mogą znajdować się siedliska ptaków chronionych powinien zgłosić zamiar podjęcia takich prac do Regionaln</w:t>
      </w:r>
      <w:r w:rsidR="00472896" w:rsidRPr="00A5763F">
        <w:rPr>
          <w:rFonts w:ascii="Candara" w:hAnsi="Candara" w:cs="Arial"/>
          <w:sz w:val="20"/>
        </w:rPr>
        <w:t xml:space="preserve">ej Dyrekcji Ochrony Środowiska </w:t>
      </w:r>
      <w:r w:rsidR="009D42B1" w:rsidRPr="00A5763F">
        <w:rPr>
          <w:rFonts w:ascii="Candara" w:hAnsi="Candara" w:cs="Arial"/>
          <w:sz w:val="20"/>
        </w:rPr>
        <w:t xml:space="preserve">w </w:t>
      </w:r>
      <w:r w:rsidR="00472896" w:rsidRPr="00A5763F">
        <w:rPr>
          <w:rFonts w:ascii="Candara" w:hAnsi="Candara" w:cs="Arial"/>
          <w:sz w:val="20"/>
        </w:rPr>
        <w:t>Łodzi</w:t>
      </w:r>
      <w:r w:rsidRPr="00A5763F">
        <w:rPr>
          <w:rFonts w:ascii="Candara" w:hAnsi="Candara" w:cs="Arial"/>
          <w:sz w:val="20"/>
        </w:rPr>
        <w:t xml:space="preserve">. Ze względu na słabą znajomość biologii przez inwestorów i  firmy wykonujące remonty, zaleca się obligatoryjnie zgłaszać do RDOŚ zamiar podjęcia remontu każdego obiektu, po wcześniejszym uzyskaniu ekspertyzy ornitologicznej i </w:t>
      </w:r>
      <w:proofErr w:type="spellStart"/>
      <w:r w:rsidRPr="00A5763F">
        <w:rPr>
          <w:rFonts w:ascii="Candara" w:hAnsi="Candara" w:cs="Arial"/>
          <w:sz w:val="20"/>
        </w:rPr>
        <w:t>chiropterologicznej</w:t>
      </w:r>
      <w:proofErr w:type="spellEnd"/>
      <w:r w:rsidRPr="00A5763F">
        <w:rPr>
          <w:rFonts w:ascii="Candara" w:hAnsi="Candara" w:cs="Arial"/>
          <w:sz w:val="20"/>
        </w:rPr>
        <w:t xml:space="preserve">. Pozwoli to uniknąć wstrzymania prac remontowych </w:t>
      </w:r>
      <w:r w:rsidR="000E1C69">
        <w:rPr>
          <w:rFonts w:ascii="Candara" w:hAnsi="Candara" w:cs="Arial"/>
          <w:sz w:val="20"/>
        </w:rPr>
        <w:br/>
      </w:r>
      <w:r w:rsidRPr="00A5763F">
        <w:rPr>
          <w:rFonts w:ascii="Candara" w:hAnsi="Candara" w:cs="Arial"/>
          <w:sz w:val="20"/>
        </w:rPr>
        <w:t>w sytuacji, gdy okaże się, że w obiekcie znajdują się siedliska chronionych gatunków ptaków lub nietoperzy.</w:t>
      </w:r>
    </w:p>
    <w:p w14:paraId="55D2E050" w14:textId="31743531"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 xml:space="preserve">Najbardziej optymalna jest sytuacja gdy inwestor/firma remontująca zgłasza potrzebę ustalenia czy budynek jest zasiedlony przez chronione gatunki ptaków i nietoperzy rok przed planowanym remontem. Pozwala to na szybkie ustalenie stanu faktycznego, a w razie stwierdzenia występowania siedlisk ptaków i nietoperzy ustalenie z  wyprzedzeniem, jakie działania należy podjąć i w jakim czasie byłoby możliwe sprawne zaplanowanie i  przeprowadzenie prac termomodernizacyjnych. Ekspertyza ornitologiczna i </w:t>
      </w:r>
      <w:r w:rsidR="00AE2C30" w:rsidRPr="00A5763F">
        <w:rPr>
          <w:rFonts w:ascii="Candara" w:hAnsi="Candara" w:cs="Arial"/>
          <w:sz w:val="20"/>
        </w:rPr>
        <w:t> </w:t>
      </w:r>
      <w:proofErr w:type="spellStart"/>
      <w:r w:rsidRPr="00A5763F">
        <w:rPr>
          <w:rFonts w:ascii="Candara" w:hAnsi="Candara" w:cs="Arial"/>
          <w:sz w:val="20"/>
        </w:rPr>
        <w:t>chiropterologiczna</w:t>
      </w:r>
      <w:proofErr w:type="spellEnd"/>
      <w:r w:rsidRPr="00A5763F">
        <w:rPr>
          <w:rFonts w:ascii="Candara" w:hAnsi="Candara" w:cs="Arial"/>
          <w:sz w:val="20"/>
        </w:rPr>
        <w:t xml:space="preserve"> powinna objąć dwie części.</w:t>
      </w:r>
    </w:p>
    <w:p w14:paraId="15F45267" w14:textId="77777777"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 xml:space="preserve">Pierwszą jest wykonanie inwentaryzacji obiektu pod kątem występowania potencjalnych siedlisk i miejsc niebezpiecznych dla ptaków i nietoperzy, a także stwierdzenie miejsc zajętych przez ptaki i nietoperze, określenie gatunków i ich liczebności. </w:t>
      </w:r>
    </w:p>
    <w:p w14:paraId="590A0997" w14:textId="7A42149D" w:rsidR="007C7A2B" w:rsidRPr="00A5763F" w:rsidRDefault="007C7A2B" w:rsidP="00A5763F">
      <w:pPr>
        <w:pStyle w:val="zwykywcity"/>
        <w:spacing w:before="60" w:line="240" w:lineRule="auto"/>
        <w:ind w:firstLine="0"/>
        <w:rPr>
          <w:rFonts w:ascii="Candara" w:hAnsi="Candara" w:cs="Arial"/>
          <w:sz w:val="20"/>
        </w:rPr>
      </w:pPr>
      <w:r w:rsidRPr="00A5763F">
        <w:rPr>
          <w:rFonts w:ascii="Candara" w:hAnsi="Candara" w:cs="Arial"/>
          <w:sz w:val="20"/>
        </w:rPr>
        <w:t xml:space="preserve">Drugą częścią jest zaproponowanie możliwych rozwiązań pod kątem zachowania siedlisk, kompensacji oraz terminarza wykonania tych prac w powiązaniu z  harmonogramem i technikami wykonania prac termomodernizacyjnych. Końcowym etapem jest wystąpienie do RDOŚ </w:t>
      </w:r>
      <w:r w:rsidR="009D42B1" w:rsidRPr="00A5763F">
        <w:rPr>
          <w:rFonts w:ascii="Candara" w:hAnsi="Candara" w:cs="Arial"/>
          <w:sz w:val="20"/>
        </w:rPr>
        <w:t xml:space="preserve">w </w:t>
      </w:r>
      <w:r w:rsidR="00472896" w:rsidRPr="00A5763F">
        <w:rPr>
          <w:rFonts w:ascii="Candara" w:hAnsi="Candara" w:cs="Arial"/>
          <w:sz w:val="20"/>
        </w:rPr>
        <w:t>Łodzi</w:t>
      </w:r>
      <w:r w:rsidR="009D42B1" w:rsidRPr="00A5763F">
        <w:rPr>
          <w:rFonts w:ascii="Candara" w:hAnsi="Candara" w:cs="Arial"/>
          <w:sz w:val="20"/>
        </w:rPr>
        <w:t xml:space="preserve"> </w:t>
      </w:r>
      <w:r w:rsidRPr="00A5763F">
        <w:rPr>
          <w:rFonts w:ascii="Candara" w:hAnsi="Candara" w:cs="Arial"/>
          <w:sz w:val="20"/>
        </w:rPr>
        <w:t>z wnioskiem o wydanie zezwolenie na zniszczenie siedlisk i ostoi ptaków i siedlisk nietoperzy w związku z planowanymi pracami termomodernizacyjnymi.</w:t>
      </w:r>
    </w:p>
    <w:p w14:paraId="23CEFCBE" w14:textId="1358D3F3" w:rsidR="005C4180" w:rsidRPr="00A5763F" w:rsidRDefault="005C4180" w:rsidP="00A5763F">
      <w:pPr>
        <w:spacing w:before="60" w:after="60"/>
        <w:jc w:val="both"/>
        <w:rPr>
          <w:rFonts w:ascii="Candara" w:hAnsi="Candara" w:cs="Arial"/>
          <w:sz w:val="20"/>
          <w:szCs w:val="20"/>
        </w:rPr>
      </w:pPr>
      <w:r w:rsidRPr="00A5763F">
        <w:rPr>
          <w:rFonts w:ascii="Candara" w:hAnsi="Candara" w:cs="Arial"/>
          <w:sz w:val="20"/>
          <w:szCs w:val="22"/>
        </w:rPr>
        <w:t xml:space="preserve">Z realizacją tego typu działań na etapie funkcjonowania związane są oddziaływania tylko pozytywne. Chodzi przede wszystkim o zmniejszenie zużycia energii cieplnej na cele grzewcze. Dzięki temu możliwe będzie spalenie mniejszych ilości paliw, z czym wiąże się mniejsza emisja zanieczyszczeń do powietrza. Bezpośrednim skutkiem realizacji działań termomodernizacyjnych będzie lepsza jakość powietrza na ternie gminy </w:t>
      </w:r>
      <w:r w:rsidR="00472896" w:rsidRPr="00A5763F">
        <w:rPr>
          <w:rFonts w:ascii="Candara" w:hAnsi="Candara" w:cs="Arial"/>
          <w:sz w:val="20"/>
          <w:szCs w:val="22"/>
        </w:rPr>
        <w:t>Dłutów</w:t>
      </w:r>
      <w:r w:rsidRPr="00A5763F">
        <w:rPr>
          <w:rFonts w:ascii="Candara" w:hAnsi="Candara" w:cs="Arial"/>
          <w:sz w:val="20"/>
          <w:szCs w:val="22"/>
        </w:rPr>
        <w:t>.</w:t>
      </w:r>
    </w:p>
    <w:p w14:paraId="7BFF5885" w14:textId="77777777" w:rsidR="004D6DF0" w:rsidRDefault="004D6DF0" w:rsidP="00A5763F">
      <w:pPr>
        <w:spacing w:before="60" w:after="60"/>
        <w:rPr>
          <w:rFonts w:ascii="Candara" w:hAnsi="Candara" w:cs="Arial"/>
          <w:i/>
          <w:sz w:val="16"/>
          <w:szCs w:val="20"/>
        </w:rPr>
      </w:pPr>
      <w:bookmarkStart w:id="169" w:name="_Toc231964820"/>
      <w:bookmarkStart w:id="170" w:name="_Toc246479697"/>
    </w:p>
    <w:p w14:paraId="0F95429A" w14:textId="77777777" w:rsidR="000E1C69" w:rsidRDefault="000E1C69" w:rsidP="00A5763F">
      <w:pPr>
        <w:spacing w:before="60" w:after="60"/>
        <w:rPr>
          <w:rFonts w:ascii="Candara" w:hAnsi="Candara" w:cs="Arial"/>
          <w:i/>
          <w:sz w:val="16"/>
          <w:szCs w:val="20"/>
        </w:rPr>
      </w:pPr>
    </w:p>
    <w:p w14:paraId="6C28D4E6" w14:textId="77777777" w:rsidR="000E1C69" w:rsidRDefault="000E1C69" w:rsidP="00A5763F">
      <w:pPr>
        <w:spacing w:before="60" w:after="60"/>
        <w:rPr>
          <w:rFonts w:ascii="Candara" w:hAnsi="Candara" w:cs="Arial"/>
          <w:i/>
          <w:sz w:val="16"/>
          <w:szCs w:val="20"/>
        </w:rPr>
      </w:pPr>
    </w:p>
    <w:p w14:paraId="757C7C47" w14:textId="77777777" w:rsidR="000E1C69" w:rsidRDefault="000E1C69" w:rsidP="00A5763F">
      <w:pPr>
        <w:spacing w:before="60" w:after="60"/>
        <w:rPr>
          <w:rFonts w:ascii="Candara" w:hAnsi="Candara" w:cs="Arial"/>
          <w:i/>
          <w:sz w:val="16"/>
          <w:szCs w:val="20"/>
        </w:rPr>
      </w:pPr>
    </w:p>
    <w:p w14:paraId="43B8B265" w14:textId="77777777" w:rsidR="000E1C69" w:rsidRDefault="000E1C69" w:rsidP="00A5763F">
      <w:pPr>
        <w:spacing w:before="60" w:after="60"/>
        <w:rPr>
          <w:rFonts w:ascii="Candara" w:hAnsi="Candara" w:cs="Arial"/>
          <w:i/>
          <w:sz w:val="16"/>
          <w:szCs w:val="20"/>
        </w:rPr>
      </w:pPr>
    </w:p>
    <w:p w14:paraId="1FA0973F" w14:textId="77777777" w:rsidR="000E1C69" w:rsidRDefault="000E1C69" w:rsidP="00A5763F">
      <w:pPr>
        <w:spacing w:before="60" w:after="60"/>
        <w:rPr>
          <w:rFonts w:ascii="Candara" w:hAnsi="Candara" w:cs="Arial"/>
          <w:i/>
          <w:sz w:val="16"/>
          <w:szCs w:val="20"/>
        </w:rPr>
      </w:pPr>
    </w:p>
    <w:p w14:paraId="6ED71B75" w14:textId="77777777" w:rsidR="000E1C69" w:rsidRDefault="000E1C69" w:rsidP="00A5763F">
      <w:pPr>
        <w:spacing w:before="60" w:after="60"/>
        <w:rPr>
          <w:rFonts w:ascii="Candara" w:hAnsi="Candara" w:cs="Arial"/>
          <w:i/>
          <w:sz w:val="16"/>
          <w:szCs w:val="20"/>
        </w:rPr>
      </w:pPr>
    </w:p>
    <w:p w14:paraId="4D4553F6" w14:textId="77777777" w:rsidR="000E1C69" w:rsidRDefault="000E1C69" w:rsidP="00A5763F">
      <w:pPr>
        <w:spacing w:before="60" w:after="60"/>
        <w:rPr>
          <w:rFonts w:ascii="Candara" w:hAnsi="Candara" w:cs="Arial"/>
          <w:i/>
          <w:sz w:val="16"/>
          <w:szCs w:val="20"/>
        </w:rPr>
      </w:pPr>
    </w:p>
    <w:p w14:paraId="77B2D2F7" w14:textId="77777777" w:rsidR="000E1C69" w:rsidRDefault="000E1C69" w:rsidP="00A5763F">
      <w:pPr>
        <w:spacing w:before="60" w:after="60"/>
        <w:rPr>
          <w:rFonts w:ascii="Candara" w:hAnsi="Candara" w:cs="Arial"/>
          <w:i/>
          <w:sz w:val="16"/>
          <w:szCs w:val="20"/>
        </w:rPr>
      </w:pPr>
    </w:p>
    <w:p w14:paraId="22543C54" w14:textId="77777777" w:rsidR="000E1C69" w:rsidRDefault="000E1C69" w:rsidP="00A5763F">
      <w:pPr>
        <w:spacing w:before="60" w:after="60"/>
        <w:rPr>
          <w:rFonts w:ascii="Candara" w:hAnsi="Candara" w:cs="Arial"/>
          <w:i/>
          <w:sz w:val="16"/>
          <w:szCs w:val="20"/>
        </w:rPr>
      </w:pPr>
    </w:p>
    <w:p w14:paraId="149B19E4" w14:textId="77777777" w:rsidR="000E1C69" w:rsidRPr="00A5763F" w:rsidRDefault="000E1C69" w:rsidP="00A5763F">
      <w:pPr>
        <w:spacing w:before="60" w:after="60"/>
        <w:rPr>
          <w:rFonts w:ascii="Candara" w:hAnsi="Candara" w:cs="Arial"/>
          <w:i/>
          <w:sz w:val="16"/>
          <w:szCs w:val="20"/>
        </w:rPr>
      </w:pPr>
    </w:p>
    <w:p w14:paraId="4229B99B" w14:textId="5A21E929" w:rsidR="00B94072" w:rsidRPr="00A5763F" w:rsidRDefault="00B94072" w:rsidP="00A5763F">
      <w:pPr>
        <w:spacing w:before="60" w:after="60"/>
        <w:rPr>
          <w:rFonts w:ascii="Candara" w:hAnsi="Candara" w:cs="Arial"/>
          <w:b/>
          <w:sz w:val="16"/>
          <w:szCs w:val="20"/>
        </w:rPr>
      </w:pPr>
      <w:bookmarkStart w:id="171" w:name="_Toc319660885"/>
      <w:r w:rsidRPr="00A5763F">
        <w:rPr>
          <w:rFonts w:ascii="Candara" w:hAnsi="Candara" w:cs="Arial"/>
          <w:b/>
          <w:sz w:val="16"/>
          <w:szCs w:val="20"/>
        </w:rPr>
        <w:lastRenderedPageBreak/>
        <w:t xml:space="preserve">Tabela </w:t>
      </w:r>
      <w:r w:rsidR="00C23029" w:rsidRPr="00A5763F">
        <w:rPr>
          <w:rFonts w:ascii="Candara" w:hAnsi="Candara" w:cs="Arial"/>
          <w:b/>
          <w:sz w:val="16"/>
          <w:szCs w:val="20"/>
        </w:rPr>
        <w:fldChar w:fldCharType="begin"/>
      </w:r>
      <w:r w:rsidR="00C23029" w:rsidRPr="00A5763F">
        <w:rPr>
          <w:rFonts w:ascii="Candara" w:hAnsi="Candara" w:cs="Arial"/>
          <w:b/>
          <w:sz w:val="16"/>
          <w:szCs w:val="20"/>
        </w:rPr>
        <w:instrText xml:space="preserve"> STYLEREF 1 \s </w:instrText>
      </w:r>
      <w:r w:rsidR="00C23029" w:rsidRPr="00A5763F">
        <w:rPr>
          <w:rFonts w:ascii="Candara" w:hAnsi="Candara" w:cs="Arial"/>
          <w:b/>
          <w:sz w:val="16"/>
          <w:szCs w:val="20"/>
        </w:rPr>
        <w:fldChar w:fldCharType="separate"/>
      </w:r>
      <w:r w:rsidR="00C23029" w:rsidRPr="00A5763F">
        <w:rPr>
          <w:rFonts w:ascii="Candara" w:hAnsi="Candara" w:cs="Arial"/>
          <w:b/>
          <w:sz w:val="16"/>
          <w:szCs w:val="20"/>
        </w:rPr>
        <w:t>7</w:t>
      </w:r>
      <w:r w:rsidR="00C23029" w:rsidRPr="00A5763F">
        <w:rPr>
          <w:rFonts w:ascii="Candara" w:hAnsi="Candara" w:cs="Arial"/>
          <w:b/>
          <w:sz w:val="16"/>
          <w:szCs w:val="20"/>
        </w:rPr>
        <w:fldChar w:fldCharType="end"/>
      </w:r>
      <w:r w:rsidR="00C23029" w:rsidRPr="00A5763F">
        <w:rPr>
          <w:rFonts w:ascii="Candara" w:hAnsi="Candara" w:cs="Arial"/>
          <w:b/>
          <w:sz w:val="16"/>
          <w:szCs w:val="20"/>
        </w:rPr>
        <w:t>.</w:t>
      </w:r>
      <w:r w:rsidR="00C23029" w:rsidRPr="00A5763F">
        <w:rPr>
          <w:rFonts w:ascii="Candara" w:hAnsi="Candara" w:cs="Arial"/>
          <w:b/>
          <w:sz w:val="16"/>
          <w:szCs w:val="20"/>
        </w:rPr>
        <w:fldChar w:fldCharType="begin"/>
      </w:r>
      <w:r w:rsidR="00C23029" w:rsidRPr="00A5763F">
        <w:rPr>
          <w:rFonts w:ascii="Candara" w:hAnsi="Candara" w:cs="Arial"/>
          <w:b/>
          <w:sz w:val="16"/>
          <w:szCs w:val="20"/>
        </w:rPr>
        <w:instrText xml:space="preserve"> SEQ Tabela \* ARABIC \s 1 </w:instrText>
      </w:r>
      <w:r w:rsidR="00C23029" w:rsidRPr="00A5763F">
        <w:rPr>
          <w:rFonts w:ascii="Candara" w:hAnsi="Candara" w:cs="Arial"/>
          <w:b/>
          <w:sz w:val="16"/>
          <w:szCs w:val="20"/>
        </w:rPr>
        <w:fldChar w:fldCharType="separate"/>
      </w:r>
      <w:r w:rsidR="00C23029" w:rsidRPr="00A5763F">
        <w:rPr>
          <w:rFonts w:ascii="Candara" w:hAnsi="Candara" w:cs="Arial"/>
          <w:b/>
          <w:sz w:val="16"/>
          <w:szCs w:val="20"/>
        </w:rPr>
        <w:t>2</w:t>
      </w:r>
      <w:r w:rsidR="00C23029" w:rsidRPr="00A5763F">
        <w:rPr>
          <w:rFonts w:ascii="Candara" w:hAnsi="Candara" w:cs="Arial"/>
          <w:b/>
          <w:sz w:val="16"/>
          <w:szCs w:val="20"/>
        </w:rPr>
        <w:fldChar w:fldCharType="end"/>
      </w:r>
      <w:r w:rsidRPr="00A5763F">
        <w:rPr>
          <w:rFonts w:ascii="Candara" w:hAnsi="Candara" w:cs="Arial"/>
          <w:b/>
          <w:sz w:val="16"/>
          <w:szCs w:val="20"/>
        </w:rPr>
        <w:t xml:space="preserve"> Przewidywane znaczące oddziaływania </w:t>
      </w:r>
      <w:r w:rsidR="00395BD3" w:rsidRPr="00A5763F">
        <w:rPr>
          <w:rFonts w:ascii="Candara" w:hAnsi="Candara" w:cs="Arial"/>
          <w:b/>
          <w:sz w:val="16"/>
          <w:szCs w:val="20"/>
        </w:rPr>
        <w:t>zadań celu strategicznego nr 1</w:t>
      </w:r>
      <w:r w:rsidR="00B20EC1" w:rsidRPr="00A5763F">
        <w:rPr>
          <w:rFonts w:ascii="Candara" w:hAnsi="Candara" w:cs="Arial"/>
          <w:b/>
          <w:sz w:val="16"/>
          <w:szCs w:val="20"/>
        </w:rPr>
        <w:t xml:space="preserve"> </w:t>
      </w:r>
      <w:r w:rsidR="00B37FDC" w:rsidRPr="00A5763F">
        <w:rPr>
          <w:rFonts w:ascii="Candara" w:hAnsi="Candara" w:cs="Arial"/>
          <w:b/>
          <w:sz w:val="16"/>
          <w:szCs w:val="20"/>
        </w:rPr>
        <w:t xml:space="preserve">na </w:t>
      </w:r>
      <w:r w:rsidRPr="00A5763F">
        <w:rPr>
          <w:rFonts w:ascii="Candara" w:hAnsi="Candara" w:cs="Arial"/>
          <w:b/>
          <w:sz w:val="16"/>
          <w:szCs w:val="20"/>
        </w:rPr>
        <w:t>zagadnienia i aspekty środowisk</w:t>
      </w:r>
      <w:bookmarkEnd w:id="169"/>
      <w:bookmarkEnd w:id="170"/>
      <w:r w:rsidR="00B37FDC" w:rsidRPr="00A5763F">
        <w:rPr>
          <w:rFonts w:ascii="Candara" w:hAnsi="Candara" w:cs="Arial"/>
          <w:b/>
          <w:sz w:val="16"/>
          <w:szCs w:val="20"/>
        </w:rPr>
        <w:t>owe</w:t>
      </w:r>
      <w:bookmarkEnd w:id="171"/>
    </w:p>
    <w:tbl>
      <w:tblPr>
        <w:tblStyle w:val="Siatkatabeli"/>
        <w:tblW w:w="4836" w:type="pct"/>
        <w:jc w:val="center"/>
        <w:tblLook w:val="04A0" w:firstRow="1" w:lastRow="0" w:firstColumn="1" w:lastColumn="0" w:noHBand="0" w:noVBand="1"/>
      </w:tblPr>
      <w:tblGrid>
        <w:gridCol w:w="1636"/>
        <w:gridCol w:w="567"/>
        <w:gridCol w:w="593"/>
        <w:gridCol w:w="539"/>
        <w:gridCol w:w="538"/>
        <w:gridCol w:w="538"/>
        <w:gridCol w:w="538"/>
        <w:gridCol w:w="538"/>
        <w:gridCol w:w="538"/>
        <w:gridCol w:w="538"/>
        <w:gridCol w:w="538"/>
        <w:gridCol w:w="538"/>
        <w:gridCol w:w="538"/>
        <w:gridCol w:w="538"/>
        <w:gridCol w:w="535"/>
      </w:tblGrid>
      <w:tr w:rsidR="0026454C" w:rsidRPr="00A5763F" w14:paraId="74461AF1" w14:textId="77777777" w:rsidTr="001B4D49">
        <w:trPr>
          <w:trHeight w:val="679"/>
          <w:tblHeader/>
          <w:jc w:val="center"/>
        </w:trPr>
        <w:tc>
          <w:tcPr>
            <w:tcW w:w="1190" w:type="pct"/>
            <w:gridSpan w:val="2"/>
            <w:vMerge w:val="restart"/>
            <w:shd w:val="clear" w:color="auto" w:fill="F2F2F2" w:themeFill="background1" w:themeFillShade="F2"/>
            <w:vAlign w:val="center"/>
          </w:tcPr>
          <w:p w14:paraId="18B0F1A9" w14:textId="034285E3"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Zadania zapisane w projekcie „</w:t>
            </w:r>
            <w:r w:rsidR="00395BD3" w:rsidRPr="00A5763F">
              <w:rPr>
                <w:rFonts w:ascii="Candara" w:hAnsi="Candara" w:cs="Arial"/>
                <w:i/>
                <w:sz w:val="14"/>
                <w:szCs w:val="16"/>
              </w:rPr>
              <w:t>Strategii Rozwoju</w:t>
            </w:r>
            <w:r w:rsidRPr="00A5763F">
              <w:rPr>
                <w:rFonts w:ascii="Candara" w:hAnsi="Candara" w:cs="Arial"/>
                <w:i/>
                <w:sz w:val="14"/>
                <w:szCs w:val="16"/>
              </w:rPr>
              <w:t xml:space="preserve"> </w:t>
            </w:r>
            <w:r w:rsidR="00C7778B" w:rsidRPr="00A5763F">
              <w:rPr>
                <w:rFonts w:ascii="Candara" w:hAnsi="Candara" w:cs="Arial"/>
                <w:i/>
                <w:sz w:val="14"/>
                <w:szCs w:val="16"/>
              </w:rPr>
              <w:t>Gminy Dłutów</w:t>
            </w:r>
            <w:r w:rsidR="00395BD3" w:rsidRPr="00A5763F">
              <w:rPr>
                <w:rFonts w:ascii="Candara" w:hAnsi="Candara" w:cs="Arial"/>
                <w:i/>
                <w:sz w:val="14"/>
                <w:szCs w:val="16"/>
              </w:rPr>
              <w:t xml:space="preserve"> na lata 2015-2025</w:t>
            </w:r>
            <w:r w:rsidRPr="00A5763F">
              <w:rPr>
                <w:rFonts w:ascii="Candara" w:hAnsi="Candara" w:cs="Arial"/>
                <w:i/>
                <w:sz w:val="14"/>
                <w:szCs w:val="16"/>
              </w:rPr>
              <w:t>” wraz z  terminem realizacji</w:t>
            </w:r>
          </w:p>
        </w:tc>
        <w:tc>
          <w:tcPr>
            <w:tcW w:w="3810" w:type="pct"/>
            <w:gridSpan w:val="13"/>
            <w:shd w:val="clear" w:color="auto" w:fill="F2F2F2" w:themeFill="background1" w:themeFillShade="F2"/>
            <w:vAlign w:val="center"/>
          </w:tcPr>
          <w:p w14:paraId="5733AB79" w14:textId="0DB420D8"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CE0339" w:rsidRPr="00A5763F" w14:paraId="61C34187" w14:textId="77777777" w:rsidTr="001B4D49">
        <w:trPr>
          <w:trHeight w:val="1346"/>
          <w:tblHeader/>
          <w:jc w:val="center"/>
        </w:trPr>
        <w:tc>
          <w:tcPr>
            <w:tcW w:w="1190" w:type="pct"/>
            <w:gridSpan w:val="2"/>
            <w:vMerge/>
            <w:shd w:val="clear" w:color="auto" w:fill="F2F2F2" w:themeFill="background1" w:themeFillShade="F2"/>
            <w:vAlign w:val="center"/>
          </w:tcPr>
          <w:p w14:paraId="396906D4" w14:textId="77777777" w:rsidR="0026454C" w:rsidRPr="00A5763F" w:rsidRDefault="0026454C" w:rsidP="00A5763F">
            <w:pPr>
              <w:spacing w:before="60" w:after="60"/>
              <w:jc w:val="center"/>
              <w:rPr>
                <w:rFonts w:ascii="Candara" w:hAnsi="Candara" w:cs="Arial"/>
                <w:i/>
                <w:sz w:val="14"/>
                <w:szCs w:val="16"/>
              </w:rPr>
            </w:pPr>
          </w:p>
        </w:tc>
        <w:tc>
          <w:tcPr>
            <w:tcW w:w="320" w:type="pct"/>
            <w:shd w:val="clear" w:color="auto" w:fill="CCFFCC"/>
            <w:textDirection w:val="btLr"/>
            <w:vAlign w:val="center"/>
          </w:tcPr>
          <w:p w14:paraId="0D37C1FE"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obszary Natura 2000</w:t>
            </w:r>
          </w:p>
        </w:tc>
        <w:tc>
          <w:tcPr>
            <w:tcW w:w="291" w:type="pct"/>
            <w:shd w:val="clear" w:color="auto" w:fill="CCFFCC"/>
            <w:textDirection w:val="btLr"/>
            <w:vAlign w:val="center"/>
          </w:tcPr>
          <w:p w14:paraId="2F19F1FC"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różnorodność biologiczną</w:t>
            </w:r>
          </w:p>
        </w:tc>
        <w:tc>
          <w:tcPr>
            <w:tcW w:w="291" w:type="pct"/>
            <w:shd w:val="clear" w:color="auto" w:fill="CCFFCC"/>
            <w:textDirection w:val="btLr"/>
            <w:vAlign w:val="center"/>
          </w:tcPr>
          <w:p w14:paraId="116519AE"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ludzi</w:t>
            </w:r>
          </w:p>
        </w:tc>
        <w:tc>
          <w:tcPr>
            <w:tcW w:w="291" w:type="pct"/>
            <w:shd w:val="clear" w:color="auto" w:fill="CCFFCC"/>
            <w:textDirection w:val="btLr"/>
            <w:vAlign w:val="center"/>
          </w:tcPr>
          <w:p w14:paraId="6E96E679"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zwierzęta</w:t>
            </w:r>
          </w:p>
        </w:tc>
        <w:tc>
          <w:tcPr>
            <w:tcW w:w="291" w:type="pct"/>
            <w:shd w:val="clear" w:color="auto" w:fill="CCFFCC"/>
            <w:textDirection w:val="btLr"/>
            <w:vAlign w:val="center"/>
          </w:tcPr>
          <w:p w14:paraId="2E14ADFD"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rośliny</w:t>
            </w:r>
          </w:p>
        </w:tc>
        <w:tc>
          <w:tcPr>
            <w:tcW w:w="291" w:type="pct"/>
            <w:shd w:val="clear" w:color="auto" w:fill="CCFFCC"/>
            <w:textDirection w:val="btLr"/>
            <w:vAlign w:val="center"/>
          </w:tcPr>
          <w:p w14:paraId="6A638A77"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wodę</w:t>
            </w:r>
          </w:p>
        </w:tc>
        <w:tc>
          <w:tcPr>
            <w:tcW w:w="291" w:type="pct"/>
            <w:shd w:val="clear" w:color="auto" w:fill="CCFFCC"/>
            <w:textDirection w:val="btLr"/>
            <w:vAlign w:val="center"/>
          </w:tcPr>
          <w:p w14:paraId="07C3E2FB"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powietrze</w:t>
            </w:r>
          </w:p>
        </w:tc>
        <w:tc>
          <w:tcPr>
            <w:tcW w:w="291" w:type="pct"/>
            <w:shd w:val="clear" w:color="auto" w:fill="CCFFCC"/>
            <w:textDirection w:val="btLr"/>
            <w:vAlign w:val="center"/>
          </w:tcPr>
          <w:p w14:paraId="00E7724E"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powierzchnię ziemi</w:t>
            </w:r>
          </w:p>
        </w:tc>
        <w:tc>
          <w:tcPr>
            <w:tcW w:w="291" w:type="pct"/>
            <w:shd w:val="clear" w:color="auto" w:fill="CCFFCC"/>
            <w:textDirection w:val="btLr"/>
            <w:vAlign w:val="center"/>
          </w:tcPr>
          <w:p w14:paraId="4A18D9E0"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krajobraz</w:t>
            </w:r>
          </w:p>
        </w:tc>
        <w:tc>
          <w:tcPr>
            <w:tcW w:w="291" w:type="pct"/>
            <w:shd w:val="clear" w:color="auto" w:fill="CCFFCC"/>
            <w:textDirection w:val="btLr"/>
            <w:vAlign w:val="center"/>
          </w:tcPr>
          <w:p w14:paraId="366B416A"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klimat</w:t>
            </w:r>
          </w:p>
        </w:tc>
        <w:tc>
          <w:tcPr>
            <w:tcW w:w="291" w:type="pct"/>
            <w:shd w:val="clear" w:color="auto" w:fill="CCFFCC"/>
            <w:textDirection w:val="btLr"/>
            <w:vAlign w:val="center"/>
          </w:tcPr>
          <w:p w14:paraId="4BB9590C"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zasoby naturalne</w:t>
            </w:r>
          </w:p>
        </w:tc>
        <w:tc>
          <w:tcPr>
            <w:tcW w:w="291" w:type="pct"/>
            <w:shd w:val="clear" w:color="auto" w:fill="CCFFCC"/>
            <w:textDirection w:val="btLr"/>
            <w:vAlign w:val="center"/>
          </w:tcPr>
          <w:p w14:paraId="2099FD86"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zabytki</w:t>
            </w:r>
          </w:p>
        </w:tc>
        <w:tc>
          <w:tcPr>
            <w:tcW w:w="291" w:type="pct"/>
            <w:shd w:val="clear" w:color="auto" w:fill="CCFFCC"/>
            <w:textDirection w:val="btLr"/>
            <w:vAlign w:val="center"/>
          </w:tcPr>
          <w:p w14:paraId="4E9FC131" w14:textId="77777777" w:rsidR="0026454C" w:rsidRPr="00A5763F" w:rsidRDefault="0026454C" w:rsidP="00A5763F">
            <w:pPr>
              <w:spacing w:before="60" w:after="60"/>
              <w:jc w:val="center"/>
              <w:rPr>
                <w:rFonts w:ascii="Candara" w:hAnsi="Candara" w:cs="Arial"/>
                <w:i/>
                <w:sz w:val="14"/>
                <w:szCs w:val="16"/>
              </w:rPr>
            </w:pPr>
            <w:r w:rsidRPr="00A5763F">
              <w:rPr>
                <w:rFonts w:ascii="Candara" w:hAnsi="Candara" w:cs="Arial"/>
                <w:i/>
                <w:sz w:val="14"/>
                <w:szCs w:val="16"/>
              </w:rPr>
              <w:t>dobra materialne</w:t>
            </w:r>
          </w:p>
        </w:tc>
      </w:tr>
      <w:tr w:rsidR="0026454C" w:rsidRPr="00A5763F" w14:paraId="146F1152" w14:textId="77777777" w:rsidTr="001B4D49">
        <w:trPr>
          <w:trHeight w:val="504"/>
          <w:jc w:val="center"/>
        </w:trPr>
        <w:tc>
          <w:tcPr>
            <w:tcW w:w="5000" w:type="pct"/>
            <w:gridSpan w:val="15"/>
            <w:shd w:val="clear" w:color="auto" w:fill="595959" w:themeFill="text1" w:themeFillTint="A6"/>
            <w:vAlign w:val="center"/>
          </w:tcPr>
          <w:p w14:paraId="4775FCC6" w14:textId="31B0B577" w:rsidR="0026454C" w:rsidRPr="00A5763F" w:rsidRDefault="00395BD3" w:rsidP="00A5763F">
            <w:pPr>
              <w:spacing w:before="60" w:after="60"/>
              <w:jc w:val="center"/>
              <w:rPr>
                <w:rFonts w:ascii="Candara" w:hAnsi="Candara" w:cs="Arial"/>
                <w:b/>
                <w:i/>
                <w:sz w:val="14"/>
                <w:szCs w:val="16"/>
              </w:rPr>
            </w:pPr>
            <w:r w:rsidRPr="00A5763F">
              <w:rPr>
                <w:rFonts w:ascii="Candara" w:hAnsi="Candara"/>
                <w:i/>
                <w:color w:val="FFFFFF" w:themeColor="background1"/>
                <w:sz w:val="14"/>
                <w:szCs w:val="16"/>
              </w:rPr>
              <w:t xml:space="preserve">CEL STRATEGICZNY </w:t>
            </w:r>
            <w:r w:rsidRPr="00A5763F">
              <w:rPr>
                <w:rFonts w:ascii="Candara" w:hAnsi="Candara"/>
                <w:i/>
                <w:color w:val="FFFFFF" w:themeColor="background1"/>
                <w:sz w:val="14"/>
                <w:szCs w:val="16"/>
              </w:rPr>
              <w:br/>
              <w:t>Silna gospodarka lokalna oparta na efektywnym systemie edukacji i aktywności zawodowej mieszkańców</w:t>
            </w:r>
          </w:p>
        </w:tc>
      </w:tr>
      <w:tr w:rsidR="00D30417" w:rsidRPr="00A5763F" w14:paraId="0C965401" w14:textId="77777777" w:rsidTr="001B4D49">
        <w:trPr>
          <w:jc w:val="center"/>
        </w:trPr>
        <w:tc>
          <w:tcPr>
            <w:tcW w:w="884" w:type="pct"/>
            <w:vAlign w:val="center"/>
          </w:tcPr>
          <w:p w14:paraId="0A9A12D1" w14:textId="19FD3601" w:rsidR="00D30417" w:rsidRPr="00A5763F" w:rsidRDefault="00D30417" w:rsidP="00A5763F">
            <w:pPr>
              <w:spacing w:before="60" w:after="60"/>
              <w:jc w:val="center"/>
              <w:rPr>
                <w:rFonts w:ascii="Candara" w:hAnsi="Candara" w:cs="Arial"/>
                <w:i/>
                <w:color w:val="000000"/>
                <w:sz w:val="14"/>
                <w:szCs w:val="16"/>
              </w:rPr>
            </w:pPr>
            <w:r w:rsidRPr="00A5763F">
              <w:rPr>
                <w:rFonts w:ascii="Candara" w:hAnsi="Candara" w:cs="Arial"/>
                <w:b/>
                <w:i/>
                <w:sz w:val="14"/>
                <w:szCs w:val="16"/>
              </w:rPr>
              <w:t>Poszerzenie infrastruktury edukacyjnej na poziomie przedszkolnym poprzez budowę nowego przedszkola</w:t>
            </w:r>
          </w:p>
        </w:tc>
        <w:tc>
          <w:tcPr>
            <w:tcW w:w="306" w:type="pct"/>
            <w:vAlign w:val="center"/>
          </w:tcPr>
          <w:p w14:paraId="53D08D14" w14:textId="4E8E5071" w:rsidR="00D30417" w:rsidRPr="00A5763F" w:rsidRDefault="00D30417" w:rsidP="00A5763F">
            <w:pPr>
              <w:spacing w:before="60" w:after="60"/>
              <w:jc w:val="center"/>
              <w:rPr>
                <w:rFonts w:ascii="Candara" w:hAnsi="Candara" w:cs="Arial"/>
                <w:i/>
                <w:color w:val="000000"/>
                <w:sz w:val="14"/>
                <w:szCs w:val="16"/>
              </w:rPr>
            </w:pPr>
            <w:r w:rsidRPr="00A5763F">
              <w:rPr>
                <w:rFonts w:ascii="Candara" w:hAnsi="Candara" w:cs="Arial"/>
                <w:i/>
                <w:sz w:val="14"/>
                <w:szCs w:val="16"/>
              </w:rPr>
              <w:t>2015-202</w:t>
            </w:r>
            <w:r w:rsidR="00395BD3" w:rsidRPr="00A5763F">
              <w:rPr>
                <w:rFonts w:ascii="Candara" w:hAnsi="Candara" w:cs="Arial"/>
                <w:i/>
                <w:sz w:val="14"/>
                <w:szCs w:val="16"/>
              </w:rPr>
              <w:t>5</w:t>
            </w:r>
          </w:p>
        </w:tc>
        <w:tc>
          <w:tcPr>
            <w:tcW w:w="320" w:type="pct"/>
            <w:vAlign w:val="center"/>
          </w:tcPr>
          <w:p w14:paraId="02C1181A" w14:textId="5C4F793D"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44C65D22" w14:textId="27530C51"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8EFCA55" w14:textId="47DE5005"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231D559" w14:textId="32A2E11E"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CD2B98E" w14:textId="639A0FEF"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3B25711A" w14:textId="7A8A4371"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r w:rsidR="001B4D49" w:rsidRPr="00A5763F">
              <w:rPr>
                <w:rFonts w:ascii="Candara" w:hAnsi="Candara" w:cs="Arial"/>
                <w:i/>
                <w:sz w:val="14"/>
                <w:szCs w:val="16"/>
              </w:rPr>
              <w:t>/-</w:t>
            </w:r>
          </w:p>
        </w:tc>
        <w:tc>
          <w:tcPr>
            <w:tcW w:w="291" w:type="pct"/>
            <w:vAlign w:val="center"/>
          </w:tcPr>
          <w:p w14:paraId="2670B74E" w14:textId="254A377F"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r w:rsidR="001B4D49" w:rsidRPr="00A5763F">
              <w:rPr>
                <w:rFonts w:ascii="Candara" w:hAnsi="Candara" w:cs="Arial"/>
                <w:i/>
                <w:sz w:val="14"/>
                <w:szCs w:val="16"/>
              </w:rPr>
              <w:t>/-</w:t>
            </w:r>
          </w:p>
        </w:tc>
        <w:tc>
          <w:tcPr>
            <w:tcW w:w="291" w:type="pct"/>
            <w:vAlign w:val="center"/>
          </w:tcPr>
          <w:p w14:paraId="4D350267" w14:textId="2B3FB6EA"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r w:rsidR="001B4D49" w:rsidRPr="00A5763F">
              <w:rPr>
                <w:rFonts w:ascii="Candara" w:hAnsi="Candara" w:cs="Arial"/>
                <w:i/>
                <w:sz w:val="14"/>
                <w:szCs w:val="16"/>
              </w:rPr>
              <w:t>/-</w:t>
            </w:r>
          </w:p>
        </w:tc>
        <w:tc>
          <w:tcPr>
            <w:tcW w:w="291" w:type="pct"/>
            <w:vAlign w:val="center"/>
          </w:tcPr>
          <w:p w14:paraId="05AA05CF" w14:textId="0F6614DF"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6AD8840" w14:textId="34607A05"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A50E5FA" w14:textId="546A7485"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C9382C8" w14:textId="40FB3426"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20D2020" w14:textId="782F5E18" w:rsidR="00D30417" w:rsidRPr="00A5763F" w:rsidRDefault="00D30417"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395BD3" w:rsidRPr="00A5763F" w14:paraId="0EB79E89" w14:textId="77777777" w:rsidTr="001B4D49">
        <w:trPr>
          <w:jc w:val="center"/>
        </w:trPr>
        <w:tc>
          <w:tcPr>
            <w:tcW w:w="884" w:type="pct"/>
            <w:vAlign w:val="center"/>
          </w:tcPr>
          <w:p w14:paraId="48639A6B" w14:textId="7A705CA0" w:rsidR="00395BD3" w:rsidRPr="00A5763F" w:rsidRDefault="00395BD3" w:rsidP="00A5763F">
            <w:pPr>
              <w:spacing w:before="60" w:after="60"/>
              <w:jc w:val="center"/>
              <w:rPr>
                <w:rFonts w:ascii="Candara" w:hAnsi="Candara" w:cs="Arial"/>
                <w:i/>
                <w:color w:val="000000"/>
                <w:sz w:val="14"/>
                <w:szCs w:val="16"/>
              </w:rPr>
            </w:pPr>
            <w:r w:rsidRPr="00A5763F">
              <w:rPr>
                <w:rFonts w:ascii="Candara" w:hAnsi="Candara"/>
                <w:b/>
                <w:i/>
                <w:sz w:val="14"/>
                <w:szCs w:val="16"/>
              </w:rPr>
              <w:t>Doskonalenie pozostałej infrastruktury edukacyjnej</w:t>
            </w:r>
          </w:p>
        </w:tc>
        <w:tc>
          <w:tcPr>
            <w:tcW w:w="306" w:type="pct"/>
            <w:vAlign w:val="center"/>
          </w:tcPr>
          <w:p w14:paraId="3027DE4D" w14:textId="008CBD18" w:rsidR="00395BD3" w:rsidRPr="00A5763F" w:rsidRDefault="00395BD3" w:rsidP="00A5763F">
            <w:pPr>
              <w:spacing w:before="60" w:after="60"/>
              <w:jc w:val="center"/>
              <w:rPr>
                <w:rFonts w:ascii="Candara" w:hAnsi="Candara" w:cs="Arial"/>
                <w:i/>
                <w:color w:val="000000"/>
                <w:sz w:val="14"/>
                <w:szCs w:val="16"/>
              </w:rPr>
            </w:pPr>
            <w:r w:rsidRPr="00A5763F">
              <w:rPr>
                <w:rFonts w:ascii="Candara" w:hAnsi="Candara" w:cs="Arial"/>
                <w:i/>
                <w:sz w:val="14"/>
                <w:szCs w:val="16"/>
              </w:rPr>
              <w:t>2015-2025</w:t>
            </w:r>
          </w:p>
        </w:tc>
        <w:tc>
          <w:tcPr>
            <w:tcW w:w="320" w:type="pct"/>
            <w:vAlign w:val="center"/>
          </w:tcPr>
          <w:p w14:paraId="04880B3D" w14:textId="4C644138"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7223DFC6" w14:textId="15129E80"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54CAD1B" w14:textId="60AFCE1E"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4999E084" w14:textId="6A517E15"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2F46FD86" w14:textId="7662B769"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5178C1CA" w14:textId="120171D8"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0AF407F" w14:textId="2E6592EC"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E4A0101" w14:textId="7B26E3E9"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8157E64" w14:textId="5976D5ED"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B9ECC6B" w14:textId="0D137AE4"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6151C15" w14:textId="1B50536F"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2E32B2B" w14:textId="7CC3AAE4"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FFBECC8" w14:textId="39A9F531" w:rsidR="00395BD3" w:rsidRPr="00A5763F" w:rsidRDefault="00395BD3" w:rsidP="00A5763F">
            <w:pPr>
              <w:spacing w:before="60" w:after="60"/>
              <w:jc w:val="center"/>
              <w:rPr>
                <w:rFonts w:ascii="Candar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725C06F2" w14:textId="77777777" w:rsidTr="001B4D49">
        <w:trPr>
          <w:jc w:val="center"/>
        </w:trPr>
        <w:tc>
          <w:tcPr>
            <w:tcW w:w="884" w:type="pct"/>
            <w:vAlign w:val="center"/>
          </w:tcPr>
          <w:p w14:paraId="63E9E393" w14:textId="45B98C7B"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Doskonalenie i rozwój kadry pedagogicznej</w:t>
            </w:r>
          </w:p>
        </w:tc>
        <w:tc>
          <w:tcPr>
            <w:tcW w:w="306" w:type="pct"/>
            <w:vAlign w:val="center"/>
          </w:tcPr>
          <w:p w14:paraId="1ECC5A44" w14:textId="323EE7EF"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20AFB0B5" w14:textId="743B2F2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0F1AC69B" w14:textId="785798F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141DA4A" w14:textId="06B8EB7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26600248" w14:textId="7522FBB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C443CE0" w14:textId="5A20160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0E04A78" w14:textId="1BFA670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795C96A" w14:textId="705073B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85CD008" w14:textId="5974992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BA5ABA9" w14:textId="6923A33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DB72379" w14:textId="1739441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5D8B1D3" w14:textId="0AF6927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52AAF76" w14:textId="305D536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19A2A77" w14:textId="075508B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3A7D8583" w14:textId="77777777" w:rsidTr="001B4D49">
        <w:trPr>
          <w:jc w:val="center"/>
        </w:trPr>
        <w:tc>
          <w:tcPr>
            <w:tcW w:w="884" w:type="pct"/>
            <w:vAlign w:val="center"/>
          </w:tcPr>
          <w:p w14:paraId="4F836B72" w14:textId="7A4F305C" w:rsidR="001B4D49" w:rsidRPr="00A5763F" w:rsidRDefault="001B4D49" w:rsidP="00A5763F">
            <w:pPr>
              <w:spacing w:before="60" w:after="60"/>
              <w:jc w:val="center"/>
              <w:rPr>
                <w:rFonts w:ascii="Candara" w:hAnsi="Candara"/>
                <w:b/>
                <w:i/>
                <w:sz w:val="14"/>
                <w:szCs w:val="16"/>
              </w:rPr>
            </w:pPr>
            <w:r w:rsidRPr="00A5763F">
              <w:rPr>
                <w:rFonts w:ascii="Candara" w:hAnsi="Candara" w:cs="Calibri"/>
                <w:b/>
                <w:i/>
                <w:color w:val="000000"/>
                <w:sz w:val="14"/>
                <w:szCs w:val="16"/>
              </w:rPr>
              <w:t>Rozwój zajęć pozalekcyjnych w placówkach edukacyjnych</w:t>
            </w:r>
          </w:p>
        </w:tc>
        <w:tc>
          <w:tcPr>
            <w:tcW w:w="306" w:type="pct"/>
            <w:vAlign w:val="center"/>
          </w:tcPr>
          <w:p w14:paraId="7FBDE63A" w14:textId="325487BB"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33363BE7" w14:textId="1D8D158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42A4D812" w14:textId="0EB71C1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9020B7F" w14:textId="05EC7EA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6E7FE29F" w14:textId="101488E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B25E5A6" w14:textId="7ED3F1A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7E7DCC2" w14:textId="23E9C22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50CD4F1" w14:textId="59C9EDA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85212EA" w14:textId="32AF860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FAC9465" w14:textId="12B46F6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AC5A410" w14:textId="2F22FEF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B33A438" w14:textId="6C9B175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72FF133" w14:textId="14DAB8B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5453135" w14:textId="25EC741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346796C0" w14:textId="77777777" w:rsidTr="001B4D49">
        <w:trPr>
          <w:jc w:val="center"/>
        </w:trPr>
        <w:tc>
          <w:tcPr>
            <w:tcW w:w="884" w:type="pct"/>
            <w:vAlign w:val="center"/>
          </w:tcPr>
          <w:p w14:paraId="2802AAED" w14:textId="4AFF25EB"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Promowanie zawodów technicznych w gimnazjach i szkołach podstawowych</w:t>
            </w:r>
          </w:p>
        </w:tc>
        <w:tc>
          <w:tcPr>
            <w:tcW w:w="306" w:type="pct"/>
            <w:vAlign w:val="center"/>
          </w:tcPr>
          <w:p w14:paraId="096414C7" w14:textId="6FE7CFFC"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5F7DBF21" w14:textId="4880C48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761A2E99" w14:textId="711D67D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57AAD13" w14:textId="5CC2E87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2E4E97BB" w14:textId="567C3AA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81FB502" w14:textId="76E3153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36FB990" w14:textId="00B11B0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02E86C1" w14:textId="2566726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3F471DA" w14:textId="663F75E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3C0ACEF" w14:textId="2B9A921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1B72683" w14:textId="63E27D6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A4D59B1" w14:textId="02F2A3F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4769692" w14:textId="31897E7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47B2C83" w14:textId="02C49FF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07B4AD8C" w14:textId="77777777" w:rsidTr="001B4D49">
        <w:trPr>
          <w:jc w:val="center"/>
        </w:trPr>
        <w:tc>
          <w:tcPr>
            <w:tcW w:w="884" w:type="pct"/>
            <w:vAlign w:val="center"/>
          </w:tcPr>
          <w:p w14:paraId="050F12A7" w14:textId="395E82CF"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Organizacja kursów i szkoleń pozwalających na zdobycie lub uzupełnienie kwalifikacji zawodowych</w:t>
            </w:r>
          </w:p>
        </w:tc>
        <w:tc>
          <w:tcPr>
            <w:tcW w:w="306" w:type="pct"/>
            <w:vAlign w:val="center"/>
          </w:tcPr>
          <w:p w14:paraId="2E4B4E69" w14:textId="2B22DDD6"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1A0BDF66" w14:textId="0F001DA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548609F2" w14:textId="102675A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538641A" w14:textId="3C5DE2D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4F651575" w14:textId="13A7B78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3F50570" w14:textId="01DE84F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9DE9506" w14:textId="1248093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B07BA0F" w14:textId="29EDD43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27991BD" w14:textId="36588DD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CD8D3A8" w14:textId="18439F6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53C9F43" w14:textId="3F7AAAF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1B68EE6" w14:textId="4E2260E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3950B4A" w14:textId="4C4C2CD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7DEC192" w14:textId="3158ADB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629BA1B0" w14:textId="77777777" w:rsidTr="001B4D49">
        <w:trPr>
          <w:jc w:val="center"/>
        </w:trPr>
        <w:tc>
          <w:tcPr>
            <w:tcW w:w="884" w:type="pct"/>
            <w:vAlign w:val="center"/>
          </w:tcPr>
          <w:p w14:paraId="03924B12" w14:textId="79CD2240"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Kształtowanie i promocja postaw związanych z uczeniem się przez całe życie</w:t>
            </w:r>
          </w:p>
        </w:tc>
        <w:tc>
          <w:tcPr>
            <w:tcW w:w="306" w:type="pct"/>
            <w:vAlign w:val="center"/>
          </w:tcPr>
          <w:p w14:paraId="1E56A158" w14:textId="73A53088"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7C788275" w14:textId="50F260B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3631CC5F" w14:textId="2E7B948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F7A3ABE" w14:textId="78D5483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F2C69E1" w14:textId="24378B0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5E6DB4A" w14:textId="509F81E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4779E24" w14:textId="709547B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BFAB95F" w14:textId="23F2D81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CA659BD" w14:textId="7E47819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4CD7489" w14:textId="7546FD9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8FC938B" w14:textId="5FFED44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CB52B4A" w14:textId="17EBCE0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D4A9006" w14:textId="21616B2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083FD5E" w14:textId="320CB9D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0D5CB24B" w14:textId="77777777" w:rsidTr="001B4D49">
        <w:trPr>
          <w:jc w:val="center"/>
        </w:trPr>
        <w:tc>
          <w:tcPr>
            <w:tcW w:w="884" w:type="pct"/>
            <w:vAlign w:val="center"/>
          </w:tcPr>
          <w:p w14:paraId="0796D308" w14:textId="4DA7F666"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Edukacja społeczności i przedsiębiorców w zakresie odnawialnych źródeł energii oraz efektywnego gospodarowania energią</w:t>
            </w:r>
          </w:p>
        </w:tc>
        <w:tc>
          <w:tcPr>
            <w:tcW w:w="306" w:type="pct"/>
            <w:vAlign w:val="center"/>
          </w:tcPr>
          <w:p w14:paraId="402A7CAC" w14:textId="2343D0C9"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38FDB71D" w14:textId="7D763E6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7866AB33" w14:textId="0BEBE62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5C2B14D" w14:textId="294089E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69188E7E" w14:textId="59BDDE6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E1F6877" w14:textId="640A03B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5F77E43" w14:textId="6F3D455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2B3B2DF" w14:textId="1C9A0DD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2E1E963" w14:textId="5D11FF6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FC31C4F" w14:textId="167F9D1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B21D605" w14:textId="38B91A5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C1C6E10" w14:textId="3034904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9B7132F" w14:textId="6B8F429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F67D4D4" w14:textId="71F9818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679457CA" w14:textId="77777777" w:rsidTr="001B4D49">
        <w:trPr>
          <w:jc w:val="center"/>
        </w:trPr>
        <w:tc>
          <w:tcPr>
            <w:tcW w:w="884" w:type="pct"/>
            <w:vAlign w:val="center"/>
          </w:tcPr>
          <w:p w14:paraId="57FD7656" w14:textId="3FA4785A"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Doposażenie biblioteki</w:t>
            </w:r>
          </w:p>
        </w:tc>
        <w:tc>
          <w:tcPr>
            <w:tcW w:w="306" w:type="pct"/>
            <w:vAlign w:val="center"/>
          </w:tcPr>
          <w:p w14:paraId="31B1AB6B" w14:textId="7BAD80C3"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0809EA1D" w14:textId="3C44C60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7F66FD86" w14:textId="73E9173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D18F737" w14:textId="2BF80D0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31D0C46F" w14:textId="5903502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10CACCB" w14:textId="6F27FC6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E4DB2C0" w14:textId="6C0AF9B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5CF42C6" w14:textId="7C1BF7D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B41634C" w14:textId="57FEE84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68B2B62" w14:textId="69213C5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40C2119" w14:textId="3B15967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05E9566" w14:textId="46398B6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796314F" w14:textId="28A4B44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7EE99F1" w14:textId="51A599F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3CA0F469" w14:textId="77777777" w:rsidTr="001B4D49">
        <w:trPr>
          <w:jc w:val="center"/>
        </w:trPr>
        <w:tc>
          <w:tcPr>
            <w:tcW w:w="884" w:type="pct"/>
            <w:vAlign w:val="center"/>
          </w:tcPr>
          <w:p w14:paraId="40F8C4C9" w14:textId="76402471"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Aktualizacja planu zagospodarowania przestrzennego</w:t>
            </w:r>
          </w:p>
        </w:tc>
        <w:tc>
          <w:tcPr>
            <w:tcW w:w="306" w:type="pct"/>
            <w:vAlign w:val="center"/>
          </w:tcPr>
          <w:p w14:paraId="22A23C25" w14:textId="4A31BF90"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44EA2B36" w14:textId="356E588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6688934D" w14:textId="427F0E4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087E543" w14:textId="6619C89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18731196" w14:textId="4349B71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1765D98" w14:textId="7269CEB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4F1493E" w14:textId="1F93710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7938BC4" w14:textId="1BF87AF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265B98B" w14:textId="0836464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38BCD16" w14:textId="40D4760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5477253" w14:textId="7D13FD5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0F9AFDF" w14:textId="089B7FC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5DCD00F" w14:textId="2BBE58D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326A551" w14:textId="37A59CE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086F2BFE" w14:textId="77777777" w:rsidTr="001B4D49">
        <w:trPr>
          <w:jc w:val="center"/>
        </w:trPr>
        <w:tc>
          <w:tcPr>
            <w:tcW w:w="884" w:type="pct"/>
            <w:vAlign w:val="center"/>
          </w:tcPr>
          <w:p w14:paraId="4F0F6708" w14:textId="15C2EEF3"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Realizacja szkoleń dla mieszkańców kształtujących postawy pro-przedsiębiorcze</w:t>
            </w:r>
          </w:p>
        </w:tc>
        <w:tc>
          <w:tcPr>
            <w:tcW w:w="306" w:type="pct"/>
            <w:vAlign w:val="center"/>
          </w:tcPr>
          <w:p w14:paraId="1CF07700" w14:textId="718EC190"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5011ED5A" w14:textId="6548212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5ACB71EE" w14:textId="1F53827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9DEA84D" w14:textId="0632633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DEB80F0" w14:textId="7E00C8A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EBE77C4" w14:textId="602C7DC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C05685A" w14:textId="7662EEB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6812FD7" w14:textId="2692050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51541B7" w14:textId="2533094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B86F800" w14:textId="31C2021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3E4EEC4" w14:textId="02E9FD1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0A8BC15" w14:textId="5081B80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444343D" w14:textId="4061F9C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794F45B" w14:textId="67803F1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6F20017D" w14:textId="77777777" w:rsidTr="001B4D49">
        <w:trPr>
          <w:jc w:val="center"/>
        </w:trPr>
        <w:tc>
          <w:tcPr>
            <w:tcW w:w="884" w:type="pct"/>
            <w:vAlign w:val="center"/>
          </w:tcPr>
          <w:p w14:paraId="2BF75616" w14:textId="47A4D99E" w:rsidR="001B4D49" w:rsidRPr="000E1C69" w:rsidRDefault="001B4D49" w:rsidP="000E1C69">
            <w:pPr>
              <w:spacing w:before="60" w:after="60"/>
              <w:jc w:val="center"/>
              <w:rPr>
                <w:rFonts w:ascii="Candara" w:hAnsi="Candara" w:cs="Arial"/>
                <w:b/>
                <w:i/>
                <w:sz w:val="14"/>
                <w:szCs w:val="16"/>
              </w:rPr>
            </w:pPr>
            <w:r w:rsidRPr="00A5763F">
              <w:rPr>
                <w:rFonts w:ascii="Candara" w:hAnsi="Candara" w:cs="Arial"/>
                <w:b/>
                <w:i/>
                <w:sz w:val="14"/>
                <w:szCs w:val="16"/>
              </w:rPr>
              <w:t>Rozwój oferty oraz poprawa dostępności instrumentów wspierania mikro i MŚP</w:t>
            </w:r>
          </w:p>
        </w:tc>
        <w:tc>
          <w:tcPr>
            <w:tcW w:w="306" w:type="pct"/>
            <w:vAlign w:val="center"/>
          </w:tcPr>
          <w:p w14:paraId="4AAE6747" w14:textId="0CA4B1BE"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1FBCEE1B" w14:textId="1B2C4EF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2E073716" w14:textId="61C13D2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5D90016" w14:textId="5615EF1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50E53591" w14:textId="7F1EF22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444D2E5" w14:textId="25E2FF3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F5B5F26" w14:textId="4C6C6A3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F5E2B57" w14:textId="4AD70F2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AB19014" w14:textId="31F8C45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8F1498D" w14:textId="7AD690E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B9F6A7C" w14:textId="65A048E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DC4DCBB" w14:textId="1B7EC4D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454C8EE" w14:textId="09B9304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3AD0185" w14:textId="3E00A5D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4555A612" w14:textId="77777777" w:rsidTr="001B4D49">
        <w:trPr>
          <w:jc w:val="center"/>
        </w:trPr>
        <w:tc>
          <w:tcPr>
            <w:tcW w:w="884" w:type="pct"/>
            <w:vAlign w:val="center"/>
          </w:tcPr>
          <w:p w14:paraId="2CC05EB6" w14:textId="1A3D641C" w:rsidR="000E1C69" w:rsidRPr="000E1C69" w:rsidRDefault="001B4D49" w:rsidP="000E1C69">
            <w:pPr>
              <w:spacing w:before="60" w:after="60"/>
              <w:jc w:val="center"/>
              <w:rPr>
                <w:rFonts w:ascii="Candara" w:hAnsi="Candara" w:cs="Arial"/>
                <w:b/>
                <w:i/>
                <w:sz w:val="14"/>
                <w:szCs w:val="16"/>
              </w:rPr>
            </w:pPr>
            <w:r w:rsidRPr="00A5763F">
              <w:rPr>
                <w:rFonts w:ascii="Candara" w:hAnsi="Candara" w:cs="Arial"/>
                <w:b/>
                <w:i/>
                <w:sz w:val="14"/>
                <w:szCs w:val="16"/>
              </w:rPr>
              <w:t>Rozwój pośrednictwa pracy i poradnictwa zawodowego</w:t>
            </w:r>
          </w:p>
        </w:tc>
        <w:tc>
          <w:tcPr>
            <w:tcW w:w="306" w:type="pct"/>
            <w:vAlign w:val="center"/>
          </w:tcPr>
          <w:p w14:paraId="6AFE2F7A" w14:textId="25438664"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34704079" w14:textId="0DDD973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51664430" w14:textId="4D53581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B52C44C" w14:textId="2281BCE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11416FCE" w14:textId="613CBE9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66ADD4C" w14:textId="1065770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CB86D93" w14:textId="7632F54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A506662" w14:textId="376DBE9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974B078" w14:textId="2F8FF5C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CA2B086" w14:textId="1482E83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85B0915" w14:textId="511AB4E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7781C9C" w14:textId="6952E23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5EE4611" w14:textId="207EB2FF"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102D942" w14:textId="39E76FE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2F9FAA7C" w14:textId="77777777" w:rsidTr="001B4D49">
        <w:trPr>
          <w:jc w:val="center"/>
        </w:trPr>
        <w:tc>
          <w:tcPr>
            <w:tcW w:w="884" w:type="pct"/>
            <w:vAlign w:val="center"/>
          </w:tcPr>
          <w:p w14:paraId="01D0EC5D" w14:textId="5A512D12"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 xml:space="preserve">Współpraca z lokalnym biznesem w kreowaniu </w:t>
            </w:r>
            <w:r w:rsidRPr="00A5763F">
              <w:rPr>
                <w:rFonts w:ascii="Candara" w:hAnsi="Candara" w:cs="Arial"/>
                <w:b/>
                <w:i/>
                <w:sz w:val="14"/>
                <w:szCs w:val="16"/>
              </w:rPr>
              <w:lastRenderedPageBreak/>
              <w:t>warunków do prowadzenia małej przedsiębiorczości</w:t>
            </w:r>
          </w:p>
        </w:tc>
        <w:tc>
          <w:tcPr>
            <w:tcW w:w="306" w:type="pct"/>
            <w:vAlign w:val="center"/>
          </w:tcPr>
          <w:p w14:paraId="47086DDF" w14:textId="2A875EEE"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lastRenderedPageBreak/>
              <w:t>2015-2025</w:t>
            </w:r>
          </w:p>
        </w:tc>
        <w:tc>
          <w:tcPr>
            <w:tcW w:w="320" w:type="pct"/>
            <w:vAlign w:val="center"/>
          </w:tcPr>
          <w:p w14:paraId="296BE5CC" w14:textId="08FE279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2B5B8F2A" w14:textId="01634F6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28FFFBE" w14:textId="66383C8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195312CA" w14:textId="04632B1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3047F1D" w14:textId="7793C4A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E8D4A0E" w14:textId="098A088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D5F0914" w14:textId="79B1893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1EBFFD6" w14:textId="5BD18AA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5C277BB" w14:textId="2D8D5DF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078033F" w14:textId="1D05C0D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7215837" w14:textId="66E4100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541DEAB" w14:textId="2C5F3C7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B0811CC" w14:textId="79D3111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1D408778" w14:textId="77777777" w:rsidTr="001B4D49">
        <w:trPr>
          <w:jc w:val="center"/>
        </w:trPr>
        <w:tc>
          <w:tcPr>
            <w:tcW w:w="884" w:type="pct"/>
            <w:vAlign w:val="center"/>
          </w:tcPr>
          <w:p w14:paraId="35D70162" w14:textId="773AE081"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lastRenderedPageBreak/>
              <w:t>Planowanie i tworzenie stref aktywności gospodarczej, w tym m.in. we współpracy z podmiotami komercyjnymi</w:t>
            </w:r>
          </w:p>
        </w:tc>
        <w:tc>
          <w:tcPr>
            <w:tcW w:w="306" w:type="pct"/>
            <w:vAlign w:val="center"/>
          </w:tcPr>
          <w:p w14:paraId="145CE864" w14:textId="26519792"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4B4C0B5C" w14:textId="194292B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3F5CA9C1" w14:textId="59EA34D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0E92914" w14:textId="1676449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6BD9C78B" w14:textId="6B77DF0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CC91330" w14:textId="7AEBC262"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8F1DD4B" w14:textId="0F751F8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1C383AE" w14:textId="2AE9009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49F603B" w14:textId="10C17D6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13BB636" w14:textId="235B5DE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ACA1C57" w14:textId="00C3628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6AE36EF" w14:textId="5647F7B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47E3615" w14:textId="5C9FAC2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8ED9382" w14:textId="31434C8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02FB9163" w14:textId="77777777" w:rsidTr="001B4D49">
        <w:trPr>
          <w:jc w:val="center"/>
        </w:trPr>
        <w:tc>
          <w:tcPr>
            <w:tcW w:w="884" w:type="pct"/>
            <w:vAlign w:val="center"/>
          </w:tcPr>
          <w:p w14:paraId="4F99C4A2" w14:textId="28C3B451"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Wsparcie rozwoju nowoczesnych technologii</w:t>
            </w:r>
          </w:p>
        </w:tc>
        <w:tc>
          <w:tcPr>
            <w:tcW w:w="306" w:type="pct"/>
            <w:vAlign w:val="center"/>
          </w:tcPr>
          <w:p w14:paraId="591963FA" w14:textId="23307DFA"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3E1D4197" w14:textId="2A027648"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036A1A8C" w14:textId="08F9800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889146D" w14:textId="5231DD8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5DE1497A" w14:textId="70B3DDB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6CCA9C9" w14:textId="418D1EB7"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49A3D0B" w14:textId="1B47F9CE"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C248B3C" w14:textId="47C9120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0FE7E80" w14:textId="69F432C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E47B829" w14:textId="032EE44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070D790" w14:textId="62A7B9E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40A5A8D" w14:textId="21F72E8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1C407F49" w14:textId="749BFE80"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15FCAFF" w14:textId="7DDC11FC"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5B5CAD71" w14:textId="77777777" w:rsidTr="001B4D49">
        <w:trPr>
          <w:jc w:val="center"/>
        </w:trPr>
        <w:tc>
          <w:tcPr>
            <w:tcW w:w="884" w:type="pct"/>
            <w:vAlign w:val="center"/>
          </w:tcPr>
          <w:p w14:paraId="5278C9E9" w14:textId="76E96036"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Współpraca w zakresie rozwoju inkubatorów przedsiębiorczości oraz innych form stowarzyszeniowych, w szczególności ukierunkowanych na przedsiębiorców lokalnych</w:t>
            </w:r>
          </w:p>
        </w:tc>
        <w:tc>
          <w:tcPr>
            <w:tcW w:w="306" w:type="pct"/>
            <w:vAlign w:val="center"/>
          </w:tcPr>
          <w:p w14:paraId="7EE6D17F" w14:textId="165DB3AB"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77FFFDE1" w14:textId="3B8063C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32BB8D9C" w14:textId="66B0AD9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03470A9" w14:textId="5E0D206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56D2FF2D" w14:textId="3F4CBA8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7943DE2" w14:textId="5DE028B9"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D16ED75" w14:textId="3347134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3A059C6" w14:textId="07C64B1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9A0EA93" w14:textId="584DDBA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D540DF4" w14:textId="38F749F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CA8098F" w14:textId="579372C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583641B" w14:textId="22BFCA7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CA41947" w14:textId="1F7F666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E6A9ED8" w14:textId="7EAAF82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r w:rsidR="001B4D49" w:rsidRPr="00A5763F" w14:paraId="1FFC06E5" w14:textId="77777777" w:rsidTr="001B4D49">
        <w:trPr>
          <w:jc w:val="center"/>
        </w:trPr>
        <w:tc>
          <w:tcPr>
            <w:tcW w:w="884" w:type="pct"/>
            <w:vAlign w:val="center"/>
          </w:tcPr>
          <w:p w14:paraId="0D76B453" w14:textId="721D012F" w:rsidR="001B4D49" w:rsidRPr="00A5763F" w:rsidRDefault="001B4D49" w:rsidP="00A5763F">
            <w:pPr>
              <w:spacing w:before="60" w:after="60"/>
              <w:jc w:val="center"/>
              <w:rPr>
                <w:rFonts w:ascii="Candara" w:hAnsi="Candara"/>
                <w:b/>
                <w:i/>
                <w:sz w:val="14"/>
                <w:szCs w:val="16"/>
              </w:rPr>
            </w:pPr>
            <w:r w:rsidRPr="00A5763F">
              <w:rPr>
                <w:rFonts w:ascii="Candara" w:hAnsi="Candara" w:cs="Arial"/>
                <w:b/>
                <w:i/>
                <w:sz w:val="14"/>
                <w:szCs w:val="16"/>
              </w:rPr>
              <w:t>Rozwój oferty inwestycyjnej oraz wzrost standardów obsługi inwestorów</w:t>
            </w:r>
          </w:p>
        </w:tc>
        <w:tc>
          <w:tcPr>
            <w:tcW w:w="306" w:type="pct"/>
            <w:vAlign w:val="center"/>
          </w:tcPr>
          <w:p w14:paraId="1DF099B0" w14:textId="23C2646A" w:rsidR="001B4D49" w:rsidRPr="00A5763F" w:rsidRDefault="001B4D49" w:rsidP="00A5763F">
            <w:pPr>
              <w:spacing w:before="60" w:after="60"/>
              <w:jc w:val="center"/>
              <w:rPr>
                <w:rFonts w:ascii="Candara" w:hAnsi="Candara" w:cs="Arial"/>
                <w:i/>
                <w:sz w:val="14"/>
                <w:szCs w:val="16"/>
              </w:rPr>
            </w:pPr>
            <w:r w:rsidRPr="00A5763F">
              <w:rPr>
                <w:rFonts w:ascii="Candara" w:hAnsi="Candara" w:cs="Arial"/>
                <w:i/>
                <w:sz w:val="14"/>
                <w:szCs w:val="16"/>
              </w:rPr>
              <w:t>2015-2025</w:t>
            </w:r>
          </w:p>
        </w:tc>
        <w:tc>
          <w:tcPr>
            <w:tcW w:w="320" w:type="pct"/>
            <w:vAlign w:val="center"/>
          </w:tcPr>
          <w:p w14:paraId="3244BDFE" w14:textId="4781796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color w:val="000000"/>
                <w:sz w:val="14"/>
                <w:szCs w:val="16"/>
              </w:rPr>
              <w:t xml:space="preserve"> 0/+</w:t>
            </w:r>
          </w:p>
        </w:tc>
        <w:tc>
          <w:tcPr>
            <w:tcW w:w="291" w:type="pct"/>
            <w:vAlign w:val="center"/>
          </w:tcPr>
          <w:p w14:paraId="123996F0" w14:textId="23010E3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6602A9C" w14:textId="38A0A90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BDS</w:t>
            </w:r>
            <w:r w:rsidRPr="00A5763F">
              <w:rPr>
                <w:rFonts w:ascii="Candara" w:hAnsi="Candara" w:cs="Arial"/>
                <w:i/>
                <w:sz w:val="14"/>
                <w:szCs w:val="16"/>
              </w:rPr>
              <w:t xml:space="preserve"> +</w:t>
            </w:r>
          </w:p>
        </w:tc>
        <w:tc>
          <w:tcPr>
            <w:tcW w:w="291" w:type="pct"/>
            <w:vAlign w:val="center"/>
          </w:tcPr>
          <w:p w14:paraId="724F9010" w14:textId="7D9C7DD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7156BD81" w14:textId="7B871DAA"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7B0FC45" w14:textId="48BC450B"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4BCAA707" w14:textId="5D3BD7C5"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87687B8" w14:textId="3DEFA4AD"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36415EF5" w14:textId="01DD2CA1"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04E4B0ED" w14:textId="4EA68FB6"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5464385B" w14:textId="32C78C5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23D2E71B" w14:textId="7587E7C3"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c>
          <w:tcPr>
            <w:tcW w:w="291" w:type="pct"/>
            <w:vAlign w:val="center"/>
          </w:tcPr>
          <w:p w14:paraId="6CF8CDCC" w14:textId="7FFF5AC4" w:rsidR="001B4D49" w:rsidRPr="00A5763F" w:rsidRDefault="001B4D49" w:rsidP="00A5763F">
            <w:pPr>
              <w:spacing w:before="60" w:after="60"/>
              <w:jc w:val="center"/>
              <w:rPr>
                <w:rFonts w:ascii="Candara" w:eastAsiaTheme="minorEastAsia" w:hAnsi="Candara" w:cs="Arial"/>
                <w:i/>
                <w:sz w:val="14"/>
                <w:szCs w:val="16"/>
              </w:rPr>
            </w:pPr>
            <w:r w:rsidRPr="00A5763F">
              <w:rPr>
                <w:rFonts w:ascii="Candara" w:eastAsiaTheme="minorEastAsia" w:hAnsi="Candara" w:cs="Arial"/>
                <w:i/>
                <w:sz w:val="14"/>
                <w:szCs w:val="16"/>
              </w:rPr>
              <w:t>PDS</w:t>
            </w:r>
            <w:r w:rsidRPr="00A5763F">
              <w:rPr>
                <w:rFonts w:ascii="Candara" w:hAnsi="Candara" w:cs="Arial"/>
                <w:i/>
                <w:sz w:val="14"/>
                <w:szCs w:val="16"/>
              </w:rPr>
              <w:t xml:space="preserve"> +</w:t>
            </w:r>
          </w:p>
        </w:tc>
      </w:tr>
    </w:tbl>
    <w:p w14:paraId="3570BE89" w14:textId="114F6E33" w:rsidR="00D22D84" w:rsidRPr="00A5763F" w:rsidRDefault="003A4FA0" w:rsidP="00A5763F">
      <w:pPr>
        <w:spacing w:before="60" w:after="60"/>
        <w:ind w:right="-2"/>
        <w:jc w:val="both"/>
        <w:rPr>
          <w:rFonts w:ascii="Candara" w:hAnsi="Candara" w:cs="Arial"/>
          <w:b/>
          <w:sz w:val="16"/>
          <w:szCs w:val="16"/>
        </w:rPr>
      </w:pPr>
      <w:r w:rsidRPr="00A5763F">
        <w:rPr>
          <w:rFonts w:ascii="Candara" w:hAnsi="Candara" w:cs="Arial"/>
          <w:b/>
          <w:sz w:val="16"/>
          <w:szCs w:val="16"/>
        </w:rPr>
        <w:t xml:space="preserve">Źródło: opracowanie własne </w:t>
      </w:r>
      <w:r w:rsidR="00362C57" w:rsidRPr="00A5763F">
        <w:rPr>
          <w:rFonts w:ascii="Candara" w:hAnsi="Candara" w:cs="Arial"/>
          <w:b/>
          <w:sz w:val="16"/>
          <w:szCs w:val="16"/>
        </w:rPr>
        <w:t>na podstawie projektu „</w:t>
      </w:r>
      <w:r w:rsidR="001B4D49" w:rsidRPr="00A5763F">
        <w:rPr>
          <w:rFonts w:ascii="Candara" w:hAnsi="Candara" w:cs="Arial"/>
          <w:b/>
          <w:sz w:val="16"/>
          <w:szCs w:val="16"/>
        </w:rPr>
        <w:t>Strategii Rozwoju Gminy Dłutów na lata 2015-2025”, PHIN Sp. z o.o.</w:t>
      </w:r>
    </w:p>
    <w:p w14:paraId="2F434EFA" w14:textId="77777777" w:rsidR="001B4D49" w:rsidRPr="00A5763F" w:rsidRDefault="001B4D49" w:rsidP="00A5763F">
      <w:pPr>
        <w:spacing w:before="60" w:after="60"/>
        <w:ind w:right="-2"/>
        <w:rPr>
          <w:rFonts w:ascii="Candara" w:hAnsi="Candara" w:cs="Arial"/>
          <w:i/>
          <w:sz w:val="16"/>
          <w:szCs w:val="16"/>
        </w:rPr>
      </w:pPr>
    </w:p>
    <w:p w14:paraId="71FAC137" w14:textId="77777777" w:rsidR="00EA595C" w:rsidRPr="00A5763F" w:rsidRDefault="00EA595C" w:rsidP="00A5763F">
      <w:pPr>
        <w:spacing w:before="60" w:after="60"/>
        <w:ind w:right="-2"/>
        <w:rPr>
          <w:rFonts w:ascii="Candara" w:hAnsi="Candara" w:cs="Arial"/>
          <w:i/>
          <w:sz w:val="16"/>
          <w:szCs w:val="16"/>
        </w:rPr>
      </w:pPr>
      <w:r w:rsidRPr="00A5763F">
        <w:rPr>
          <w:rFonts w:ascii="Candara" w:hAnsi="Candara" w:cs="Arial"/>
          <w:i/>
          <w:sz w:val="16"/>
          <w:szCs w:val="16"/>
        </w:rPr>
        <w:t>Oznaczenia:</w:t>
      </w:r>
    </w:p>
    <w:p w14:paraId="3BD349BA" w14:textId="77777777" w:rsidR="00EA595C" w:rsidRPr="00A5763F" w:rsidRDefault="00EA595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BDS – oddziaływanie </w:t>
      </w: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długoterminowe stałe </w:t>
      </w:r>
    </w:p>
    <w:p w14:paraId="33C02A08" w14:textId="77777777" w:rsidR="00EA595C" w:rsidRPr="00A5763F" w:rsidRDefault="00EA595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PDS – oddziaływanie </w:t>
      </w: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długoterminowe stałe </w:t>
      </w:r>
    </w:p>
    <w:p w14:paraId="6E1936FE" w14:textId="77777777" w:rsidR="00EA595C" w:rsidRPr="00A5763F" w:rsidRDefault="00EA595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ODDZIAŁYWANIA: </w:t>
      </w:r>
    </w:p>
    <w:p w14:paraId="585F900E"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 B,  </w:t>
      </w:r>
    </w:p>
    <w:p w14:paraId="65264492"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 P,  </w:t>
      </w:r>
    </w:p>
    <w:p w14:paraId="08218CEE"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krótkoterminowe - K,  </w:t>
      </w:r>
    </w:p>
    <w:p w14:paraId="0A282B8E"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długoterminowe - D,  </w:t>
      </w:r>
    </w:p>
    <w:p w14:paraId="421B96B1"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stałe - S  </w:t>
      </w:r>
    </w:p>
    <w:p w14:paraId="3770CF4E"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chwilowe – C  </w:t>
      </w:r>
    </w:p>
    <w:p w14:paraId="7DCDB65A"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skumulowane - </w:t>
      </w:r>
      <w:proofErr w:type="spellStart"/>
      <w:r w:rsidRPr="00A5763F">
        <w:rPr>
          <w:rFonts w:ascii="Candara" w:eastAsiaTheme="minorEastAsia" w:hAnsi="Candara" w:cs="Arial"/>
          <w:i/>
          <w:sz w:val="16"/>
          <w:szCs w:val="16"/>
        </w:rPr>
        <w:t>Sk</w:t>
      </w:r>
      <w:proofErr w:type="spellEnd"/>
      <w:r w:rsidRPr="00A5763F">
        <w:rPr>
          <w:rFonts w:ascii="Candara" w:eastAsiaTheme="minorEastAsia" w:hAnsi="Candara" w:cs="Arial"/>
          <w:i/>
          <w:sz w:val="16"/>
          <w:szCs w:val="16"/>
        </w:rPr>
        <w:t xml:space="preserve">  </w:t>
      </w:r>
    </w:p>
    <w:p w14:paraId="57D9A4C9"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pozytywne + i warunkowo pozytywne (+)  </w:t>
      </w:r>
    </w:p>
    <w:p w14:paraId="5393AA3B"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negatywne – i warunkowo negatywne (-)  </w:t>
      </w:r>
    </w:p>
    <w:p w14:paraId="62F672E5" w14:textId="77777777" w:rsidR="00EA595C" w:rsidRPr="00A5763F" w:rsidRDefault="00EA595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brak oddziaływania – 0 </w:t>
      </w:r>
    </w:p>
    <w:p w14:paraId="7393004F" w14:textId="77777777" w:rsidR="00395BD3" w:rsidRPr="00A5763F" w:rsidRDefault="00395BD3"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
    <w:p w14:paraId="697FD3AD" w14:textId="1014B1B1" w:rsidR="00395BD3" w:rsidRPr="00A5763F" w:rsidRDefault="00EF1426" w:rsidP="00A5763F">
      <w:pPr>
        <w:widowControl w:val="0"/>
        <w:tabs>
          <w:tab w:val="left" w:pos="220"/>
          <w:tab w:val="left" w:pos="720"/>
        </w:tabs>
        <w:autoSpaceDE w:val="0"/>
        <w:autoSpaceDN w:val="0"/>
        <w:adjustRightInd w:val="0"/>
        <w:spacing w:before="60" w:after="60"/>
        <w:jc w:val="center"/>
        <w:rPr>
          <w:rFonts w:ascii="Candara" w:eastAsiaTheme="minorEastAsia" w:hAnsi="Candara" w:cs="Arial"/>
          <w:i/>
          <w:sz w:val="20"/>
          <w:szCs w:val="20"/>
        </w:rPr>
      </w:pPr>
      <w:r w:rsidRPr="00A5763F">
        <w:rPr>
          <w:rFonts w:ascii="Candara" w:eastAsiaTheme="minorEastAsia" w:hAnsi="Candara" w:cs="Arial"/>
          <w:i/>
          <w:sz w:val="20"/>
          <w:szCs w:val="20"/>
        </w:rPr>
        <w:t xml:space="preserve">PO ANALIZIE POWYŻSZYCH ROZWAŻAŃ I DANYCH ZAMIESZCZONYCH W TABELACH MOŻNA STWIERDZIĆ IŻ REALIZACJI </w:t>
      </w:r>
      <w:r w:rsidRPr="00A5763F">
        <w:rPr>
          <w:rFonts w:ascii="Candara" w:eastAsiaTheme="minorEastAsia" w:hAnsi="Candara" w:cs="Arial"/>
          <w:b/>
          <w:i/>
          <w:sz w:val="20"/>
          <w:szCs w:val="20"/>
        </w:rPr>
        <w:t>CELU STRATEGICZNEGO NR 1 NIE PRZYCZYNI SIĘ DO NEGATYWNEGO ODDZIAŁYWANIA NA ŚRODOWISKO.</w:t>
      </w:r>
    </w:p>
    <w:p w14:paraId="2B03C30F" w14:textId="77777777" w:rsidR="00EF1426" w:rsidRPr="00A5763F" w:rsidRDefault="00EF1426"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sectPr w:rsidR="00EF1426" w:rsidRPr="00A5763F" w:rsidSect="00A5763F">
          <w:pgSz w:w="11900" w:h="16840"/>
          <w:pgMar w:top="1134" w:right="1134" w:bottom="1134" w:left="1418" w:header="284" w:footer="709" w:gutter="0"/>
          <w:cols w:space="708"/>
          <w:docGrid w:linePitch="360"/>
        </w:sectPr>
      </w:pPr>
    </w:p>
    <w:p w14:paraId="43C4399B" w14:textId="44421E64" w:rsidR="004E1BC3" w:rsidRPr="00A5763F" w:rsidRDefault="003C2742" w:rsidP="00A5763F">
      <w:pPr>
        <w:pStyle w:val="Napis"/>
        <w:spacing w:before="60" w:after="60"/>
        <w:rPr>
          <w:rFonts w:ascii="Candara" w:hAnsi="Candara" w:cs="Arial"/>
          <w:sz w:val="16"/>
          <w:szCs w:val="16"/>
        </w:rPr>
      </w:pPr>
      <w:bookmarkStart w:id="172" w:name="_Toc319660886"/>
      <w:r w:rsidRPr="00A5763F">
        <w:rPr>
          <w:rFonts w:ascii="Candara" w:hAnsi="Candara" w:cs="Arial"/>
          <w:sz w:val="16"/>
          <w:szCs w:val="16"/>
        </w:rPr>
        <w:lastRenderedPageBreak/>
        <w:t xml:space="preserve">Tabela </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STYLEREF 1 \s </w:instrText>
      </w:r>
      <w:r w:rsidR="00C23029" w:rsidRPr="00A5763F">
        <w:rPr>
          <w:rFonts w:ascii="Candara" w:hAnsi="Candara" w:cs="Arial"/>
          <w:sz w:val="16"/>
          <w:szCs w:val="16"/>
        </w:rPr>
        <w:fldChar w:fldCharType="separate"/>
      </w:r>
      <w:r w:rsidR="00C23029" w:rsidRPr="00A5763F">
        <w:rPr>
          <w:rFonts w:ascii="Candara" w:hAnsi="Candara" w:cs="Arial"/>
          <w:sz w:val="16"/>
          <w:szCs w:val="16"/>
        </w:rPr>
        <w:t>7</w:t>
      </w:r>
      <w:r w:rsidR="00C23029" w:rsidRPr="00A5763F">
        <w:rPr>
          <w:rFonts w:ascii="Candara" w:hAnsi="Candara" w:cs="Arial"/>
          <w:sz w:val="16"/>
          <w:szCs w:val="16"/>
        </w:rPr>
        <w:fldChar w:fldCharType="end"/>
      </w:r>
      <w:r w:rsidR="00C23029" w:rsidRPr="00A5763F">
        <w:rPr>
          <w:rFonts w:ascii="Candara" w:hAnsi="Candara" w:cs="Arial"/>
          <w:sz w:val="16"/>
          <w:szCs w:val="16"/>
        </w:rPr>
        <w:t>.</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SEQ Tabela \* ARABIC \s 1 </w:instrText>
      </w:r>
      <w:r w:rsidR="00C23029" w:rsidRPr="00A5763F">
        <w:rPr>
          <w:rFonts w:ascii="Candara" w:hAnsi="Candara" w:cs="Arial"/>
          <w:sz w:val="16"/>
          <w:szCs w:val="16"/>
        </w:rPr>
        <w:fldChar w:fldCharType="separate"/>
      </w:r>
      <w:r w:rsidR="00C23029" w:rsidRPr="00A5763F">
        <w:rPr>
          <w:rFonts w:ascii="Candara" w:hAnsi="Candara" w:cs="Arial"/>
          <w:sz w:val="16"/>
          <w:szCs w:val="16"/>
        </w:rPr>
        <w:t>3</w:t>
      </w:r>
      <w:r w:rsidR="00C23029" w:rsidRPr="00A5763F">
        <w:rPr>
          <w:rFonts w:ascii="Candara" w:hAnsi="Candara" w:cs="Arial"/>
          <w:sz w:val="16"/>
          <w:szCs w:val="16"/>
        </w:rPr>
        <w:fldChar w:fldCharType="end"/>
      </w:r>
      <w:r w:rsidRPr="00A5763F">
        <w:rPr>
          <w:rFonts w:ascii="Candara" w:hAnsi="Candara" w:cs="Arial"/>
          <w:sz w:val="16"/>
          <w:szCs w:val="16"/>
        </w:rPr>
        <w:t xml:space="preserve"> Opis aktualnie znanych szczegółów zadań</w:t>
      </w:r>
      <w:r w:rsidR="00B20EC1" w:rsidRPr="00A5763F">
        <w:rPr>
          <w:rFonts w:ascii="Candara" w:hAnsi="Candara" w:cs="Arial"/>
          <w:sz w:val="16"/>
          <w:szCs w:val="16"/>
        </w:rPr>
        <w:t xml:space="preserve"> </w:t>
      </w:r>
      <w:r w:rsidR="00EF1426" w:rsidRPr="00A5763F">
        <w:rPr>
          <w:rFonts w:ascii="Candara" w:hAnsi="Candara"/>
          <w:sz w:val="16"/>
          <w:szCs w:val="16"/>
        </w:rPr>
        <w:t>Celu strategicznego II – wykorzystanie atrakcyjności turystycznej i rekreacyjnej gminy opartej na doskonale zachowanych walorach przyrodniczych</w:t>
      </w:r>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403"/>
        <w:gridCol w:w="2225"/>
      </w:tblGrid>
      <w:tr w:rsidR="0026454C" w:rsidRPr="00A5763F" w14:paraId="4FA36A06" w14:textId="77777777" w:rsidTr="001E65C7">
        <w:trPr>
          <w:trHeight w:val="270"/>
          <w:jc w:val="center"/>
        </w:trPr>
        <w:tc>
          <w:tcPr>
            <w:tcW w:w="5000" w:type="pct"/>
            <w:gridSpan w:val="3"/>
            <w:shd w:val="clear" w:color="auto" w:fill="7F7F7F" w:themeFill="text1" w:themeFillTint="80"/>
            <w:vAlign w:val="center"/>
          </w:tcPr>
          <w:p w14:paraId="3EFECA4B" w14:textId="6CD42B99" w:rsidR="0026454C" w:rsidRPr="00A5763F" w:rsidRDefault="00EF1426" w:rsidP="00A5763F">
            <w:pPr>
              <w:spacing w:before="60" w:after="60"/>
              <w:ind w:right="-2"/>
              <w:jc w:val="center"/>
              <w:rPr>
                <w:rFonts w:ascii="Candara" w:eastAsia="Calibri" w:hAnsi="Candara"/>
                <w:i/>
                <w:color w:val="FFFFFF" w:themeColor="background1"/>
                <w:sz w:val="16"/>
                <w:szCs w:val="16"/>
              </w:rPr>
            </w:pPr>
            <w:r w:rsidRPr="00A5763F">
              <w:rPr>
                <w:rFonts w:ascii="Candara" w:hAnsi="Candara"/>
                <w:i/>
                <w:color w:val="FFFFFF" w:themeColor="background1"/>
                <w:sz w:val="16"/>
                <w:szCs w:val="16"/>
              </w:rPr>
              <w:t xml:space="preserve">CEL STRATEGICZNY II </w:t>
            </w:r>
            <w:r w:rsidRPr="00A5763F">
              <w:rPr>
                <w:rFonts w:ascii="Candara" w:hAnsi="Candara"/>
                <w:i/>
                <w:color w:val="FFFFFF" w:themeColor="background1"/>
                <w:sz w:val="16"/>
                <w:szCs w:val="16"/>
              </w:rPr>
              <w:br/>
              <w:t xml:space="preserve"> WYKORZYSTANIE ATRAKCYJNOŚCI TURYSTYCZNEJ I REKREACYJNEJ GMINY OPARTEJ NA DOSKONALE ZACHOWANYCH WALORACH PRZYRODNICZYCH</w:t>
            </w:r>
          </w:p>
        </w:tc>
      </w:tr>
      <w:tr w:rsidR="00EF1426" w:rsidRPr="00A5763F" w14:paraId="7FF5C9B2" w14:textId="77777777" w:rsidTr="001E65C7">
        <w:trPr>
          <w:trHeight w:val="270"/>
          <w:jc w:val="center"/>
        </w:trPr>
        <w:tc>
          <w:tcPr>
            <w:tcW w:w="5000" w:type="pct"/>
            <w:gridSpan w:val="3"/>
            <w:shd w:val="clear" w:color="auto" w:fill="CCFFCC"/>
            <w:vAlign w:val="center"/>
          </w:tcPr>
          <w:p w14:paraId="75ACC45B" w14:textId="2AB324D3" w:rsidR="00EF1426" w:rsidRPr="00A5763F" w:rsidRDefault="001E65C7" w:rsidP="00A5763F">
            <w:pPr>
              <w:spacing w:before="60" w:after="60"/>
              <w:ind w:right="-2"/>
              <w:jc w:val="center"/>
              <w:rPr>
                <w:rFonts w:ascii="Candara" w:hAnsi="Candara"/>
                <w:i/>
                <w:color w:val="FFFFFF" w:themeColor="background1"/>
                <w:sz w:val="16"/>
                <w:szCs w:val="16"/>
              </w:rPr>
            </w:pPr>
            <w:r w:rsidRPr="00A5763F">
              <w:rPr>
                <w:rFonts w:ascii="Candara" w:hAnsi="Candara" w:cs="Arial"/>
                <w:i/>
                <w:sz w:val="16"/>
                <w:szCs w:val="16"/>
              </w:rPr>
              <w:t>CEL OPERACYJNY</w:t>
            </w:r>
            <w:r w:rsidRPr="00A5763F">
              <w:rPr>
                <w:rFonts w:ascii="Candara" w:hAnsi="Candara"/>
                <w:i/>
                <w:sz w:val="16"/>
                <w:szCs w:val="16"/>
              </w:rPr>
              <w:t xml:space="preserve"> </w:t>
            </w:r>
            <w:r w:rsidRPr="00A5763F">
              <w:rPr>
                <w:rFonts w:ascii="Candara" w:hAnsi="Candara"/>
                <w:i/>
                <w:sz w:val="16"/>
                <w:szCs w:val="16"/>
              </w:rPr>
              <w:br/>
            </w:r>
            <w:r w:rsidR="00EF1426" w:rsidRPr="00A5763F">
              <w:rPr>
                <w:rFonts w:ascii="Candara" w:hAnsi="Candara"/>
                <w:i/>
                <w:sz w:val="16"/>
                <w:szCs w:val="16"/>
              </w:rPr>
              <w:t>2.1.Rozwój oferty rekreacyjno – sportowej i kulturalnej</w:t>
            </w:r>
          </w:p>
        </w:tc>
      </w:tr>
      <w:tr w:rsidR="005C0409" w:rsidRPr="00A5763F" w14:paraId="2F48AE2E" w14:textId="77777777" w:rsidTr="001E65C7">
        <w:trPr>
          <w:trHeight w:val="363"/>
          <w:jc w:val="center"/>
        </w:trPr>
        <w:tc>
          <w:tcPr>
            <w:tcW w:w="2058" w:type="pct"/>
            <w:shd w:val="clear" w:color="auto" w:fill="F2F2F2" w:themeFill="background1" w:themeFillShade="F2"/>
            <w:vAlign w:val="center"/>
          </w:tcPr>
          <w:p w14:paraId="3DB4B920" w14:textId="4179DBED" w:rsidR="005C0409" w:rsidRPr="00A5763F" w:rsidRDefault="005C0409" w:rsidP="00A5763F">
            <w:pPr>
              <w:spacing w:before="60" w:after="60"/>
              <w:jc w:val="center"/>
              <w:rPr>
                <w:rFonts w:ascii="Candara" w:eastAsia="Calibri" w:hAnsi="Candara"/>
                <w:i/>
                <w:sz w:val="16"/>
                <w:szCs w:val="16"/>
              </w:rPr>
            </w:pPr>
            <w:r w:rsidRPr="00A5763F">
              <w:rPr>
                <w:rFonts w:ascii="Candara" w:eastAsia="Calibri" w:hAnsi="Candara"/>
                <w:i/>
                <w:sz w:val="16"/>
                <w:szCs w:val="16"/>
              </w:rPr>
              <w:t>Nazwa zadania</w:t>
            </w:r>
          </w:p>
        </w:tc>
        <w:tc>
          <w:tcPr>
            <w:tcW w:w="1779" w:type="pct"/>
            <w:shd w:val="clear" w:color="auto" w:fill="F2F2F2" w:themeFill="background1" w:themeFillShade="F2"/>
            <w:vAlign w:val="center"/>
          </w:tcPr>
          <w:p w14:paraId="592ED046" w14:textId="6D850983" w:rsidR="005C0409" w:rsidRPr="00A5763F" w:rsidRDefault="005C0409" w:rsidP="00A5763F">
            <w:pPr>
              <w:spacing w:before="60" w:after="60"/>
              <w:jc w:val="center"/>
              <w:rPr>
                <w:rFonts w:ascii="Candara" w:eastAsia="Calibri" w:hAnsi="Candara"/>
                <w:i/>
                <w:sz w:val="16"/>
                <w:szCs w:val="16"/>
              </w:rPr>
            </w:pPr>
            <w:r w:rsidRPr="00A5763F">
              <w:rPr>
                <w:rFonts w:ascii="Candara" w:eastAsia="Calibri" w:hAnsi="Candara"/>
                <w:i/>
                <w:sz w:val="16"/>
                <w:szCs w:val="16"/>
              </w:rPr>
              <w:t>Opis zadania</w:t>
            </w:r>
          </w:p>
        </w:tc>
        <w:tc>
          <w:tcPr>
            <w:tcW w:w="1163" w:type="pct"/>
            <w:shd w:val="clear" w:color="auto" w:fill="F2F2F2" w:themeFill="background1" w:themeFillShade="F2"/>
            <w:vAlign w:val="center"/>
          </w:tcPr>
          <w:p w14:paraId="73F8EA7D" w14:textId="3935D4CE" w:rsidR="005C0409" w:rsidRPr="00A5763F" w:rsidRDefault="005C0409" w:rsidP="00A5763F">
            <w:pPr>
              <w:spacing w:before="60" w:after="60"/>
              <w:jc w:val="center"/>
              <w:rPr>
                <w:rFonts w:ascii="Candara" w:eastAsia="Calibri" w:hAnsi="Candara"/>
                <w:i/>
                <w:sz w:val="16"/>
                <w:szCs w:val="16"/>
              </w:rPr>
            </w:pPr>
            <w:r w:rsidRPr="00A5763F">
              <w:rPr>
                <w:rFonts w:ascii="Candara" w:eastAsia="Calibri" w:hAnsi="Candara"/>
                <w:i/>
                <w:sz w:val="16"/>
                <w:szCs w:val="16"/>
              </w:rPr>
              <w:t>Lokalizacja</w:t>
            </w:r>
          </w:p>
        </w:tc>
      </w:tr>
      <w:tr w:rsidR="00334A84" w:rsidRPr="00A5763F" w14:paraId="433C23AD" w14:textId="77777777" w:rsidTr="001E65C7">
        <w:trPr>
          <w:trHeight w:val="363"/>
          <w:jc w:val="center"/>
        </w:trPr>
        <w:tc>
          <w:tcPr>
            <w:tcW w:w="2058" w:type="pct"/>
            <w:shd w:val="clear" w:color="auto" w:fill="auto"/>
            <w:vAlign w:val="center"/>
          </w:tcPr>
          <w:p w14:paraId="59C201DC" w14:textId="22BA5066" w:rsidR="00334A84" w:rsidRPr="00A5763F" w:rsidRDefault="00334A84" w:rsidP="00A5763F">
            <w:pPr>
              <w:spacing w:before="60" w:after="60"/>
              <w:jc w:val="center"/>
              <w:rPr>
                <w:rFonts w:ascii="Candara" w:eastAsia="Calibri" w:hAnsi="Candara"/>
                <w:b/>
                <w:i/>
                <w:sz w:val="16"/>
                <w:szCs w:val="16"/>
              </w:rPr>
            </w:pPr>
            <w:r w:rsidRPr="00A5763F">
              <w:rPr>
                <w:rFonts w:ascii="Candara" w:hAnsi="Candara"/>
                <w:b/>
                <w:i/>
                <w:sz w:val="16"/>
                <w:szCs w:val="16"/>
              </w:rPr>
              <w:t>Rozwój turystyki rekreacyjno – sportowej</w:t>
            </w:r>
          </w:p>
        </w:tc>
        <w:tc>
          <w:tcPr>
            <w:tcW w:w="1779" w:type="pct"/>
            <w:shd w:val="clear" w:color="auto" w:fill="auto"/>
            <w:vAlign w:val="center"/>
          </w:tcPr>
          <w:p w14:paraId="02CE3941" w14:textId="33E1BF5E" w:rsidR="00334A84" w:rsidRPr="00A5763F" w:rsidRDefault="00334A84" w:rsidP="00A5763F">
            <w:pPr>
              <w:spacing w:before="60" w:after="60"/>
              <w:jc w:val="center"/>
              <w:rPr>
                <w:rFonts w:ascii="Candara" w:eastAsia="Calibri" w:hAnsi="Candara"/>
                <w:i/>
                <w:sz w:val="16"/>
                <w:szCs w:val="16"/>
              </w:rPr>
            </w:pPr>
            <w:r w:rsidRPr="00A5763F">
              <w:rPr>
                <w:rFonts w:ascii="Candara" w:eastAsiaTheme="minorEastAsia" w:hAnsi="Candara" w:cs="Arial"/>
                <w:i/>
                <w:sz w:val="16"/>
                <w:szCs w:val="16"/>
              </w:rPr>
              <w:t>W ramach zadania planowane jest utworzenie zbiornika na obecnym zbiorniku wodnym, który znajduje się w pobliżu drogi powiatowej 3313E i Dłutówka.</w:t>
            </w:r>
          </w:p>
        </w:tc>
        <w:tc>
          <w:tcPr>
            <w:tcW w:w="1163" w:type="pct"/>
            <w:shd w:val="clear" w:color="auto" w:fill="auto"/>
            <w:vAlign w:val="center"/>
          </w:tcPr>
          <w:p w14:paraId="3C772E68" w14:textId="63BD1692" w:rsidR="00334A84" w:rsidRPr="00A5763F" w:rsidRDefault="00334A84"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r w:rsidRPr="00A5763F">
              <w:rPr>
                <w:rFonts w:ascii="Candara" w:hAnsi="Candara" w:cs="Arial"/>
                <w:i/>
                <w:sz w:val="16"/>
                <w:szCs w:val="16"/>
              </w:rPr>
              <w:br/>
              <w:t>Zlokalizowane będzie w miejscowości Dłutów.</w:t>
            </w:r>
          </w:p>
        </w:tc>
      </w:tr>
      <w:tr w:rsidR="00D4354E" w:rsidRPr="00A5763F" w14:paraId="3EFA5AE7" w14:textId="77777777" w:rsidTr="001E65C7">
        <w:trPr>
          <w:trHeight w:val="363"/>
          <w:jc w:val="center"/>
        </w:trPr>
        <w:tc>
          <w:tcPr>
            <w:tcW w:w="2058" w:type="pct"/>
            <w:shd w:val="clear" w:color="auto" w:fill="auto"/>
            <w:vAlign w:val="center"/>
          </w:tcPr>
          <w:p w14:paraId="6B260CE7" w14:textId="60AB2627" w:rsidR="00D4354E" w:rsidRPr="00A5763F" w:rsidRDefault="00D4354E" w:rsidP="00A5763F">
            <w:pPr>
              <w:spacing w:before="60" w:after="60"/>
              <w:jc w:val="center"/>
              <w:rPr>
                <w:rFonts w:ascii="Candara" w:eastAsia="Calibri" w:hAnsi="Candara"/>
                <w:b/>
                <w:i/>
                <w:sz w:val="16"/>
                <w:szCs w:val="16"/>
              </w:rPr>
            </w:pPr>
            <w:r w:rsidRPr="00A5763F">
              <w:rPr>
                <w:rFonts w:ascii="Candara" w:hAnsi="Candara"/>
                <w:b/>
                <w:i/>
                <w:sz w:val="16"/>
                <w:szCs w:val="16"/>
              </w:rPr>
              <w:t>Wzrost jakości bazy turystycznej poprzez rozwój szlaków pieszych, rowerowych oraz kulturowych</w:t>
            </w:r>
          </w:p>
        </w:tc>
        <w:tc>
          <w:tcPr>
            <w:tcW w:w="1779" w:type="pct"/>
            <w:shd w:val="clear" w:color="auto" w:fill="auto"/>
            <w:vAlign w:val="center"/>
          </w:tcPr>
          <w:p w14:paraId="2DC9DBB4" w14:textId="098CAC1A" w:rsidR="00D4354E" w:rsidRPr="00A5763F" w:rsidRDefault="00EF59AE" w:rsidP="00A5763F">
            <w:pPr>
              <w:spacing w:before="60" w:after="60"/>
              <w:jc w:val="center"/>
              <w:rPr>
                <w:rFonts w:ascii="Candara" w:eastAsia="Calibri" w:hAnsi="Candara"/>
                <w:i/>
                <w:sz w:val="16"/>
                <w:szCs w:val="16"/>
              </w:rPr>
            </w:pPr>
            <w:r w:rsidRPr="00A5763F">
              <w:rPr>
                <w:rFonts w:ascii="Candara" w:eastAsia="Calibri" w:hAnsi="Candara"/>
                <w:i/>
                <w:sz w:val="16"/>
                <w:szCs w:val="16"/>
              </w:rPr>
              <w:t>W ramach zadania</w:t>
            </w:r>
            <w:r w:rsidR="00334A84" w:rsidRPr="00A5763F">
              <w:rPr>
                <w:rFonts w:ascii="Candara" w:eastAsia="Calibri" w:hAnsi="Candara"/>
                <w:i/>
                <w:sz w:val="16"/>
                <w:szCs w:val="16"/>
              </w:rPr>
              <w:t xml:space="preserve"> planowany jest wzrost jakości istniejącej bazy turystycznej na terenie gminy poprzez budowę nowych szlaków turystycznych, rowerowych i kulturowych</w:t>
            </w:r>
          </w:p>
        </w:tc>
        <w:tc>
          <w:tcPr>
            <w:tcW w:w="1163" w:type="pct"/>
            <w:shd w:val="clear" w:color="auto" w:fill="auto"/>
            <w:vAlign w:val="center"/>
          </w:tcPr>
          <w:p w14:paraId="33FE5472" w14:textId="350F7FD8" w:rsidR="00D4354E" w:rsidRPr="00A5763F" w:rsidRDefault="00334A84"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r w:rsidRPr="00A5763F">
              <w:rPr>
                <w:rFonts w:ascii="Candara" w:hAnsi="Candara" w:cs="Arial"/>
                <w:i/>
                <w:sz w:val="16"/>
                <w:szCs w:val="16"/>
              </w:rPr>
              <w:br/>
              <w:t>Zlokalizowane będzie na terenie gminy Dłutów.</w:t>
            </w:r>
          </w:p>
        </w:tc>
      </w:tr>
      <w:tr w:rsidR="00D4354E" w:rsidRPr="00A5763F" w14:paraId="0FF278EF" w14:textId="77777777" w:rsidTr="001E65C7">
        <w:trPr>
          <w:trHeight w:val="363"/>
          <w:jc w:val="center"/>
        </w:trPr>
        <w:tc>
          <w:tcPr>
            <w:tcW w:w="2058" w:type="pct"/>
            <w:shd w:val="clear" w:color="auto" w:fill="auto"/>
            <w:vAlign w:val="center"/>
          </w:tcPr>
          <w:p w14:paraId="059A22EB" w14:textId="0F5439A6" w:rsidR="00D4354E" w:rsidRPr="00A5763F" w:rsidRDefault="00D4354E" w:rsidP="00A5763F">
            <w:pPr>
              <w:spacing w:before="60" w:after="60"/>
              <w:jc w:val="center"/>
              <w:rPr>
                <w:rFonts w:ascii="Candara" w:eastAsia="Calibri" w:hAnsi="Candara"/>
                <w:b/>
                <w:i/>
                <w:sz w:val="16"/>
                <w:szCs w:val="16"/>
              </w:rPr>
            </w:pPr>
            <w:r w:rsidRPr="00A5763F">
              <w:rPr>
                <w:rFonts w:ascii="Candara" w:hAnsi="Candara"/>
                <w:b/>
                <w:i/>
                <w:sz w:val="16"/>
                <w:szCs w:val="16"/>
              </w:rPr>
              <w:t xml:space="preserve">Rozwój bazy noclegowo – </w:t>
            </w:r>
            <w:r w:rsidR="0018520C" w:rsidRPr="00A5763F">
              <w:rPr>
                <w:rFonts w:ascii="Candara" w:hAnsi="Candara"/>
                <w:b/>
                <w:i/>
                <w:sz w:val="16"/>
                <w:szCs w:val="16"/>
              </w:rPr>
              <w:t>gastronomicznej</w:t>
            </w:r>
          </w:p>
        </w:tc>
        <w:tc>
          <w:tcPr>
            <w:tcW w:w="1779" w:type="pct"/>
            <w:shd w:val="clear" w:color="auto" w:fill="auto"/>
            <w:vAlign w:val="center"/>
          </w:tcPr>
          <w:p w14:paraId="053A5376" w14:textId="1B0C8975" w:rsidR="00D4354E" w:rsidRPr="00A5763F" w:rsidRDefault="00EF59AE" w:rsidP="00A5763F">
            <w:pPr>
              <w:spacing w:before="60" w:after="60"/>
              <w:jc w:val="center"/>
              <w:rPr>
                <w:rFonts w:ascii="Candara" w:eastAsia="Calibri" w:hAnsi="Candara"/>
                <w:i/>
                <w:sz w:val="16"/>
                <w:szCs w:val="16"/>
              </w:rPr>
            </w:pPr>
            <w:r w:rsidRPr="00A5763F">
              <w:rPr>
                <w:rFonts w:ascii="Candara" w:eastAsia="Calibri" w:hAnsi="Candara"/>
                <w:i/>
                <w:sz w:val="16"/>
                <w:szCs w:val="16"/>
              </w:rPr>
              <w:t>W ramach zadania planowany jest rozwój istniejącej bazy noclegowo - gastronomicznej na terenie gminy</w:t>
            </w:r>
          </w:p>
        </w:tc>
        <w:tc>
          <w:tcPr>
            <w:tcW w:w="1163" w:type="pct"/>
            <w:shd w:val="clear" w:color="auto" w:fill="auto"/>
            <w:vAlign w:val="center"/>
          </w:tcPr>
          <w:p w14:paraId="29A09149" w14:textId="73E49330" w:rsidR="00D4354E" w:rsidRPr="00A5763F" w:rsidRDefault="00334A84" w:rsidP="00A5763F">
            <w:pPr>
              <w:spacing w:before="60" w:after="60"/>
              <w:jc w:val="center"/>
              <w:rPr>
                <w:rFonts w:ascii="Candara" w:eastAsia="Calibri" w:hAnsi="Candara"/>
                <w:i/>
                <w:sz w:val="16"/>
                <w:szCs w:val="16"/>
              </w:rPr>
            </w:pPr>
            <w:r w:rsidRPr="00A5763F">
              <w:rPr>
                <w:rFonts w:ascii="Candara" w:hAnsi="Candara" w:cs="Arial"/>
                <w:i/>
                <w:sz w:val="16"/>
                <w:szCs w:val="16"/>
              </w:rPr>
              <w:t>Zadanie inwestycyjne.</w:t>
            </w:r>
            <w:r w:rsidRPr="00A5763F">
              <w:rPr>
                <w:rFonts w:ascii="Candara" w:hAnsi="Candara" w:cs="Arial"/>
                <w:i/>
                <w:sz w:val="16"/>
                <w:szCs w:val="16"/>
              </w:rPr>
              <w:br/>
              <w:t>Zlokalizowane będzie na terenie gminy Dłutów.</w:t>
            </w:r>
          </w:p>
        </w:tc>
      </w:tr>
      <w:tr w:rsidR="00EF59AE" w:rsidRPr="00A5763F" w14:paraId="0DF56B36" w14:textId="77777777" w:rsidTr="001E65C7">
        <w:trPr>
          <w:trHeight w:val="363"/>
          <w:jc w:val="center"/>
        </w:trPr>
        <w:tc>
          <w:tcPr>
            <w:tcW w:w="2058" w:type="pct"/>
            <w:shd w:val="clear" w:color="auto" w:fill="auto"/>
            <w:vAlign w:val="center"/>
          </w:tcPr>
          <w:p w14:paraId="77FF6F8E" w14:textId="57EB4243" w:rsidR="00EF59AE" w:rsidRPr="00A5763F" w:rsidRDefault="00EF59AE" w:rsidP="00A5763F">
            <w:pPr>
              <w:spacing w:before="60" w:after="60"/>
              <w:jc w:val="center"/>
              <w:rPr>
                <w:rFonts w:ascii="Candara" w:eastAsia="Calibri" w:hAnsi="Candara"/>
                <w:b/>
                <w:i/>
                <w:sz w:val="16"/>
                <w:szCs w:val="16"/>
              </w:rPr>
            </w:pPr>
            <w:r w:rsidRPr="00A5763F">
              <w:rPr>
                <w:rFonts w:ascii="Candara" w:hAnsi="Candara"/>
                <w:b/>
                <w:i/>
                <w:sz w:val="16"/>
                <w:szCs w:val="16"/>
              </w:rPr>
              <w:t>Rozwój, promocja oraz tworzenie nowych produktów turystycznych i kulturowych w oparciu o tradycje gminy i regionu</w:t>
            </w:r>
          </w:p>
        </w:tc>
        <w:tc>
          <w:tcPr>
            <w:tcW w:w="1779" w:type="pct"/>
            <w:vMerge w:val="restart"/>
            <w:shd w:val="clear" w:color="auto" w:fill="auto"/>
            <w:vAlign w:val="center"/>
          </w:tcPr>
          <w:p w14:paraId="1D678237" w14:textId="1D9FBD07" w:rsidR="00EF59AE" w:rsidRPr="00A5763F" w:rsidRDefault="00EF59AE" w:rsidP="00A5763F">
            <w:pPr>
              <w:spacing w:before="60" w:after="60"/>
              <w:jc w:val="center"/>
              <w:rPr>
                <w:rFonts w:ascii="Candara" w:eastAsia="Calibri" w:hAnsi="Candara"/>
                <w:i/>
                <w:sz w:val="16"/>
                <w:szCs w:val="16"/>
              </w:rPr>
            </w:pPr>
            <w:r w:rsidRPr="00A5763F">
              <w:rPr>
                <w:rFonts w:ascii="Candara" w:eastAsia="Calibri" w:hAnsi="Candara"/>
                <w:i/>
                <w:sz w:val="16"/>
                <w:szCs w:val="16"/>
              </w:rPr>
              <w:t>W ramach zadania planowana jest promocja gminy w oparciu o lokalne tradycje i produkty regionalne  także podczas wydarzeń kulturalnych i lokalnych spotkań czy festynów.</w:t>
            </w:r>
          </w:p>
        </w:tc>
        <w:tc>
          <w:tcPr>
            <w:tcW w:w="1163" w:type="pct"/>
            <w:vMerge w:val="restart"/>
            <w:shd w:val="clear" w:color="auto" w:fill="auto"/>
            <w:vAlign w:val="center"/>
          </w:tcPr>
          <w:p w14:paraId="26FB338D" w14:textId="3BED6094" w:rsidR="00EF59AE" w:rsidRPr="00A5763F" w:rsidRDefault="006D2219" w:rsidP="00A5763F">
            <w:pPr>
              <w:spacing w:before="60" w:after="60"/>
              <w:jc w:val="center"/>
              <w:rPr>
                <w:rFonts w:ascii="Candara" w:eastAsia="Calibri" w:hAnsi="Candara"/>
                <w:i/>
                <w:sz w:val="16"/>
                <w:szCs w:val="16"/>
              </w:rPr>
            </w:pPr>
            <w:r w:rsidRPr="00A5763F">
              <w:rPr>
                <w:rFonts w:ascii="Candara" w:hAnsi="Candara" w:cs="Arial"/>
                <w:i/>
                <w:sz w:val="16"/>
                <w:szCs w:val="16"/>
              </w:rPr>
              <w:t>Zadanie pozainwestycyjne</w:t>
            </w:r>
            <w:r w:rsidR="00EF59AE" w:rsidRPr="00A5763F">
              <w:rPr>
                <w:rFonts w:ascii="Candara" w:hAnsi="Candara" w:cs="Arial"/>
                <w:i/>
                <w:sz w:val="16"/>
                <w:szCs w:val="16"/>
              </w:rPr>
              <w:br/>
              <w:t>Zlokalizowane będzie na terenie gminy Dłutów.</w:t>
            </w:r>
          </w:p>
        </w:tc>
      </w:tr>
      <w:tr w:rsidR="00EF59AE" w:rsidRPr="00A5763F" w14:paraId="491696F4" w14:textId="77777777" w:rsidTr="001E65C7">
        <w:trPr>
          <w:trHeight w:val="363"/>
          <w:jc w:val="center"/>
        </w:trPr>
        <w:tc>
          <w:tcPr>
            <w:tcW w:w="2058" w:type="pct"/>
            <w:shd w:val="clear" w:color="auto" w:fill="auto"/>
            <w:vAlign w:val="center"/>
          </w:tcPr>
          <w:p w14:paraId="31775638" w14:textId="7759DF99" w:rsidR="00EF59AE" w:rsidRPr="00A5763F" w:rsidRDefault="00EF59AE" w:rsidP="00A5763F">
            <w:pPr>
              <w:spacing w:before="60" w:after="60"/>
              <w:jc w:val="center"/>
              <w:rPr>
                <w:rFonts w:ascii="Candara" w:eastAsia="Calibri" w:hAnsi="Candara"/>
                <w:b/>
                <w:i/>
                <w:sz w:val="16"/>
                <w:szCs w:val="16"/>
              </w:rPr>
            </w:pPr>
            <w:r w:rsidRPr="00A5763F">
              <w:rPr>
                <w:rFonts w:ascii="Candara" w:hAnsi="Candara"/>
                <w:b/>
                <w:i/>
                <w:sz w:val="16"/>
                <w:szCs w:val="16"/>
              </w:rPr>
              <w:t>Skuteczny system promocji walorów turystyczno-rekreacyjnych gminy oraz wsparcie promocyjne produktów turystycznych i wydarzeń kulturalnych i twórczych</w:t>
            </w:r>
          </w:p>
        </w:tc>
        <w:tc>
          <w:tcPr>
            <w:tcW w:w="1779" w:type="pct"/>
            <w:vMerge/>
            <w:shd w:val="clear" w:color="auto" w:fill="auto"/>
            <w:vAlign w:val="center"/>
          </w:tcPr>
          <w:p w14:paraId="4A336781" w14:textId="77777777" w:rsidR="00EF59AE" w:rsidRPr="00A5763F" w:rsidRDefault="00EF59AE" w:rsidP="00A5763F">
            <w:pPr>
              <w:spacing w:before="60" w:after="60"/>
              <w:jc w:val="center"/>
              <w:rPr>
                <w:rFonts w:ascii="Candara" w:eastAsia="Calibri" w:hAnsi="Candara"/>
                <w:i/>
                <w:sz w:val="16"/>
                <w:szCs w:val="16"/>
              </w:rPr>
            </w:pPr>
          </w:p>
        </w:tc>
        <w:tc>
          <w:tcPr>
            <w:tcW w:w="1163" w:type="pct"/>
            <w:vMerge/>
            <w:shd w:val="clear" w:color="auto" w:fill="auto"/>
            <w:vAlign w:val="center"/>
          </w:tcPr>
          <w:p w14:paraId="31168C71" w14:textId="77777777" w:rsidR="00EF59AE" w:rsidRPr="00A5763F" w:rsidRDefault="00EF59AE" w:rsidP="00A5763F">
            <w:pPr>
              <w:spacing w:before="60" w:after="60"/>
              <w:jc w:val="center"/>
              <w:rPr>
                <w:rFonts w:ascii="Candara" w:eastAsia="Calibri" w:hAnsi="Candara"/>
                <w:i/>
                <w:sz w:val="16"/>
                <w:szCs w:val="16"/>
              </w:rPr>
            </w:pPr>
          </w:p>
        </w:tc>
      </w:tr>
      <w:tr w:rsidR="00EF59AE" w:rsidRPr="00A5763F" w14:paraId="36CE9AA9" w14:textId="77777777" w:rsidTr="001E65C7">
        <w:trPr>
          <w:trHeight w:val="363"/>
          <w:jc w:val="center"/>
        </w:trPr>
        <w:tc>
          <w:tcPr>
            <w:tcW w:w="2058" w:type="pct"/>
            <w:shd w:val="clear" w:color="auto" w:fill="auto"/>
            <w:vAlign w:val="center"/>
          </w:tcPr>
          <w:p w14:paraId="05CC4536" w14:textId="480C80E9" w:rsidR="00EF59AE" w:rsidRPr="00A5763F" w:rsidRDefault="00EF59AE" w:rsidP="00A5763F">
            <w:pPr>
              <w:spacing w:before="60" w:after="60"/>
              <w:jc w:val="center"/>
              <w:rPr>
                <w:rFonts w:ascii="Candara" w:eastAsia="Calibri" w:hAnsi="Candara"/>
                <w:b/>
                <w:i/>
                <w:sz w:val="16"/>
                <w:szCs w:val="16"/>
              </w:rPr>
            </w:pPr>
            <w:r w:rsidRPr="00A5763F">
              <w:rPr>
                <w:rFonts w:ascii="Candara" w:hAnsi="Candara"/>
                <w:b/>
                <w:i/>
                <w:sz w:val="16"/>
                <w:szCs w:val="16"/>
              </w:rPr>
              <w:t>Organizacja imprez o charakterze ponadlokalnym, bazujących na tradycji i specyfice gminy</w:t>
            </w:r>
          </w:p>
        </w:tc>
        <w:tc>
          <w:tcPr>
            <w:tcW w:w="1779" w:type="pct"/>
            <w:vMerge/>
            <w:shd w:val="clear" w:color="auto" w:fill="auto"/>
            <w:vAlign w:val="center"/>
          </w:tcPr>
          <w:p w14:paraId="0887E7C9" w14:textId="77777777" w:rsidR="00EF59AE" w:rsidRPr="00A5763F" w:rsidRDefault="00EF59AE" w:rsidP="00A5763F">
            <w:pPr>
              <w:spacing w:before="60" w:after="60"/>
              <w:jc w:val="center"/>
              <w:rPr>
                <w:rFonts w:ascii="Candara" w:eastAsia="Calibri" w:hAnsi="Candara"/>
                <w:i/>
                <w:sz w:val="16"/>
                <w:szCs w:val="16"/>
              </w:rPr>
            </w:pPr>
          </w:p>
        </w:tc>
        <w:tc>
          <w:tcPr>
            <w:tcW w:w="1163" w:type="pct"/>
            <w:vMerge/>
            <w:shd w:val="clear" w:color="auto" w:fill="auto"/>
            <w:vAlign w:val="center"/>
          </w:tcPr>
          <w:p w14:paraId="60D3C237" w14:textId="77777777" w:rsidR="00EF59AE" w:rsidRPr="00A5763F" w:rsidRDefault="00EF59AE" w:rsidP="00A5763F">
            <w:pPr>
              <w:spacing w:before="60" w:after="60"/>
              <w:jc w:val="center"/>
              <w:rPr>
                <w:rFonts w:ascii="Candara" w:eastAsia="Calibri" w:hAnsi="Candara"/>
                <w:i/>
                <w:sz w:val="16"/>
                <w:szCs w:val="16"/>
              </w:rPr>
            </w:pPr>
          </w:p>
        </w:tc>
      </w:tr>
      <w:tr w:rsidR="00D4354E" w:rsidRPr="00A5763F" w14:paraId="3C1BA68F" w14:textId="77777777" w:rsidTr="001E65C7">
        <w:trPr>
          <w:trHeight w:val="363"/>
          <w:jc w:val="center"/>
        </w:trPr>
        <w:tc>
          <w:tcPr>
            <w:tcW w:w="5000" w:type="pct"/>
            <w:gridSpan w:val="3"/>
            <w:shd w:val="clear" w:color="auto" w:fill="CCFFCC"/>
            <w:vAlign w:val="center"/>
          </w:tcPr>
          <w:p w14:paraId="322477FB" w14:textId="3738F47C" w:rsidR="00D4354E" w:rsidRPr="00A5763F" w:rsidRDefault="001E65C7" w:rsidP="00A5763F">
            <w:pPr>
              <w:spacing w:before="60" w:after="60"/>
              <w:jc w:val="center"/>
              <w:rPr>
                <w:rFonts w:ascii="Candara" w:eastAsia="Calibri" w:hAnsi="Candara"/>
                <w:i/>
                <w:sz w:val="16"/>
                <w:szCs w:val="16"/>
              </w:rPr>
            </w:pPr>
            <w:r w:rsidRPr="00A5763F">
              <w:rPr>
                <w:rFonts w:ascii="Candara" w:hAnsi="Candara" w:cs="Arial"/>
                <w:i/>
                <w:sz w:val="16"/>
                <w:szCs w:val="16"/>
              </w:rPr>
              <w:t>CEL OPERACYJNY</w:t>
            </w:r>
            <w:r w:rsidRPr="00A5763F">
              <w:rPr>
                <w:rFonts w:ascii="Candara" w:hAnsi="Candara"/>
                <w:i/>
                <w:sz w:val="16"/>
                <w:szCs w:val="16"/>
              </w:rPr>
              <w:t xml:space="preserve"> </w:t>
            </w:r>
            <w:r w:rsidRPr="00A5763F">
              <w:rPr>
                <w:rFonts w:ascii="Candara" w:hAnsi="Candara"/>
                <w:i/>
                <w:sz w:val="16"/>
                <w:szCs w:val="16"/>
              </w:rPr>
              <w:br/>
            </w:r>
            <w:r w:rsidR="00D4354E" w:rsidRPr="00A5763F">
              <w:rPr>
                <w:rFonts w:ascii="Candara" w:hAnsi="Candara"/>
                <w:i/>
                <w:sz w:val="16"/>
                <w:szCs w:val="16"/>
              </w:rPr>
              <w:t>2.2. Wzmocnienie promocji walorów gminy celem zwiększenia ruchu turystycznego</w:t>
            </w:r>
          </w:p>
        </w:tc>
      </w:tr>
      <w:tr w:rsidR="00D4354E" w:rsidRPr="00A5763F" w14:paraId="2F384519" w14:textId="77777777" w:rsidTr="001E65C7">
        <w:trPr>
          <w:trHeight w:val="363"/>
          <w:jc w:val="center"/>
        </w:trPr>
        <w:tc>
          <w:tcPr>
            <w:tcW w:w="2058" w:type="pct"/>
            <w:shd w:val="clear" w:color="auto" w:fill="auto"/>
            <w:vAlign w:val="center"/>
          </w:tcPr>
          <w:p w14:paraId="35305825" w14:textId="4DE3F9ED" w:rsidR="00D4354E" w:rsidRPr="00A5763F" w:rsidRDefault="00D4354E" w:rsidP="00A5763F">
            <w:pPr>
              <w:spacing w:before="60" w:after="60"/>
              <w:jc w:val="center"/>
              <w:rPr>
                <w:rFonts w:ascii="Candara" w:eastAsia="Calibri" w:hAnsi="Candara"/>
                <w:b/>
                <w:i/>
                <w:sz w:val="16"/>
                <w:szCs w:val="16"/>
              </w:rPr>
            </w:pPr>
            <w:r w:rsidRPr="00A5763F">
              <w:rPr>
                <w:rFonts w:ascii="Candara" w:hAnsi="Candara"/>
                <w:b/>
                <w:i/>
                <w:sz w:val="16"/>
                <w:szCs w:val="16"/>
              </w:rPr>
              <w:t>Poprawa stanu i sposobu użytkowania zabytków dziedzictwa kulturowego</w:t>
            </w:r>
          </w:p>
        </w:tc>
        <w:tc>
          <w:tcPr>
            <w:tcW w:w="1779" w:type="pct"/>
            <w:shd w:val="clear" w:color="auto" w:fill="auto"/>
            <w:vAlign w:val="center"/>
          </w:tcPr>
          <w:p w14:paraId="1AB246E1" w14:textId="3253D2FF" w:rsidR="00D4354E" w:rsidRPr="00A5763F" w:rsidRDefault="00EF59AE" w:rsidP="00A5763F">
            <w:pPr>
              <w:spacing w:before="60" w:after="60"/>
              <w:jc w:val="center"/>
              <w:rPr>
                <w:rFonts w:ascii="Candara" w:eastAsia="Calibri" w:hAnsi="Candara"/>
                <w:i/>
                <w:sz w:val="16"/>
                <w:szCs w:val="16"/>
              </w:rPr>
            </w:pPr>
            <w:r w:rsidRPr="00A5763F">
              <w:rPr>
                <w:rFonts w:ascii="Candara" w:eastAsia="Calibri" w:hAnsi="Candara"/>
                <w:i/>
                <w:sz w:val="16"/>
                <w:szCs w:val="16"/>
              </w:rPr>
              <w:t xml:space="preserve">Zadanie </w:t>
            </w:r>
            <w:r w:rsidR="006651AB" w:rsidRPr="00A5763F">
              <w:rPr>
                <w:rFonts w:ascii="Candara" w:eastAsia="Calibri" w:hAnsi="Candara"/>
                <w:i/>
                <w:sz w:val="16"/>
                <w:szCs w:val="16"/>
              </w:rPr>
              <w:t>polegało</w:t>
            </w:r>
            <w:r w:rsidRPr="00A5763F">
              <w:rPr>
                <w:rFonts w:ascii="Candara" w:eastAsia="Calibri" w:hAnsi="Candara"/>
                <w:i/>
                <w:sz w:val="16"/>
                <w:szCs w:val="16"/>
              </w:rPr>
              <w:t xml:space="preserve"> będzie na remontach, modernizacjach oraz poprawie stanu użytkowania zabytkowych </w:t>
            </w:r>
            <w:r w:rsidR="006651AB" w:rsidRPr="00A5763F">
              <w:rPr>
                <w:rFonts w:ascii="Candara" w:eastAsia="Calibri" w:hAnsi="Candara"/>
                <w:i/>
                <w:sz w:val="16"/>
                <w:szCs w:val="16"/>
              </w:rPr>
              <w:t>obiektów</w:t>
            </w:r>
            <w:r w:rsidRPr="00A5763F">
              <w:rPr>
                <w:rFonts w:ascii="Candara" w:eastAsia="Calibri" w:hAnsi="Candara"/>
                <w:i/>
                <w:sz w:val="16"/>
                <w:szCs w:val="16"/>
              </w:rPr>
              <w:t xml:space="preserve"> </w:t>
            </w:r>
            <w:r w:rsidR="006651AB" w:rsidRPr="00A5763F">
              <w:rPr>
                <w:rFonts w:ascii="Candara" w:eastAsia="Calibri" w:hAnsi="Candara"/>
                <w:i/>
                <w:sz w:val="16"/>
                <w:szCs w:val="16"/>
              </w:rPr>
              <w:t>zlokalizowanych</w:t>
            </w:r>
            <w:r w:rsidRPr="00A5763F">
              <w:rPr>
                <w:rFonts w:ascii="Candara" w:eastAsia="Calibri" w:hAnsi="Candara"/>
                <w:i/>
                <w:sz w:val="16"/>
                <w:szCs w:val="16"/>
              </w:rPr>
              <w:t xml:space="preserve"> na terenie gminy, obiekty zostaną doprowadzone do możliwości </w:t>
            </w:r>
            <w:r w:rsidR="006651AB" w:rsidRPr="00A5763F">
              <w:rPr>
                <w:rFonts w:ascii="Candara" w:eastAsia="Calibri" w:hAnsi="Candara"/>
                <w:i/>
                <w:sz w:val="16"/>
                <w:szCs w:val="16"/>
              </w:rPr>
              <w:t>b</w:t>
            </w:r>
            <w:r w:rsidRPr="00A5763F">
              <w:rPr>
                <w:rFonts w:ascii="Candara" w:eastAsia="Calibri" w:hAnsi="Candara"/>
                <w:i/>
                <w:sz w:val="16"/>
                <w:szCs w:val="16"/>
              </w:rPr>
              <w:t xml:space="preserve">ezpiecznego ich </w:t>
            </w:r>
            <w:r w:rsidR="006651AB" w:rsidRPr="00A5763F">
              <w:rPr>
                <w:rFonts w:ascii="Candara" w:eastAsia="Calibri" w:hAnsi="Candara"/>
                <w:i/>
                <w:sz w:val="16"/>
                <w:szCs w:val="16"/>
              </w:rPr>
              <w:t>zwiedzania</w:t>
            </w:r>
            <w:r w:rsidRPr="00A5763F">
              <w:rPr>
                <w:rFonts w:ascii="Candara" w:eastAsia="Calibri" w:hAnsi="Candara"/>
                <w:i/>
                <w:sz w:val="16"/>
                <w:szCs w:val="16"/>
              </w:rPr>
              <w:t xml:space="preserve"> i oglądania przez turystów.</w:t>
            </w:r>
          </w:p>
        </w:tc>
        <w:tc>
          <w:tcPr>
            <w:tcW w:w="1163" w:type="pct"/>
            <w:shd w:val="clear" w:color="auto" w:fill="auto"/>
            <w:vAlign w:val="center"/>
          </w:tcPr>
          <w:p w14:paraId="4455EB7F" w14:textId="781DC636" w:rsidR="00D4354E" w:rsidRPr="00A5763F" w:rsidRDefault="006651AB" w:rsidP="00A5763F">
            <w:pPr>
              <w:spacing w:before="60" w:after="60"/>
              <w:jc w:val="center"/>
              <w:rPr>
                <w:rFonts w:ascii="Candara" w:eastAsia="Calibri" w:hAnsi="Candara"/>
                <w:i/>
                <w:sz w:val="16"/>
                <w:szCs w:val="16"/>
              </w:rPr>
            </w:pPr>
            <w:r w:rsidRPr="00A5763F">
              <w:rPr>
                <w:rFonts w:ascii="Candara" w:hAnsi="Candara" w:cs="Arial"/>
                <w:i/>
                <w:sz w:val="16"/>
                <w:szCs w:val="16"/>
              </w:rPr>
              <w:t>Zadanie inwestycyjne.</w:t>
            </w:r>
            <w:r w:rsidRPr="00A5763F">
              <w:rPr>
                <w:rFonts w:ascii="Candara" w:hAnsi="Candara" w:cs="Arial"/>
                <w:i/>
                <w:sz w:val="16"/>
                <w:szCs w:val="16"/>
              </w:rPr>
              <w:br/>
              <w:t>Zlokalizowane będzie w obiektach zabytkowych na terenie gminy Dłutów.</w:t>
            </w:r>
          </w:p>
        </w:tc>
      </w:tr>
      <w:tr w:rsidR="00D4354E" w:rsidRPr="00A5763F" w14:paraId="7CB2E7DC" w14:textId="77777777" w:rsidTr="001E65C7">
        <w:trPr>
          <w:trHeight w:val="363"/>
          <w:jc w:val="center"/>
        </w:trPr>
        <w:tc>
          <w:tcPr>
            <w:tcW w:w="2058" w:type="pct"/>
            <w:shd w:val="clear" w:color="auto" w:fill="auto"/>
            <w:vAlign w:val="center"/>
          </w:tcPr>
          <w:p w14:paraId="08108F59" w14:textId="3DF7D0FD" w:rsidR="00D4354E" w:rsidRPr="00A5763F" w:rsidRDefault="00D4354E" w:rsidP="00A5763F">
            <w:pPr>
              <w:spacing w:before="60" w:after="60"/>
              <w:jc w:val="center"/>
              <w:rPr>
                <w:rFonts w:ascii="Candara" w:eastAsia="Calibri" w:hAnsi="Candara"/>
                <w:b/>
                <w:i/>
                <w:sz w:val="16"/>
                <w:szCs w:val="16"/>
              </w:rPr>
            </w:pPr>
            <w:r w:rsidRPr="00A5763F">
              <w:rPr>
                <w:rFonts w:ascii="Candara" w:hAnsi="Candara"/>
                <w:b/>
                <w:i/>
                <w:sz w:val="16"/>
                <w:szCs w:val="16"/>
              </w:rPr>
              <w:t>Współpraca z sektorem biznesu w zakresie wykorzystania potencjału ekonomicznego dziedzictwa kulturowego gminy</w:t>
            </w:r>
          </w:p>
        </w:tc>
        <w:tc>
          <w:tcPr>
            <w:tcW w:w="1779" w:type="pct"/>
            <w:shd w:val="clear" w:color="auto" w:fill="auto"/>
            <w:vAlign w:val="center"/>
          </w:tcPr>
          <w:p w14:paraId="7E57FBE8" w14:textId="74B3185D" w:rsidR="00D4354E" w:rsidRPr="00A5763F" w:rsidRDefault="006651AB" w:rsidP="00A5763F">
            <w:pPr>
              <w:spacing w:before="60" w:after="60"/>
              <w:jc w:val="center"/>
              <w:rPr>
                <w:rFonts w:ascii="Candara" w:eastAsia="Calibri" w:hAnsi="Candara"/>
                <w:i/>
                <w:sz w:val="16"/>
                <w:szCs w:val="16"/>
              </w:rPr>
            </w:pPr>
            <w:r w:rsidRPr="00A5763F">
              <w:rPr>
                <w:rFonts w:ascii="Candara" w:eastAsia="Calibri" w:hAnsi="Candara"/>
                <w:i/>
                <w:sz w:val="16"/>
                <w:szCs w:val="16"/>
              </w:rPr>
              <w:t>Zadanie będzie miało na celu udostępnienie obiektów posiadających atrakcyjne walory turystyczne</w:t>
            </w:r>
          </w:p>
        </w:tc>
        <w:tc>
          <w:tcPr>
            <w:tcW w:w="1163" w:type="pct"/>
            <w:shd w:val="clear" w:color="auto" w:fill="auto"/>
            <w:vAlign w:val="center"/>
          </w:tcPr>
          <w:p w14:paraId="1067E46D" w14:textId="623B8AD7" w:rsidR="00D4354E" w:rsidRPr="00A5763F" w:rsidRDefault="006D2219" w:rsidP="00A5763F">
            <w:pPr>
              <w:spacing w:before="60" w:after="60"/>
              <w:jc w:val="center"/>
              <w:rPr>
                <w:rFonts w:ascii="Candara" w:eastAsia="Calibri" w:hAnsi="Candara"/>
                <w:i/>
                <w:sz w:val="16"/>
                <w:szCs w:val="16"/>
              </w:rPr>
            </w:pPr>
            <w:r w:rsidRPr="00A5763F">
              <w:rPr>
                <w:rFonts w:ascii="Candara" w:hAnsi="Candara" w:cs="Arial"/>
                <w:i/>
                <w:sz w:val="16"/>
                <w:szCs w:val="16"/>
              </w:rPr>
              <w:t>Zadanie pozainwestycyjne</w:t>
            </w:r>
            <w:r w:rsidR="009307C6" w:rsidRPr="00A5763F">
              <w:rPr>
                <w:rFonts w:ascii="Candara" w:hAnsi="Candara" w:cs="Arial"/>
                <w:i/>
                <w:sz w:val="16"/>
                <w:szCs w:val="16"/>
              </w:rPr>
              <w:t>.</w:t>
            </w:r>
            <w:r w:rsidR="009307C6" w:rsidRPr="00A5763F">
              <w:rPr>
                <w:rFonts w:ascii="Candara" w:hAnsi="Candara" w:cs="Arial"/>
                <w:i/>
                <w:sz w:val="16"/>
                <w:szCs w:val="16"/>
              </w:rPr>
              <w:br/>
              <w:t>Zlokalizowane będzie w obiektach zabytkowych na terenie gminy Dłutów.</w:t>
            </w:r>
          </w:p>
        </w:tc>
      </w:tr>
      <w:tr w:rsidR="009307C6" w:rsidRPr="00A5763F" w14:paraId="082382CE" w14:textId="77777777" w:rsidTr="001E65C7">
        <w:trPr>
          <w:trHeight w:val="363"/>
          <w:jc w:val="center"/>
        </w:trPr>
        <w:tc>
          <w:tcPr>
            <w:tcW w:w="2058" w:type="pct"/>
            <w:shd w:val="clear" w:color="auto" w:fill="auto"/>
            <w:vAlign w:val="center"/>
          </w:tcPr>
          <w:p w14:paraId="703648FF" w14:textId="65A20100" w:rsidR="009307C6" w:rsidRPr="00A5763F" w:rsidRDefault="009307C6" w:rsidP="00A5763F">
            <w:pPr>
              <w:spacing w:before="60" w:after="60"/>
              <w:jc w:val="center"/>
              <w:rPr>
                <w:rFonts w:ascii="Candara" w:eastAsia="Calibri" w:hAnsi="Candara"/>
                <w:b/>
                <w:i/>
                <w:sz w:val="16"/>
                <w:szCs w:val="16"/>
              </w:rPr>
            </w:pPr>
            <w:r w:rsidRPr="00A5763F">
              <w:rPr>
                <w:rFonts w:ascii="Candara" w:hAnsi="Candara"/>
                <w:b/>
                <w:i/>
                <w:sz w:val="16"/>
                <w:szCs w:val="16"/>
              </w:rPr>
              <w:t>Odtworzenie wielokulturowego bogactwa oraz tożsamości lokalnej i regionalnej szczególnie poprzez kultywowanie i promocję tradycji lokalnych, wspieranie lokalnych twórców</w:t>
            </w:r>
          </w:p>
        </w:tc>
        <w:tc>
          <w:tcPr>
            <w:tcW w:w="1779" w:type="pct"/>
            <w:vMerge w:val="restart"/>
            <w:shd w:val="clear" w:color="auto" w:fill="auto"/>
            <w:vAlign w:val="center"/>
          </w:tcPr>
          <w:p w14:paraId="6D9B4091" w14:textId="5F3A9457" w:rsidR="009307C6" w:rsidRPr="00A5763F" w:rsidRDefault="009307C6" w:rsidP="00A5763F">
            <w:pPr>
              <w:spacing w:before="60" w:after="60"/>
              <w:jc w:val="center"/>
              <w:rPr>
                <w:rFonts w:ascii="Candara" w:eastAsia="Calibri" w:hAnsi="Candara"/>
                <w:i/>
                <w:sz w:val="16"/>
                <w:szCs w:val="16"/>
              </w:rPr>
            </w:pPr>
            <w:r w:rsidRPr="00A5763F">
              <w:rPr>
                <w:rFonts w:ascii="Candara" w:eastAsia="Calibri" w:hAnsi="Candara"/>
                <w:i/>
                <w:sz w:val="16"/>
                <w:szCs w:val="16"/>
              </w:rPr>
              <w:t>Zadanie polegało będzie na kultywowaniu i odtworzeniu lokalnych tradycji Gminy Dłutów i poprzez to promowanie gminy i jej walorów w celu zainteresowania tym terenem zarówno mieszkańców jak i turystów z kraju i zagranicy.</w:t>
            </w:r>
          </w:p>
        </w:tc>
        <w:tc>
          <w:tcPr>
            <w:tcW w:w="1163" w:type="pct"/>
            <w:vMerge w:val="restart"/>
            <w:shd w:val="clear" w:color="auto" w:fill="auto"/>
            <w:vAlign w:val="center"/>
          </w:tcPr>
          <w:p w14:paraId="7808E419" w14:textId="139ACAA4" w:rsidR="009307C6" w:rsidRPr="00A5763F" w:rsidRDefault="006D2219" w:rsidP="00A5763F">
            <w:pPr>
              <w:spacing w:before="60" w:after="60"/>
              <w:jc w:val="center"/>
              <w:rPr>
                <w:rFonts w:ascii="Candara" w:eastAsia="Calibri" w:hAnsi="Candara"/>
                <w:i/>
                <w:sz w:val="16"/>
                <w:szCs w:val="16"/>
              </w:rPr>
            </w:pPr>
            <w:r w:rsidRPr="00A5763F">
              <w:rPr>
                <w:rFonts w:ascii="Candara" w:hAnsi="Candara" w:cs="Arial"/>
                <w:i/>
                <w:sz w:val="16"/>
                <w:szCs w:val="16"/>
              </w:rPr>
              <w:t>Zadanie pozainwestycyjne</w:t>
            </w:r>
            <w:r w:rsidR="009307C6" w:rsidRPr="00A5763F">
              <w:rPr>
                <w:rFonts w:ascii="Candara" w:hAnsi="Candara" w:cs="Arial"/>
                <w:i/>
                <w:sz w:val="16"/>
                <w:szCs w:val="16"/>
              </w:rPr>
              <w:br/>
              <w:t>Zlokalizowane będzie na terenie gminy Dłutów.</w:t>
            </w:r>
          </w:p>
        </w:tc>
      </w:tr>
      <w:tr w:rsidR="009307C6" w:rsidRPr="00A5763F" w14:paraId="4E6AEE9D" w14:textId="77777777" w:rsidTr="001E65C7">
        <w:trPr>
          <w:trHeight w:val="363"/>
          <w:jc w:val="center"/>
        </w:trPr>
        <w:tc>
          <w:tcPr>
            <w:tcW w:w="2058" w:type="pct"/>
            <w:shd w:val="clear" w:color="auto" w:fill="auto"/>
            <w:vAlign w:val="center"/>
          </w:tcPr>
          <w:p w14:paraId="4C552752" w14:textId="7E50D883" w:rsidR="009307C6" w:rsidRPr="00A5763F" w:rsidRDefault="009307C6" w:rsidP="00A5763F">
            <w:pPr>
              <w:spacing w:before="60" w:after="60"/>
              <w:jc w:val="center"/>
              <w:rPr>
                <w:rFonts w:ascii="Candara" w:eastAsia="Calibri" w:hAnsi="Candara"/>
                <w:b/>
                <w:i/>
                <w:sz w:val="16"/>
                <w:szCs w:val="16"/>
              </w:rPr>
            </w:pPr>
            <w:r w:rsidRPr="00A5763F">
              <w:rPr>
                <w:rFonts w:ascii="Candara" w:hAnsi="Candara"/>
                <w:b/>
                <w:i/>
                <w:sz w:val="16"/>
                <w:szCs w:val="16"/>
              </w:rPr>
              <w:t>Inicjowanie i wspieranie działań, mających na celu rozbudzanie i podnoszenie społecznej świadomości i wrażliwości w zakresie dziedzictwa kulturowego, w tym m.in. Badanie i dokumentowanie lokalnego i regionalnego dziedzictwa kulturowego</w:t>
            </w:r>
          </w:p>
        </w:tc>
        <w:tc>
          <w:tcPr>
            <w:tcW w:w="1779" w:type="pct"/>
            <w:vMerge/>
            <w:shd w:val="clear" w:color="auto" w:fill="auto"/>
            <w:vAlign w:val="center"/>
          </w:tcPr>
          <w:p w14:paraId="79D24389" w14:textId="77777777" w:rsidR="009307C6" w:rsidRPr="00A5763F" w:rsidRDefault="009307C6" w:rsidP="00A5763F">
            <w:pPr>
              <w:spacing w:before="60" w:after="60"/>
              <w:jc w:val="center"/>
              <w:rPr>
                <w:rFonts w:ascii="Candara" w:eastAsia="Calibri" w:hAnsi="Candara"/>
                <w:i/>
                <w:sz w:val="16"/>
                <w:szCs w:val="16"/>
              </w:rPr>
            </w:pPr>
          </w:p>
        </w:tc>
        <w:tc>
          <w:tcPr>
            <w:tcW w:w="1163" w:type="pct"/>
            <w:vMerge/>
            <w:shd w:val="clear" w:color="auto" w:fill="auto"/>
            <w:vAlign w:val="center"/>
          </w:tcPr>
          <w:p w14:paraId="1275DB4E" w14:textId="77777777" w:rsidR="009307C6" w:rsidRPr="00A5763F" w:rsidRDefault="009307C6" w:rsidP="00A5763F">
            <w:pPr>
              <w:spacing w:before="60" w:after="60"/>
              <w:jc w:val="center"/>
              <w:rPr>
                <w:rFonts w:ascii="Candara" w:eastAsia="Calibri" w:hAnsi="Candara"/>
                <w:i/>
                <w:sz w:val="16"/>
                <w:szCs w:val="16"/>
              </w:rPr>
            </w:pPr>
          </w:p>
        </w:tc>
      </w:tr>
      <w:tr w:rsidR="00D4354E" w:rsidRPr="00A5763F" w14:paraId="20239C6C" w14:textId="77777777" w:rsidTr="001E65C7">
        <w:trPr>
          <w:trHeight w:val="363"/>
          <w:jc w:val="center"/>
        </w:trPr>
        <w:tc>
          <w:tcPr>
            <w:tcW w:w="5000" w:type="pct"/>
            <w:gridSpan w:val="3"/>
            <w:shd w:val="clear" w:color="auto" w:fill="CCFFCC"/>
            <w:vAlign w:val="center"/>
          </w:tcPr>
          <w:p w14:paraId="24A67001" w14:textId="7CEEC87A" w:rsidR="00D4354E" w:rsidRPr="00A5763F" w:rsidRDefault="001E65C7" w:rsidP="00A5763F">
            <w:pPr>
              <w:spacing w:before="60" w:after="60"/>
              <w:jc w:val="center"/>
              <w:rPr>
                <w:rFonts w:ascii="Candara" w:eastAsia="Calibri" w:hAnsi="Candara"/>
                <w:i/>
                <w:sz w:val="16"/>
                <w:szCs w:val="16"/>
              </w:rPr>
            </w:pPr>
            <w:r w:rsidRPr="00A5763F">
              <w:rPr>
                <w:rFonts w:ascii="Candara" w:hAnsi="Candara" w:cs="Arial"/>
                <w:i/>
                <w:sz w:val="16"/>
                <w:szCs w:val="16"/>
              </w:rPr>
              <w:t>CEL OPERACYJNY</w:t>
            </w:r>
            <w:r w:rsidRPr="00A5763F">
              <w:rPr>
                <w:rFonts w:ascii="Candara" w:hAnsi="Candara"/>
                <w:i/>
                <w:sz w:val="16"/>
                <w:szCs w:val="16"/>
              </w:rPr>
              <w:t xml:space="preserve"> </w:t>
            </w:r>
            <w:r w:rsidRPr="00A5763F">
              <w:rPr>
                <w:rFonts w:ascii="Candara" w:hAnsi="Candara"/>
                <w:i/>
                <w:sz w:val="16"/>
                <w:szCs w:val="16"/>
              </w:rPr>
              <w:br/>
            </w:r>
            <w:r w:rsidR="00D4354E" w:rsidRPr="00A5763F">
              <w:rPr>
                <w:rFonts w:ascii="Candara" w:hAnsi="Candara"/>
                <w:i/>
                <w:sz w:val="16"/>
                <w:szCs w:val="16"/>
              </w:rPr>
              <w:t>2.3. Wsparcie rozwoju turystyki</w:t>
            </w:r>
          </w:p>
        </w:tc>
      </w:tr>
      <w:tr w:rsidR="00D4354E" w:rsidRPr="00A5763F" w14:paraId="75DCCD2C" w14:textId="77777777" w:rsidTr="001E65C7">
        <w:trPr>
          <w:jc w:val="center"/>
        </w:trPr>
        <w:tc>
          <w:tcPr>
            <w:tcW w:w="2058" w:type="pct"/>
            <w:vAlign w:val="center"/>
          </w:tcPr>
          <w:p w14:paraId="51115BE6" w14:textId="45403B49" w:rsidR="00D4354E" w:rsidRPr="00A5763F" w:rsidRDefault="00D4354E" w:rsidP="00A5763F">
            <w:pPr>
              <w:spacing w:before="60" w:after="60"/>
              <w:jc w:val="center"/>
              <w:rPr>
                <w:rFonts w:ascii="Candara" w:hAnsi="Candara"/>
                <w:b/>
                <w:i/>
                <w:sz w:val="16"/>
                <w:szCs w:val="16"/>
              </w:rPr>
            </w:pPr>
            <w:r w:rsidRPr="00A5763F">
              <w:rPr>
                <w:rFonts w:ascii="Candara" w:hAnsi="Candara"/>
                <w:b/>
                <w:i/>
                <w:sz w:val="16"/>
                <w:szCs w:val="16"/>
              </w:rPr>
              <w:t>Wsparcie dla rozwoju i modernizacji infrastruktury turystycznej i okołoturystycznej na terenie gminy</w:t>
            </w:r>
          </w:p>
        </w:tc>
        <w:tc>
          <w:tcPr>
            <w:tcW w:w="1779" w:type="pct"/>
            <w:vAlign w:val="center"/>
          </w:tcPr>
          <w:p w14:paraId="21FF6065" w14:textId="58C2CE8B" w:rsidR="00D4354E" w:rsidRPr="00A5763F" w:rsidRDefault="006D2219"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Zadanie polegało będzie na poszukiwaniu możliwości wsparcia finansowego dla inwestorów planujących budowę nowej lub modernizację istniejącej infrastruktury okołoturystycznej na obszarze gminy Dłutów.</w:t>
            </w:r>
          </w:p>
        </w:tc>
        <w:tc>
          <w:tcPr>
            <w:tcW w:w="1163" w:type="pct"/>
            <w:vAlign w:val="center"/>
          </w:tcPr>
          <w:p w14:paraId="5D21D45D" w14:textId="45759ACD" w:rsidR="00D4354E" w:rsidRPr="00A5763F" w:rsidRDefault="006D2219" w:rsidP="00A5763F">
            <w:pPr>
              <w:spacing w:before="60" w:after="60"/>
              <w:jc w:val="center"/>
              <w:rPr>
                <w:rFonts w:ascii="Candara" w:hAnsi="Candara"/>
                <w:i/>
                <w:sz w:val="16"/>
                <w:szCs w:val="16"/>
              </w:rPr>
            </w:pPr>
            <w:r w:rsidRPr="00A5763F">
              <w:rPr>
                <w:rFonts w:ascii="Candara" w:hAnsi="Candara" w:cs="Arial"/>
                <w:i/>
                <w:sz w:val="16"/>
                <w:szCs w:val="16"/>
              </w:rPr>
              <w:t xml:space="preserve">Zadanie pozainwestycyjne </w:t>
            </w:r>
            <w:r w:rsidRPr="00A5763F">
              <w:rPr>
                <w:rFonts w:ascii="Candara" w:hAnsi="Candara" w:cs="Arial"/>
                <w:i/>
                <w:sz w:val="16"/>
                <w:szCs w:val="16"/>
              </w:rPr>
              <w:br/>
              <w:t xml:space="preserve">Zlokalizowane będzie w </w:t>
            </w:r>
            <w:proofErr w:type="spellStart"/>
            <w:r w:rsidRPr="00A5763F">
              <w:rPr>
                <w:rFonts w:ascii="Candara" w:hAnsi="Candara" w:cs="Arial"/>
                <w:i/>
                <w:sz w:val="16"/>
                <w:szCs w:val="16"/>
              </w:rPr>
              <w:t>turystyczno</w:t>
            </w:r>
            <w:proofErr w:type="spellEnd"/>
            <w:r w:rsidRPr="00A5763F">
              <w:rPr>
                <w:rFonts w:ascii="Candara" w:hAnsi="Candara" w:cs="Arial"/>
                <w:i/>
                <w:sz w:val="16"/>
                <w:szCs w:val="16"/>
              </w:rPr>
              <w:t xml:space="preserve"> – </w:t>
            </w:r>
            <w:proofErr w:type="spellStart"/>
            <w:r w:rsidRPr="00A5763F">
              <w:rPr>
                <w:rFonts w:ascii="Candara" w:hAnsi="Candara" w:cs="Arial"/>
                <w:i/>
                <w:sz w:val="16"/>
                <w:szCs w:val="16"/>
              </w:rPr>
              <w:t>rekreacyno</w:t>
            </w:r>
            <w:proofErr w:type="spellEnd"/>
            <w:r w:rsidRPr="00A5763F">
              <w:rPr>
                <w:rFonts w:ascii="Candara" w:hAnsi="Candara" w:cs="Arial"/>
                <w:i/>
                <w:sz w:val="16"/>
                <w:szCs w:val="16"/>
              </w:rPr>
              <w:t>- sportowych na terenie gminy Dłutów.</w:t>
            </w:r>
          </w:p>
        </w:tc>
      </w:tr>
      <w:tr w:rsidR="00D4354E" w:rsidRPr="00A5763F" w14:paraId="776ECBD1" w14:textId="77777777" w:rsidTr="001E65C7">
        <w:trPr>
          <w:jc w:val="center"/>
        </w:trPr>
        <w:tc>
          <w:tcPr>
            <w:tcW w:w="2058" w:type="pct"/>
            <w:vAlign w:val="center"/>
          </w:tcPr>
          <w:p w14:paraId="5A94DDE3" w14:textId="494580C7" w:rsidR="00D4354E" w:rsidRPr="00A5763F" w:rsidRDefault="00D4354E" w:rsidP="00A5763F">
            <w:pPr>
              <w:spacing w:before="60" w:after="60"/>
              <w:jc w:val="center"/>
              <w:rPr>
                <w:rFonts w:ascii="Candara" w:hAnsi="Candara"/>
                <w:b/>
                <w:i/>
                <w:sz w:val="16"/>
                <w:szCs w:val="16"/>
              </w:rPr>
            </w:pPr>
            <w:r w:rsidRPr="00A5763F">
              <w:rPr>
                <w:rFonts w:ascii="Candara" w:hAnsi="Candara"/>
                <w:b/>
                <w:i/>
                <w:sz w:val="16"/>
                <w:szCs w:val="16"/>
              </w:rPr>
              <w:t>Wsparcie rozwoju branży usługowej, związanej z turystyką i działającą na rzecz turystów i mieszkańców gminy</w:t>
            </w:r>
          </w:p>
        </w:tc>
        <w:tc>
          <w:tcPr>
            <w:tcW w:w="1779" w:type="pct"/>
            <w:vAlign w:val="center"/>
          </w:tcPr>
          <w:p w14:paraId="1C1144FA" w14:textId="15BAAD76" w:rsidR="00D4354E" w:rsidRPr="00A5763F" w:rsidRDefault="006D2219"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Zadanie polegało będzie na wsparciu rozwoju </w:t>
            </w:r>
            <w:r w:rsidRPr="00A5763F">
              <w:rPr>
                <w:rFonts w:ascii="Candara" w:hAnsi="Candara"/>
                <w:i/>
                <w:sz w:val="16"/>
                <w:szCs w:val="16"/>
              </w:rPr>
              <w:t xml:space="preserve">branży usługowej, związanej z turystyką i działającą na rzecz turystów i mieszkańców </w:t>
            </w:r>
            <w:r w:rsidRPr="00A5763F">
              <w:rPr>
                <w:rFonts w:ascii="Candara" w:hAnsi="Candara"/>
                <w:i/>
                <w:sz w:val="16"/>
                <w:szCs w:val="16"/>
              </w:rPr>
              <w:lastRenderedPageBreak/>
              <w:t>poprzez doradztwo i pomoc w poszukiwaniu źródeł dofinansowania.</w:t>
            </w:r>
          </w:p>
        </w:tc>
        <w:tc>
          <w:tcPr>
            <w:tcW w:w="1163" w:type="pct"/>
            <w:vAlign w:val="center"/>
          </w:tcPr>
          <w:p w14:paraId="5D8FF9CB" w14:textId="757FF5C3" w:rsidR="00D4354E" w:rsidRPr="00A5763F" w:rsidRDefault="006D2219" w:rsidP="00A5763F">
            <w:pPr>
              <w:spacing w:before="60" w:after="60"/>
              <w:jc w:val="center"/>
              <w:rPr>
                <w:rFonts w:ascii="Candara" w:hAnsi="Candara"/>
                <w:i/>
                <w:sz w:val="16"/>
                <w:szCs w:val="16"/>
              </w:rPr>
            </w:pPr>
            <w:r w:rsidRPr="00A5763F">
              <w:rPr>
                <w:rFonts w:ascii="Candara" w:hAnsi="Candara" w:cs="Arial"/>
                <w:i/>
                <w:sz w:val="16"/>
                <w:szCs w:val="16"/>
              </w:rPr>
              <w:lastRenderedPageBreak/>
              <w:t xml:space="preserve">Zadanie pozainwestycyjne </w:t>
            </w:r>
            <w:r w:rsidRPr="00A5763F">
              <w:rPr>
                <w:rFonts w:ascii="Candara" w:hAnsi="Candara" w:cs="Arial"/>
                <w:i/>
                <w:sz w:val="16"/>
                <w:szCs w:val="16"/>
              </w:rPr>
              <w:br/>
              <w:t xml:space="preserve">Zlokalizowane będzie </w:t>
            </w:r>
            <w:r w:rsidR="002B39B4" w:rsidRPr="00A5763F">
              <w:rPr>
                <w:rFonts w:ascii="Candara" w:hAnsi="Candara" w:cs="Arial"/>
                <w:i/>
                <w:sz w:val="16"/>
                <w:szCs w:val="16"/>
              </w:rPr>
              <w:t>Urzędzie Gminy</w:t>
            </w:r>
            <w:r w:rsidRPr="00A5763F">
              <w:rPr>
                <w:rFonts w:ascii="Candara" w:hAnsi="Candara" w:cs="Arial"/>
                <w:i/>
                <w:sz w:val="16"/>
                <w:szCs w:val="16"/>
              </w:rPr>
              <w:t xml:space="preserve"> Dłutów.</w:t>
            </w:r>
          </w:p>
        </w:tc>
      </w:tr>
      <w:tr w:rsidR="00D4354E" w:rsidRPr="00A5763F" w14:paraId="30DFDBD2" w14:textId="77777777" w:rsidTr="001E65C7">
        <w:trPr>
          <w:jc w:val="center"/>
        </w:trPr>
        <w:tc>
          <w:tcPr>
            <w:tcW w:w="2058" w:type="pct"/>
            <w:vAlign w:val="center"/>
          </w:tcPr>
          <w:p w14:paraId="7D8C30A5" w14:textId="2548D03E" w:rsidR="00D4354E" w:rsidRPr="00A5763F" w:rsidRDefault="00D4354E" w:rsidP="00A5763F">
            <w:pPr>
              <w:spacing w:before="60" w:after="60"/>
              <w:jc w:val="center"/>
              <w:rPr>
                <w:rFonts w:ascii="Candara" w:hAnsi="Candara"/>
                <w:b/>
                <w:i/>
                <w:sz w:val="16"/>
                <w:szCs w:val="16"/>
              </w:rPr>
            </w:pPr>
            <w:r w:rsidRPr="00A5763F">
              <w:rPr>
                <w:rFonts w:ascii="Candara" w:hAnsi="Candara"/>
                <w:b/>
                <w:i/>
                <w:sz w:val="16"/>
                <w:szCs w:val="16"/>
              </w:rPr>
              <w:lastRenderedPageBreak/>
              <w:t>Rozwój informacji turystycznej oraz materiałów i publikacji dotyczących walorów turystycznych gminy Dłutów</w:t>
            </w:r>
          </w:p>
        </w:tc>
        <w:tc>
          <w:tcPr>
            <w:tcW w:w="1779" w:type="pct"/>
            <w:vAlign w:val="center"/>
          </w:tcPr>
          <w:p w14:paraId="06331D1C" w14:textId="49162F94" w:rsidR="00D4354E" w:rsidRPr="00A5763F" w:rsidRDefault="002B39B4"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Zadanie polegało będzie na promocji gminy, opracowaniu i wydaniu foldera promocyjno – reklamowego gminy Dłutów, informacji zamieszczanych w ogólnopolskiej prasie turystycznej lub na stronie internetowej gminy Dłutów.</w:t>
            </w:r>
          </w:p>
        </w:tc>
        <w:tc>
          <w:tcPr>
            <w:tcW w:w="1163" w:type="pct"/>
            <w:vAlign w:val="center"/>
          </w:tcPr>
          <w:p w14:paraId="71F075B0" w14:textId="50413293" w:rsidR="00D4354E" w:rsidRPr="00A5763F" w:rsidRDefault="002B39B4" w:rsidP="00A5763F">
            <w:pPr>
              <w:spacing w:before="60" w:after="60"/>
              <w:jc w:val="center"/>
              <w:rPr>
                <w:rFonts w:ascii="Candara" w:hAnsi="Candara"/>
                <w:i/>
                <w:sz w:val="16"/>
                <w:szCs w:val="16"/>
              </w:rPr>
            </w:pPr>
            <w:r w:rsidRPr="00A5763F">
              <w:rPr>
                <w:rFonts w:ascii="Candara" w:hAnsi="Candara" w:cs="Arial"/>
                <w:i/>
                <w:sz w:val="16"/>
                <w:szCs w:val="16"/>
              </w:rPr>
              <w:t xml:space="preserve">Zadanie pozainwestycyjne </w:t>
            </w:r>
            <w:r w:rsidRPr="00A5763F">
              <w:rPr>
                <w:rFonts w:ascii="Candara" w:hAnsi="Candara" w:cs="Arial"/>
                <w:i/>
                <w:sz w:val="16"/>
                <w:szCs w:val="16"/>
              </w:rPr>
              <w:br/>
              <w:t xml:space="preserve">Zlokalizowane będzie Urzędzie Gminy Dłutów </w:t>
            </w:r>
            <w:r w:rsidRPr="00A5763F">
              <w:rPr>
                <w:rFonts w:ascii="Candara" w:hAnsi="Candara" w:cs="Arial"/>
                <w:i/>
                <w:sz w:val="16"/>
                <w:szCs w:val="16"/>
              </w:rPr>
              <w:br/>
              <w:t>(punkcie informacji turystycznej).</w:t>
            </w:r>
          </w:p>
        </w:tc>
      </w:tr>
      <w:tr w:rsidR="00D4354E" w:rsidRPr="00A5763F" w14:paraId="488EB4C1" w14:textId="77777777" w:rsidTr="001E65C7">
        <w:trPr>
          <w:jc w:val="center"/>
        </w:trPr>
        <w:tc>
          <w:tcPr>
            <w:tcW w:w="2058" w:type="pct"/>
            <w:vAlign w:val="center"/>
          </w:tcPr>
          <w:p w14:paraId="6F476F70" w14:textId="7033E83E" w:rsidR="00D4354E" w:rsidRPr="00A5763F" w:rsidRDefault="00D4354E" w:rsidP="00A5763F">
            <w:pPr>
              <w:spacing w:before="60" w:after="60"/>
              <w:jc w:val="center"/>
              <w:rPr>
                <w:rFonts w:ascii="Candara" w:hAnsi="Candara"/>
                <w:b/>
                <w:i/>
                <w:sz w:val="16"/>
                <w:szCs w:val="16"/>
              </w:rPr>
            </w:pPr>
            <w:r w:rsidRPr="00A5763F">
              <w:rPr>
                <w:rFonts w:ascii="Candara" w:hAnsi="Candara"/>
                <w:b/>
                <w:i/>
                <w:sz w:val="16"/>
                <w:szCs w:val="16"/>
              </w:rPr>
              <w:t>Stała współpraca z mediami lokalnymi i regionalnymi w zakresie promocji gminy</w:t>
            </w:r>
          </w:p>
        </w:tc>
        <w:tc>
          <w:tcPr>
            <w:tcW w:w="1779" w:type="pct"/>
            <w:vAlign w:val="center"/>
          </w:tcPr>
          <w:p w14:paraId="228B124D" w14:textId="7C3D5D06" w:rsidR="00D4354E" w:rsidRPr="00A5763F" w:rsidRDefault="002B39B4"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Zadanie polegało będzie na stałej współpracy z lokalnymi mediami w celu okresowej (wiosna, </w:t>
            </w:r>
            <w:r w:rsidR="001E65C7" w:rsidRPr="00A5763F">
              <w:rPr>
                <w:rFonts w:ascii="Candara" w:eastAsiaTheme="minorEastAsia" w:hAnsi="Candara"/>
                <w:i/>
                <w:sz w:val="16"/>
                <w:szCs w:val="16"/>
              </w:rPr>
              <w:t>lato</w:t>
            </w:r>
            <w:r w:rsidRPr="00A5763F">
              <w:rPr>
                <w:rFonts w:ascii="Candara" w:eastAsiaTheme="minorEastAsia" w:hAnsi="Candara"/>
                <w:i/>
                <w:sz w:val="16"/>
                <w:szCs w:val="16"/>
              </w:rPr>
              <w:t>) reklamy i promocji terenów urlopowych.</w:t>
            </w:r>
          </w:p>
        </w:tc>
        <w:tc>
          <w:tcPr>
            <w:tcW w:w="1163" w:type="pct"/>
            <w:vAlign w:val="center"/>
          </w:tcPr>
          <w:p w14:paraId="4C49DC21" w14:textId="64EF8FFF" w:rsidR="00D4354E" w:rsidRPr="00A5763F" w:rsidRDefault="002B39B4" w:rsidP="00A5763F">
            <w:pPr>
              <w:spacing w:before="60" w:after="60"/>
              <w:jc w:val="center"/>
              <w:rPr>
                <w:rFonts w:ascii="Candara" w:hAnsi="Candara"/>
                <w:i/>
                <w:sz w:val="16"/>
                <w:szCs w:val="16"/>
              </w:rPr>
            </w:pPr>
            <w:r w:rsidRPr="00A5763F">
              <w:rPr>
                <w:rFonts w:ascii="Candara" w:hAnsi="Candara" w:cs="Arial"/>
                <w:i/>
                <w:sz w:val="16"/>
                <w:szCs w:val="16"/>
              </w:rPr>
              <w:t xml:space="preserve">Zadanie pozainwestycyjne </w:t>
            </w:r>
            <w:r w:rsidRPr="00A5763F">
              <w:rPr>
                <w:rFonts w:ascii="Candara" w:hAnsi="Candara" w:cs="Arial"/>
                <w:i/>
                <w:sz w:val="16"/>
                <w:szCs w:val="16"/>
              </w:rPr>
              <w:br/>
              <w:t xml:space="preserve">Zlokalizowane będzie Urzędzie Gminy Dłutów. </w:t>
            </w:r>
            <w:r w:rsidRPr="00A5763F">
              <w:rPr>
                <w:rFonts w:ascii="Candara" w:hAnsi="Candara" w:cs="Arial"/>
                <w:i/>
                <w:sz w:val="16"/>
                <w:szCs w:val="16"/>
              </w:rPr>
              <w:br/>
              <w:t>(dział promocji)</w:t>
            </w:r>
          </w:p>
        </w:tc>
      </w:tr>
    </w:tbl>
    <w:p w14:paraId="02C1FBE2" w14:textId="77777777" w:rsidR="0018520C" w:rsidRPr="00A5763F" w:rsidRDefault="0018520C"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2641E8E8" w14:textId="77777777" w:rsidR="00DD7332" w:rsidRPr="00A5763F" w:rsidRDefault="00DD7332" w:rsidP="00A5763F">
      <w:pPr>
        <w:spacing w:before="60" w:after="60"/>
        <w:ind w:right="-2"/>
        <w:jc w:val="both"/>
        <w:rPr>
          <w:rFonts w:ascii="Candara" w:hAnsi="Candara" w:cs="Arial"/>
          <w:sz w:val="20"/>
          <w:szCs w:val="22"/>
        </w:rPr>
      </w:pPr>
    </w:p>
    <w:p w14:paraId="0C842E9E" w14:textId="5F3D6F3F" w:rsidR="00906EBB" w:rsidRPr="00A5763F" w:rsidRDefault="00906EBB" w:rsidP="00A5763F">
      <w:pPr>
        <w:spacing w:before="60" w:after="60"/>
        <w:ind w:right="-2"/>
        <w:jc w:val="both"/>
        <w:rPr>
          <w:rFonts w:ascii="Candara" w:hAnsi="Candara" w:cs="Arial"/>
          <w:sz w:val="20"/>
          <w:szCs w:val="22"/>
        </w:rPr>
      </w:pPr>
      <w:r w:rsidRPr="00A5763F">
        <w:rPr>
          <w:rFonts w:ascii="Candara" w:hAnsi="Candara" w:cs="Arial"/>
          <w:sz w:val="20"/>
          <w:szCs w:val="22"/>
        </w:rPr>
        <w:t xml:space="preserve">Analizując tabelę </w:t>
      </w:r>
      <w:r w:rsidR="003F7972" w:rsidRPr="00A5763F">
        <w:rPr>
          <w:rFonts w:ascii="Candara" w:hAnsi="Candara" w:cs="Arial"/>
          <w:sz w:val="20"/>
          <w:szCs w:val="22"/>
        </w:rPr>
        <w:t>powyżej</w:t>
      </w:r>
      <w:r w:rsidRPr="00A5763F">
        <w:rPr>
          <w:rFonts w:ascii="Candara" w:hAnsi="Candara" w:cs="Arial"/>
          <w:sz w:val="20"/>
          <w:szCs w:val="22"/>
        </w:rPr>
        <w:t xml:space="preserve"> </w:t>
      </w:r>
      <w:r w:rsidR="003F7972" w:rsidRPr="00A5763F">
        <w:rPr>
          <w:rFonts w:ascii="Candara" w:hAnsi="Candara" w:cs="Arial"/>
          <w:sz w:val="20"/>
          <w:szCs w:val="22"/>
        </w:rPr>
        <w:t>można</w:t>
      </w:r>
      <w:r w:rsidRPr="00A5763F">
        <w:rPr>
          <w:rFonts w:ascii="Candara" w:hAnsi="Candara" w:cs="Arial"/>
          <w:sz w:val="20"/>
          <w:szCs w:val="22"/>
        </w:rPr>
        <w:t xml:space="preserve"> stwierdzić, iż planowane inwestycje (których lokalizacje zostały już określone) zlokalizowane będą </w:t>
      </w:r>
      <w:r w:rsidR="003F7972" w:rsidRPr="00A5763F">
        <w:rPr>
          <w:rFonts w:ascii="Candara" w:hAnsi="Candara" w:cs="Arial"/>
          <w:sz w:val="20"/>
          <w:szCs w:val="22"/>
        </w:rPr>
        <w:t>w obiektach istniejących (</w:t>
      </w:r>
      <w:r w:rsidR="001E65C7" w:rsidRPr="00A5763F">
        <w:rPr>
          <w:rFonts w:ascii="Candara" w:hAnsi="Candara" w:cs="Arial"/>
          <w:sz w:val="20"/>
          <w:szCs w:val="22"/>
        </w:rPr>
        <w:t>budowa zbiornika</w:t>
      </w:r>
      <w:r w:rsidR="003F7972" w:rsidRPr="00A5763F">
        <w:rPr>
          <w:rFonts w:ascii="Candara" w:hAnsi="Candara" w:cs="Arial"/>
          <w:sz w:val="20"/>
          <w:szCs w:val="22"/>
        </w:rPr>
        <w:t xml:space="preserve">) </w:t>
      </w:r>
      <w:r w:rsidRPr="00A5763F">
        <w:rPr>
          <w:rFonts w:ascii="Candara" w:hAnsi="Candara" w:cs="Arial"/>
          <w:sz w:val="20"/>
          <w:szCs w:val="22"/>
        </w:rPr>
        <w:t xml:space="preserve">bez </w:t>
      </w:r>
      <w:r w:rsidR="003F7972" w:rsidRPr="00A5763F">
        <w:rPr>
          <w:rFonts w:ascii="Candara" w:hAnsi="Candara" w:cs="Arial"/>
          <w:sz w:val="20"/>
          <w:szCs w:val="22"/>
        </w:rPr>
        <w:t xml:space="preserve">większego </w:t>
      </w:r>
      <w:r w:rsidRPr="00A5763F">
        <w:rPr>
          <w:rFonts w:ascii="Candara" w:hAnsi="Candara" w:cs="Arial"/>
          <w:sz w:val="20"/>
          <w:szCs w:val="22"/>
        </w:rPr>
        <w:t xml:space="preserve">wpływu na </w:t>
      </w:r>
      <w:r w:rsidR="00D279F7" w:rsidRPr="00A5763F">
        <w:rPr>
          <w:rFonts w:ascii="Candara" w:hAnsi="Candara" w:cs="Arial"/>
          <w:sz w:val="20"/>
          <w:szCs w:val="22"/>
        </w:rPr>
        <w:t>środowisko</w:t>
      </w:r>
      <w:r w:rsidRPr="00A5763F">
        <w:rPr>
          <w:rFonts w:ascii="Candara" w:hAnsi="Candara" w:cs="Arial"/>
          <w:sz w:val="20"/>
          <w:szCs w:val="22"/>
        </w:rPr>
        <w:t xml:space="preserve">. </w:t>
      </w:r>
      <w:r w:rsidR="0027511F" w:rsidRPr="00A5763F">
        <w:rPr>
          <w:rFonts w:ascii="Candara" w:hAnsi="Candara" w:cs="Arial"/>
          <w:sz w:val="20"/>
          <w:szCs w:val="22"/>
        </w:rPr>
        <w:t>W trakcie jego budowy , a także innej infrastruktu</w:t>
      </w:r>
      <w:r w:rsidR="00DC4D8F" w:rsidRPr="00A5763F">
        <w:rPr>
          <w:rFonts w:ascii="Candara" w:hAnsi="Candara" w:cs="Arial"/>
          <w:sz w:val="20"/>
          <w:szCs w:val="22"/>
        </w:rPr>
        <w:t xml:space="preserve">ry mogą wystąpić niekorzystane </w:t>
      </w:r>
      <w:r w:rsidR="0027511F" w:rsidRPr="00A5763F">
        <w:rPr>
          <w:rFonts w:ascii="Candara" w:hAnsi="Candara" w:cs="Arial"/>
          <w:sz w:val="20"/>
          <w:szCs w:val="22"/>
        </w:rPr>
        <w:t xml:space="preserve">zjawiska </w:t>
      </w:r>
      <w:r w:rsidR="00DC4D8F" w:rsidRPr="00A5763F">
        <w:rPr>
          <w:rFonts w:ascii="Candara" w:hAnsi="Candara" w:cs="Arial"/>
          <w:sz w:val="20"/>
          <w:szCs w:val="22"/>
        </w:rPr>
        <w:t>w postaci hasłu, pylenia i przemieszczania mas ziemi co może przyczyniać się do niszczenia siedlisk roślin i płoszenia zwierząt. Oddziaływania te będą tylko czasowe i zakończa się wraz z z</w:t>
      </w:r>
      <w:r w:rsidR="0072157D" w:rsidRPr="00A5763F">
        <w:rPr>
          <w:rFonts w:ascii="Candara" w:hAnsi="Candara" w:cs="Arial"/>
          <w:sz w:val="20"/>
          <w:szCs w:val="22"/>
        </w:rPr>
        <w:t>akończeniem realizacji w/w zadań.</w:t>
      </w:r>
    </w:p>
    <w:p w14:paraId="3ACB48F1" w14:textId="1A1145C0" w:rsidR="001E65C7" w:rsidRPr="00A5763F" w:rsidRDefault="001E65C7" w:rsidP="00A5763F">
      <w:pPr>
        <w:spacing w:before="60" w:after="60"/>
        <w:ind w:right="-2"/>
        <w:jc w:val="both"/>
        <w:rPr>
          <w:rFonts w:ascii="Candara" w:hAnsi="Candara" w:cs="Arial"/>
          <w:sz w:val="20"/>
          <w:szCs w:val="22"/>
        </w:rPr>
      </w:pPr>
      <w:r w:rsidRPr="00A5763F">
        <w:rPr>
          <w:rFonts w:ascii="Candara" w:hAnsi="Candara" w:cs="Arial"/>
          <w:sz w:val="20"/>
          <w:szCs w:val="22"/>
        </w:rPr>
        <w:t xml:space="preserve">Większość zadań zaplanowanych w ramach celu strategicznego nr 2 to zadania miękkie, pozainwestycyjne nie będące miały zauważalnego wpływu na środowisko. </w:t>
      </w:r>
    </w:p>
    <w:p w14:paraId="481448B9" w14:textId="105DDF87" w:rsidR="00AD53EC" w:rsidRPr="00A5763F" w:rsidRDefault="00AD53EC" w:rsidP="00A5763F">
      <w:pPr>
        <w:spacing w:before="60" w:after="60"/>
        <w:ind w:right="-2"/>
        <w:jc w:val="both"/>
        <w:rPr>
          <w:rFonts w:ascii="Candara" w:hAnsi="Candara" w:cs="Arial"/>
          <w:sz w:val="20"/>
          <w:szCs w:val="22"/>
        </w:rPr>
      </w:pPr>
      <w:r w:rsidRPr="00A5763F">
        <w:rPr>
          <w:rFonts w:ascii="Candara" w:hAnsi="Candara" w:cs="Arial"/>
          <w:sz w:val="20"/>
          <w:szCs w:val="22"/>
        </w:rPr>
        <w:t>Promocja gminy</w:t>
      </w:r>
      <w:r w:rsidR="0027511F" w:rsidRPr="00A5763F">
        <w:rPr>
          <w:rFonts w:ascii="Candara" w:hAnsi="Candara" w:cs="Arial"/>
          <w:sz w:val="20"/>
          <w:szCs w:val="22"/>
        </w:rPr>
        <w:t>, organizacja spotkań folklorystycznych i kultywujących tradycje regionalne i lokalne</w:t>
      </w:r>
      <w:r w:rsidRPr="00A5763F">
        <w:rPr>
          <w:rFonts w:ascii="Candara" w:hAnsi="Candara" w:cs="Arial"/>
          <w:sz w:val="20"/>
          <w:szCs w:val="22"/>
        </w:rPr>
        <w:t xml:space="preserve"> oraz moderniza</w:t>
      </w:r>
      <w:r w:rsidR="0027511F" w:rsidRPr="00A5763F">
        <w:rPr>
          <w:rFonts w:ascii="Candara" w:hAnsi="Candara" w:cs="Arial"/>
          <w:sz w:val="20"/>
          <w:szCs w:val="22"/>
        </w:rPr>
        <w:t>cja infrastruktury rekreacyjnej</w:t>
      </w:r>
      <w:r w:rsidRPr="00A5763F">
        <w:rPr>
          <w:rFonts w:ascii="Candara" w:hAnsi="Candara" w:cs="Arial"/>
          <w:sz w:val="20"/>
          <w:szCs w:val="22"/>
        </w:rPr>
        <w:t xml:space="preserve"> i sportowej oraz obiektów zabytkowych może </w:t>
      </w:r>
      <w:r w:rsidR="0027511F" w:rsidRPr="00A5763F">
        <w:rPr>
          <w:rFonts w:ascii="Candara" w:hAnsi="Candara" w:cs="Arial"/>
          <w:sz w:val="20"/>
          <w:szCs w:val="22"/>
        </w:rPr>
        <w:t>przyczynić</w:t>
      </w:r>
      <w:r w:rsidRPr="00A5763F">
        <w:rPr>
          <w:rFonts w:ascii="Candara" w:hAnsi="Candara" w:cs="Arial"/>
          <w:sz w:val="20"/>
          <w:szCs w:val="22"/>
        </w:rPr>
        <w:t xml:space="preserve"> się do zwiększenia napływu turystów, co </w:t>
      </w:r>
      <w:r w:rsidR="0027511F" w:rsidRPr="00A5763F">
        <w:rPr>
          <w:rFonts w:ascii="Candara" w:hAnsi="Candara" w:cs="Arial"/>
          <w:sz w:val="20"/>
          <w:szCs w:val="22"/>
        </w:rPr>
        <w:t>związane</w:t>
      </w:r>
      <w:r w:rsidRPr="00A5763F">
        <w:rPr>
          <w:rFonts w:ascii="Candara" w:hAnsi="Candara" w:cs="Arial"/>
          <w:sz w:val="20"/>
          <w:szCs w:val="22"/>
        </w:rPr>
        <w:t xml:space="preserve"> jest z większym ruchem na drogach gminnych, większym </w:t>
      </w:r>
      <w:r w:rsidR="0027511F" w:rsidRPr="00A5763F">
        <w:rPr>
          <w:rFonts w:ascii="Candara" w:hAnsi="Candara" w:cs="Arial"/>
          <w:sz w:val="20"/>
          <w:szCs w:val="22"/>
        </w:rPr>
        <w:t xml:space="preserve">zużyciem wody, większą produkcją ścieków i odpadów. Niemniej jednak jest to także związane z zwiększeniem zamożności mieszkańców oferujących miejsca noclegowe, ożywieniem punktów gastronomicznych czy wzrostem zainteresowania miejscami zabytkowymi na terenie gminy.  </w:t>
      </w:r>
    </w:p>
    <w:p w14:paraId="6DD2A327" w14:textId="77777777" w:rsidR="003A3F29" w:rsidRPr="00A5763F" w:rsidRDefault="003A3F29" w:rsidP="00A5763F">
      <w:pPr>
        <w:spacing w:before="60" w:after="60"/>
        <w:ind w:right="-2"/>
        <w:jc w:val="both"/>
        <w:rPr>
          <w:rFonts w:ascii="Candara" w:hAnsi="Candara" w:cs="Arial"/>
          <w:sz w:val="20"/>
          <w:szCs w:val="20"/>
        </w:rPr>
      </w:pPr>
    </w:p>
    <w:p w14:paraId="029F6BE5" w14:textId="6CCC704F" w:rsidR="00D37CF9" w:rsidRPr="00A5763F" w:rsidRDefault="00D37CF9" w:rsidP="00A5763F">
      <w:pPr>
        <w:pStyle w:val="Napis"/>
        <w:spacing w:before="60" w:after="60"/>
        <w:ind w:right="-2"/>
        <w:jc w:val="both"/>
        <w:rPr>
          <w:rFonts w:ascii="Candara" w:hAnsi="Candara" w:cs="Arial"/>
          <w:sz w:val="16"/>
          <w:szCs w:val="16"/>
        </w:rPr>
      </w:pPr>
      <w:bookmarkStart w:id="173" w:name="_Toc319660887"/>
      <w:r w:rsidRPr="00A5763F">
        <w:rPr>
          <w:rFonts w:ascii="Candara" w:hAnsi="Candara" w:cs="Arial"/>
          <w:sz w:val="16"/>
          <w:szCs w:val="16"/>
        </w:rPr>
        <w:t xml:space="preserve">Tabela </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STYLEREF 1 \s </w:instrText>
      </w:r>
      <w:r w:rsidR="00C23029" w:rsidRPr="00A5763F">
        <w:rPr>
          <w:rFonts w:ascii="Candara" w:hAnsi="Candara" w:cs="Arial"/>
          <w:sz w:val="16"/>
          <w:szCs w:val="16"/>
        </w:rPr>
        <w:fldChar w:fldCharType="separate"/>
      </w:r>
      <w:r w:rsidR="00C23029" w:rsidRPr="00A5763F">
        <w:rPr>
          <w:rFonts w:ascii="Candara" w:hAnsi="Candara" w:cs="Arial"/>
          <w:sz w:val="16"/>
          <w:szCs w:val="16"/>
        </w:rPr>
        <w:t>7</w:t>
      </w:r>
      <w:r w:rsidR="00C23029" w:rsidRPr="00A5763F">
        <w:rPr>
          <w:rFonts w:ascii="Candara" w:hAnsi="Candara" w:cs="Arial"/>
          <w:sz w:val="16"/>
          <w:szCs w:val="16"/>
        </w:rPr>
        <w:fldChar w:fldCharType="end"/>
      </w:r>
      <w:r w:rsidR="00C23029" w:rsidRPr="00A5763F">
        <w:rPr>
          <w:rFonts w:ascii="Candara" w:hAnsi="Candara" w:cs="Arial"/>
          <w:sz w:val="16"/>
          <w:szCs w:val="16"/>
        </w:rPr>
        <w:t>.</w:t>
      </w:r>
      <w:r w:rsidR="00C23029" w:rsidRPr="00A5763F">
        <w:rPr>
          <w:rFonts w:ascii="Candara" w:hAnsi="Candara" w:cs="Arial"/>
          <w:sz w:val="16"/>
          <w:szCs w:val="16"/>
        </w:rPr>
        <w:fldChar w:fldCharType="begin"/>
      </w:r>
      <w:r w:rsidR="00C23029" w:rsidRPr="00A5763F">
        <w:rPr>
          <w:rFonts w:ascii="Candara" w:hAnsi="Candara" w:cs="Arial"/>
          <w:sz w:val="16"/>
          <w:szCs w:val="16"/>
        </w:rPr>
        <w:instrText xml:space="preserve"> SEQ Tabela \* ARABIC \s 1 </w:instrText>
      </w:r>
      <w:r w:rsidR="00C23029" w:rsidRPr="00A5763F">
        <w:rPr>
          <w:rFonts w:ascii="Candara" w:hAnsi="Candara" w:cs="Arial"/>
          <w:sz w:val="16"/>
          <w:szCs w:val="16"/>
        </w:rPr>
        <w:fldChar w:fldCharType="separate"/>
      </w:r>
      <w:r w:rsidR="00C23029" w:rsidRPr="00A5763F">
        <w:rPr>
          <w:rFonts w:ascii="Candara" w:hAnsi="Candara" w:cs="Arial"/>
          <w:sz w:val="16"/>
          <w:szCs w:val="16"/>
        </w:rPr>
        <w:t>4</w:t>
      </w:r>
      <w:r w:rsidR="00C23029" w:rsidRPr="00A5763F">
        <w:rPr>
          <w:rFonts w:ascii="Candara" w:hAnsi="Candara" w:cs="Arial"/>
          <w:sz w:val="16"/>
          <w:szCs w:val="16"/>
        </w:rPr>
        <w:fldChar w:fldCharType="end"/>
      </w:r>
      <w:r w:rsidRPr="00A5763F">
        <w:rPr>
          <w:rFonts w:ascii="Candara" w:hAnsi="Candara" w:cs="Arial"/>
          <w:sz w:val="16"/>
          <w:szCs w:val="16"/>
        </w:rPr>
        <w:t xml:space="preserve"> </w:t>
      </w:r>
      <w:r w:rsidR="00DC4D8F" w:rsidRPr="00A5763F">
        <w:rPr>
          <w:rFonts w:ascii="Candara" w:hAnsi="Candara" w:cs="Arial"/>
          <w:sz w:val="16"/>
        </w:rPr>
        <w:t>Przewidywane znaczące oddziaływania zadań celu strategicznego nr 2 na zagadnienia i aspekty środowiskowe</w:t>
      </w:r>
      <w:bookmarkEnd w:id="173"/>
    </w:p>
    <w:tbl>
      <w:tblPr>
        <w:tblStyle w:val="Siatkatabeli"/>
        <w:tblW w:w="5000" w:type="pct"/>
        <w:jc w:val="center"/>
        <w:tblLook w:val="04A0" w:firstRow="1" w:lastRow="0" w:firstColumn="1" w:lastColumn="0" w:noHBand="0" w:noVBand="1"/>
      </w:tblPr>
      <w:tblGrid>
        <w:gridCol w:w="1411"/>
        <w:gridCol w:w="557"/>
        <w:gridCol w:w="584"/>
        <w:gridCol w:w="622"/>
        <w:gridCol w:w="587"/>
        <w:gridCol w:w="585"/>
        <w:gridCol w:w="585"/>
        <w:gridCol w:w="584"/>
        <w:gridCol w:w="584"/>
        <w:gridCol w:w="584"/>
        <w:gridCol w:w="564"/>
        <w:gridCol w:w="564"/>
        <w:gridCol w:w="564"/>
        <w:gridCol w:w="564"/>
        <w:gridCol w:w="625"/>
      </w:tblGrid>
      <w:tr w:rsidR="00D37CF9" w:rsidRPr="00A5763F" w14:paraId="2FD49D2B" w14:textId="77777777" w:rsidTr="0072157D">
        <w:trPr>
          <w:trHeight w:val="898"/>
          <w:tblHeader/>
          <w:jc w:val="center"/>
        </w:trPr>
        <w:tc>
          <w:tcPr>
            <w:tcW w:w="1029" w:type="pct"/>
            <w:gridSpan w:val="2"/>
            <w:vMerge w:val="restart"/>
            <w:shd w:val="clear" w:color="auto" w:fill="F2F2F2" w:themeFill="background1" w:themeFillShade="F2"/>
            <w:vAlign w:val="center"/>
          </w:tcPr>
          <w:p w14:paraId="38FAE039" w14:textId="34C82749" w:rsidR="00D37CF9" w:rsidRPr="00A5763F" w:rsidRDefault="00805D53" w:rsidP="00A5763F">
            <w:pPr>
              <w:spacing w:before="60" w:after="60"/>
              <w:jc w:val="center"/>
              <w:rPr>
                <w:rFonts w:ascii="Candara" w:hAnsi="Candara" w:cs="Arial"/>
                <w:i/>
                <w:sz w:val="14"/>
                <w:szCs w:val="14"/>
              </w:rPr>
            </w:pPr>
            <w:r w:rsidRPr="00A5763F">
              <w:rPr>
                <w:rFonts w:ascii="Candara" w:hAnsi="Candara" w:cs="Arial"/>
                <w:i/>
                <w:sz w:val="14"/>
                <w:szCs w:val="14"/>
              </w:rPr>
              <w:t xml:space="preserve">Zadania zapisane w projekcie </w:t>
            </w:r>
            <w:r w:rsidR="00A53E1A" w:rsidRPr="00A5763F">
              <w:rPr>
                <w:rFonts w:ascii="Candara" w:hAnsi="Candara" w:cs="Arial"/>
                <w:i/>
                <w:sz w:val="14"/>
                <w:szCs w:val="14"/>
              </w:rPr>
              <w:t>„Strategii Rozwoju Gminy Dłutów na lata 2015-2025</w:t>
            </w:r>
            <w:r w:rsidRPr="00A5763F">
              <w:rPr>
                <w:rFonts w:ascii="Candara" w:hAnsi="Candara" w:cs="Arial"/>
                <w:i/>
                <w:sz w:val="14"/>
                <w:szCs w:val="14"/>
              </w:rPr>
              <w:t>” wraz z  terminem realizacji</w:t>
            </w:r>
          </w:p>
        </w:tc>
        <w:tc>
          <w:tcPr>
            <w:tcW w:w="3971" w:type="pct"/>
            <w:gridSpan w:val="13"/>
            <w:shd w:val="clear" w:color="auto" w:fill="F2F2F2" w:themeFill="background1" w:themeFillShade="F2"/>
            <w:vAlign w:val="center"/>
          </w:tcPr>
          <w:p w14:paraId="0B78AEBF"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Przewidywane znaczące oddziaływania (w tym oddziaływania bezpośrednie, pośrednie, wtórne, skumulowane, krótkoterminowe, średnioterminowe i długoterminowe, stałe i chwilowe oraz pozytywne</w:t>
            </w:r>
            <w:r w:rsidRPr="00A5763F">
              <w:rPr>
                <w:rFonts w:ascii="Candara" w:hAnsi="Candara" w:cs="Arial"/>
                <w:i/>
                <w:sz w:val="14"/>
                <w:szCs w:val="14"/>
              </w:rPr>
              <w:br/>
              <w:t xml:space="preserve"> i negatywne) na następujące zagadnienia i aspekty środowiska</w:t>
            </w:r>
          </w:p>
        </w:tc>
      </w:tr>
      <w:tr w:rsidR="00B35864" w:rsidRPr="00A5763F" w14:paraId="52B8806B" w14:textId="77777777" w:rsidTr="0072157D">
        <w:trPr>
          <w:trHeight w:val="1272"/>
          <w:tblHeader/>
          <w:jc w:val="center"/>
        </w:trPr>
        <w:tc>
          <w:tcPr>
            <w:tcW w:w="1029" w:type="pct"/>
            <w:gridSpan w:val="2"/>
            <w:vMerge/>
            <w:shd w:val="clear" w:color="auto" w:fill="F2F2F2" w:themeFill="background1" w:themeFillShade="F2"/>
            <w:vAlign w:val="center"/>
          </w:tcPr>
          <w:p w14:paraId="0A9E54EA" w14:textId="77777777" w:rsidR="00D37CF9" w:rsidRPr="00A5763F" w:rsidRDefault="00D37CF9" w:rsidP="00A5763F">
            <w:pPr>
              <w:spacing w:before="60" w:after="60"/>
              <w:jc w:val="center"/>
              <w:rPr>
                <w:rFonts w:ascii="Candara" w:hAnsi="Candara" w:cs="Arial"/>
                <w:i/>
                <w:sz w:val="14"/>
                <w:szCs w:val="14"/>
              </w:rPr>
            </w:pPr>
          </w:p>
        </w:tc>
        <w:tc>
          <w:tcPr>
            <w:tcW w:w="305" w:type="pct"/>
            <w:shd w:val="clear" w:color="auto" w:fill="CCFFCC"/>
            <w:textDirection w:val="btLr"/>
            <w:vAlign w:val="center"/>
          </w:tcPr>
          <w:p w14:paraId="772C43C3"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obszary Natura 2000</w:t>
            </w:r>
          </w:p>
        </w:tc>
        <w:tc>
          <w:tcPr>
            <w:tcW w:w="325" w:type="pct"/>
            <w:shd w:val="clear" w:color="auto" w:fill="CCFFCC"/>
            <w:textDirection w:val="btLr"/>
            <w:vAlign w:val="center"/>
          </w:tcPr>
          <w:p w14:paraId="783076DD"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różnorodność biologiczną</w:t>
            </w:r>
          </w:p>
        </w:tc>
        <w:tc>
          <w:tcPr>
            <w:tcW w:w="307" w:type="pct"/>
            <w:shd w:val="clear" w:color="auto" w:fill="CCFFCC"/>
            <w:textDirection w:val="btLr"/>
            <w:vAlign w:val="center"/>
          </w:tcPr>
          <w:p w14:paraId="764CF332"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ludzi</w:t>
            </w:r>
          </w:p>
        </w:tc>
        <w:tc>
          <w:tcPr>
            <w:tcW w:w="306" w:type="pct"/>
            <w:shd w:val="clear" w:color="auto" w:fill="CCFFCC"/>
            <w:textDirection w:val="btLr"/>
            <w:vAlign w:val="center"/>
          </w:tcPr>
          <w:p w14:paraId="011AA933"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zwierzęta</w:t>
            </w:r>
          </w:p>
        </w:tc>
        <w:tc>
          <w:tcPr>
            <w:tcW w:w="306" w:type="pct"/>
            <w:shd w:val="clear" w:color="auto" w:fill="CCFFCC"/>
            <w:textDirection w:val="btLr"/>
            <w:vAlign w:val="center"/>
          </w:tcPr>
          <w:p w14:paraId="76D9A985"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rośliny</w:t>
            </w:r>
          </w:p>
        </w:tc>
        <w:tc>
          <w:tcPr>
            <w:tcW w:w="305" w:type="pct"/>
            <w:shd w:val="clear" w:color="auto" w:fill="CCFFCC"/>
            <w:textDirection w:val="btLr"/>
            <w:vAlign w:val="center"/>
          </w:tcPr>
          <w:p w14:paraId="174942AA"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wodę</w:t>
            </w:r>
          </w:p>
        </w:tc>
        <w:tc>
          <w:tcPr>
            <w:tcW w:w="305" w:type="pct"/>
            <w:shd w:val="clear" w:color="auto" w:fill="CCFFCC"/>
            <w:textDirection w:val="btLr"/>
            <w:vAlign w:val="center"/>
          </w:tcPr>
          <w:p w14:paraId="708F2F9F"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powietrze</w:t>
            </w:r>
          </w:p>
        </w:tc>
        <w:tc>
          <w:tcPr>
            <w:tcW w:w="305" w:type="pct"/>
            <w:shd w:val="clear" w:color="auto" w:fill="CCFFCC"/>
            <w:textDirection w:val="btLr"/>
            <w:vAlign w:val="center"/>
          </w:tcPr>
          <w:p w14:paraId="4022EBFC"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powierzchnię ziemi</w:t>
            </w:r>
          </w:p>
        </w:tc>
        <w:tc>
          <w:tcPr>
            <w:tcW w:w="295" w:type="pct"/>
            <w:shd w:val="clear" w:color="auto" w:fill="CCFFCC"/>
            <w:textDirection w:val="btLr"/>
            <w:vAlign w:val="center"/>
          </w:tcPr>
          <w:p w14:paraId="16C3FAE4"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krajobraz</w:t>
            </w:r>
          </w:p>
        </w:tc>
        <w:tc>
          <w:tcPr>
            <w:tcW w:w="295" w:type="pct"/>
            <w:shd w:val="clear" w:color="auto" w:fill="CCFFCC"/>
            <w:textDirection w:val="btLr"/>
            <w:vAlign w:val="center"/>
          </w:tcPr>
          <w:p w14:paraId="777CB638"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klimat</w:t>
            </w:r>
          </w:p>
        </w:tc>
        <w:tc>
          <w:tcPr>
            <w:tcW w:w="295" w:type="pct"/>
            <w:shd w:val="clear" w:color="auto" w:fill="CCFFCC"/>
            <w:textDirection w:val="btLr"/>
            <w:vAlign w:val="center"/>
          </w:tcPr>
          <w:p w14:paraId="066787CB"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zasoby naturalne</w:t>
            </w:r>
          </w:p>
        </w:tc>
        <w:tc>
          <w:tcPr>
            <w:tcW w:w="295" w:type="pct"/>
            <w:shd w:val="clear" w:color="auto" w:fill="CCFFCC"/>
            <w:textDirection w:val="btLr"/>
            <w:vAlign w:val="center"/>
          </w:tcPr>
          <w:p w14:paraId="4CD13D8E"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zabytki</w:t>
            </w:r>
          </w:p>
        </w:tc>
        <w:tc>
          <w:tcPr>
            <w:tcW w:w="325" w:type="pct"/>
            <w:shd w:val="clear" w:color="auto" w:fill="CCFFCC"/>
            <w:textDirection w:val="btLr"/>
            <w:vAlign w:val="center"/>
          </w:tcPr>
          <w:p w14:paraId="12333D04" w14:textId="77777777" w:rsidR="00D37CF9" w:rsidRPr="00A5763F" w:rsidRDefault="00D37CF9" w:rsidP="00A5763F">
            <w:pPr>
              <w:spacing w:before="60" w:after="60"/>
              <w:jc w:val="center"/>
              <w:rPr>
                <w:rFonts w:ascii="Candara" w:hAnsi="Candara" w:cs="Arial"/>
                <w:i/>
                <w:sz w:val="14"/>
                <w:szCs w:val="14"/>
              </w:rPr>
            </w:pPr>
            <w:r w:rsidRPr="00A5763F">
              <w:rPr>
                <w:rFonts w:ascii="Candara" w:hAnsi="Candara" w:cs="Arial"/>
                <w:i/>
                <w:sz w:val="14"/>
                <w:szCs w:val="14"/>
              </w:rPr>
              <w:t>dobra materialne</w:t>
            </w:r>
          </w:p>
        </w:tc>
      </w:tr>
      <w:tr w:rsidR="00D37CF9" w:rsidRPr="00A5763F" w14:paraId="68CDC36F" w14:textId="77777777" w:rsidTr="007B0F0F">
        <w:trPr>
          <w:trHeight w:val="319"/>
          <w:jc w:val="center"/>
        </w:trPr>
        <w:tc>
          <w:tcPr>
            <w:tcW w:w="5000" w:type="pct"/>
            <w:gridSpan w:val="15"/>
            <w:shd w:val="clear" w:color="auto" w:fill="7F7F7F" w:themeFill="text1" w:themeFillTint="80"/>
            <w:vAlign w:val="center"/>
          </w:tcPr>
          <w:p w14:paraId="0B236B08" w14:textId="7F99F720" w:rsidR="00D37CF9" w:rsidRPr="00A5763F" w:rsidRDefault="00DC4D8F" w:rsidP="00A5763F">
            <w:pPr>
              <w:spacing w:before="60" w:after="60"/>
              <w:jc w:val="center"/>
              <w:rPr>
                <w:rFonts w:ascii="Candara" w:hAnsi="Candara" w:cs="Arial"/>
                <w:b/>
                <w:i/>
                <w:sz w:val="14"/>
                <w:szCs w:val="14"/>
              </w:rPr>
            </w:pPr>
            <w:r w:rsidRPr="00A5763F">
              <w:rPr>
                <w:rFonts w:ascii="Candara" w:hAnsi="Candara"/>
                <w:i/>
                <w:color w:val="FFFFFF" w:themeColor="background1"/>
                <w:sz w:val="14"/>
                <w:szCs w:val="14"/>
              </w:rPr>
              <w:t xml:space="preserve">CEL STRATEGICZNY II </w:t>
            </w:r>
            <w:r w:rsidRPr="00A5763F">
              <w:rPr>
                <w:rFonts w:ascii="Candara" w:hAnsi="Candara"/>
                <w:i/>
                <w:color w:val="FFFFFF" w:themeColor="background1"/>
                <w:sz w:val="14"/>
                <w:szCs w:val="14"/>
              </w:rPr>
              <w:br/>
              <w:t xml:space="preserve"> WYKORZYSTANIE ATRAKCYJNOŚCI TURYSTYCZNEJ I REKREACYJNEJ GMINY OPARTEJ NA DOSKONALE ZACHOWANYCH WALORACH PRZYRODNICZYCH</w:t>
            </w:r>
          </w:p>
        </w:tc>
      </w:tr>
      <w:tr w:rsidR="0072157D" w:rsidRPr="00A5763F" w14:paraId="34D9908F" w14:textId="77777777" w:rsidTr="0072157D">
        <w:trPr>
          <w:jc w:val="center"/>
        </w:trPr>
        <w:tc>
          <w:tcPr>
            <w:tcW w:w="738" w:type="pct"/>
            <w:vAlign w:val="center"/>
          </w:tcPr>
          <w:p w14:paraId="38CF55A3" w14:textId="4D501D73"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Rozwój turystyki rekreacyjno – sportowej</w:t>
            </w:r>
          </w:p>
        </w:tc>
        <w:tc>
          <w:tcPr>
            <w:tcW w:w="291" w:type="pct"/>
            <w:vAlign w:val="center"/>
          </w:tcPr>
          <w:p w14:paraId="05151FAA" w14:textId="4D2EC6A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05" w:type="pct"/>
            <w:vAlign w:val="center"/>
          </w:tcPr>
          <w:p w14:paraId="166C813F" w14:textId="09F516A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5BA7021C" w14:textId="40EE236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108DD2A" w14:textId="564C1C7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6" w:type="pct"/>
            <w:vAlign w:val="center"/>
          </w:tcPr>
          <w:p w14:paraId="3C196ACD" w14:textId="697C4E9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6" w:type="pct"/>
            <w:vAlign w:val="center"/>
          </w:tcPr>
          <w:p w14:paraId="36230C72" w14:textId="3242E8E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5" w:type="pct"/>
            <w:vAlign w:val="center"/>
          </w:tcPr>
          <w:p w14:paraId="79A1404F" w14:textId="4DF74E9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A2D212B" w14:textId="125E7D3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05E3BDF" w14:textId="2637D7E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A2BBE43" w14:textId="4762DAB0"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B2F120B" w14:textId="366C71F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7D3F395" w14:textId="795E183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9346ED3" w14:textId="29D46C0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5B8C6A5E" w14:textId="5541CF5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72157D" w:rsidRPr="00A5763F" w14:paraId="0BD5877C" w14:textId="77777777" w:rsidTr="0072157D">
        <w:trPr>
          <w:jc w:val="center"/>
        </w:trPr>
        <w:tc>
          <w:tcPr>
            <w:tcW w:w="738" w:type="pct"/>
            <w:vAlign w:val="center"/>
          </w:tcPr>
          <w:p w14:paraId="198B93D2" w14:textId="6B994160"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Wzrost jakości bazy turystycznej poprzez rozwój szlaków pieszych, rowerowych oraz kulturowych</w:t>
            </w:r>
          </w:p>
        </w:tc>
        <w:tc>
          <w:tcPr>
            <w:tcW w:w="291" w:type="pct"/>
            <w:vAlign w:val="center"/>
          </w:tcPr>
          <w:p w14:paraId="1AB298E9" w14:textId="7B70422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05" w:type="pct"/>
            <w:vAlign w:val="center"/>
          </w:tcPr>
          <w:p w14:paraId="50A0F045" w14:textId="6100A2A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492E67CC" w14:textId="6BE71F7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450EA0F" w14:textId="1DFA042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6" w:type="pct"/>
            <w:vAlign w:val="center"/>
          </w:tcPr>
          <w:p w14:paraId="7F2FF8F8" w14:textId="133F64E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6E6F32C9" w14:textId="0AD11C8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AFC2A0D" w14:textId="12888F9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6E61740" w14:textId="5540E09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416ECFB" w14:textId="020E6B7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E8E4768" w14:textId="4F8526E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3561BC0" w14:textId="2376326B"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9736CB7" w14:textId="245FD10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1C1E8BC3" w14:textId="2B1BDD5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5AE4852A" w14:textId="0A2F50A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72157D" w:rsidRPr="00A5763F" w14:paraId="3BA85635" w14:textId="77777777" w:rsidTr="0072157D">
        <w:trPr>
          <w:jc w:val="center"/>
        </w:trPr>
        <w:tc>
          <w:tcPr>
            <w:tcW w:w="738" w:type="pct"/>
            <w:vAlign w:val="center"/>
          </w:tcPr>
          <w:p w14:paraId="19BB50C1" w14:textId="203A3CBA"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Rozwój bazy noclegowo – gastronomicznej</w:t>
            </w:r>
          </w:p>
        </w:tc>
        <w:tc>
          <w:tcPr>
            <w:tcW w:w="291" w:type="pct"/>
            <w:vAlign w:val="center"/>
          </w:tcPr>
          <w:p w14:paraId="4215B223" w14:textId="504A2BE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05" w:type="pct"/>
            <w:vAlign w:val="center"/>
          </w:tcPr>
          <w:p w14:paraId="555FC121" w14:textId="1475B35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5580F5B7" w14:textId="230D161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F5F4871" w14:textId="031181F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6" w:type="pct"/>
            <w:vAlign w:val="center"/>
          </w:tcPr>
          <w:p w14:paraId="156B0486" w14:textId="652ED25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45994A9E" w14:textId="7E40465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4D0633F" w14:textId="285F872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697C252D" w14:textId="4E87D8E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AAB1F84" w14:textId="48827DE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1E4E191" w14:textId="7A7C6E3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4AE76FA" w14:textId="41D4207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4174609" w14:textId="22ABDDD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BE6B2CA" w14:textId="281ECAE0"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25" w:type="pct"/>
            <w:vAlign w:val="center"/>
          </w:tcPr>
          <w:p w14:paraId="0C65E254" w14:textId="4FE34B7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72157D" w:rsidRPr="00A5763F" w14:paraId="6E89AFDA" w14:textId="77777777" w:rsidTr="0072157D">
        <w:trPr>
          <w:jc w:val="center"/>
        </w:trPr>
        <w:tc>
          <w:tcPr>
            <w:tcW w:w="738" w:type="pct"/>
            <w:vAlign w:val="center"/>
          </w:tcPr>
          <w:p w14:paraId="43FFF0BE" w14:textId="11664138"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b/>
                <w:i/>
                <w:sz w:val="14"/>
                <w:szCs w:val="14"/>
              </w:rPr>
              <w:t>Rozwój, promocja oraz tworzenie nowych produktów turystycznych i kulturowych w oparciu o tradycje gminy i regionu</w:t>
            </w:r>
          </w:p>
        </w:tc>
        <w:tc>
          <w:tcPr>
            <w:tcW w:w="291" w:type="pct"/>
            <w:vAlign w:val="center"/>
          </w:tcPr>
          <w:p w14:paraId="4CC3796C" w14:textId="4C2B8344"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2015-2025</w:t>
            </w:r>
          </w:p>
        </w:tc>
        <w:tc>
          <w:tcPr>
            <w:tcW w:w="305" w:type="pct"/>
            <w:vAlign w:val="center"/>
          </w:tcPr>
          <w:p w14:paraId="0215FA42" w14:textId="5DB647EF"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 0/+</w:t>
            </w:r>
          </w:p>
        </w:tc>
        <w:tc>
          <w:tcPr>
            <w:tcW w:w="325" w:type="pct"/>
            <w:vAlign w:val="center"/>
          </w:tcPr>
          <w:p w14:paraId="202E572C" w14:textId="76248A0F"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2CD2F85F" w14:textId="664B6D73"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348F26A2" w14:textId="32119164"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PDS+</w:t>
            </w:r>
          </w:p>
        </w:tc>
        <w:tc>
          <w:tcPr>
            <w:tcW w:w="306" w:type="pct"/>
            <w:vAlign w:val="center"/>
          </w:tcPr>
          <w:p w14:paraId="72C9F1AF" w14:textId="0BEE8441"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PDS+</w:t>
            </w:r>
          </w:p>
        </w:tc>
        <w:tc>
          <w:tcPr>
            <w:tcW w:w="305" w:type="pct"/>
            <w:vAlign w:val="center"/>
          </w:tcPr>
          <w:p w14:paraId="4849C8CD" w14:textId="3A3543D4"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PDS+</w:t>
            </w:r>
          </w:p>
        </w:tc>
        <w:tc>
          <w:tcPr>
            <w:tcW w:w="305" w:type="pct"/>
            <w:vAlign w:val="center"/>
          </w:tcPr>
          <w:p w14:paraId="51A92E9F" w14:textId="1B67D805"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PDS+</w:t>
            </w:r>
          </w:p>
        </w:tc>
        <w:tc>
          <w:tcPr>
            <w:tcW w:w="305" w:type="pct"/>
            <w:vAlign w:val="center"/>
          </w:tcPr>
          <w:p w14:paraId="626E74E8" w14:textId="477D31DB"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sz w:val="14"/>
                <w:szCs w:val="14"/>
              </w:rPr>
              <w:t>PDS+</w:t>
            </w:r>
          </w:p>
        </w:tc>
        <w:tc>
          <w:tcPr>
            <w:tcW w:w="295" w:type="pct"/>
            <w:vAlign w:val="center"/>
          </w:tcPr>
          <w:p w14:paraId="4287DEBE" w14:textId="21E44A3C"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7178FF87" w14:textId="076F327C"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49EFDC72" w14:textId="564991A5"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1E8EBBE" w14:textId="4ACF0630"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2FA881D6" w14:textId="7C25C5FE" w:rsidR="0072157D" w:rsidRPr="00A5763F" w:rsidRDefault="0072157D" w:rsidP="00A5763F">
            <w:pPr>
              <w:spacing w:before="60" w:after="60"/>
              <w:jc w:val="center"/>
              <w:rPr>
                <w:rFonts w:ascii="Candara" w:eastAsiaTheme="minorEastAsi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3E74CC0B" w14:textId="77777777" w:rsidTr="0072157D">
        <w:trPr>
          <w:jc w:val="center"/>
        </w:trPr>
        <w:tc>
          <w:tcPr>
            <w:tcW w:w="738" w:type="pct"/>
            <w:vAlign w:val="center"/>
          </w:tcPr>
          <w:p w14:paraId="0E188CC3" w14:textId="3CC188B7"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lastRenderedPageBreak/>
              <w:t>Skuteczny system promocji walorów turystyczno-rekreacyjnych gminy oraz wsparcie promocyjne produktów turystycznych i wydarzeń kulturalnych i twórczych</w:t>
            </w:r>
          </w:p>
        </w:tc>
        <w:tc>
          <w:tcPr>
            <w:tcW w:w="291" w:type="pct"/>
            <w:vAlign w:val="center"/>
          </w:tcPr>
          <w:p w14:paraId="5EDCC2B2" w14:textId="073C55ED"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562606CC" w14:textId="450C6C17"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0BDF9BAD" w14:textId="537C840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1C63EDFA" w14:textId="156FE39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40AD5727" w14:textId="1057B5D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54F54A02" w14:textId="34254D7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61251C92" w14:textId="14D5932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67C5F1D1" w14:textId="6EB4854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FDAC488" w14:textId="61753FE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6B25491" w14:textId="0753CB9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263439A" w14:textId="69D6F08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2525276A" w14:textId="4893662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D65D764" w14:textId="4A766D4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6704CE8C" w14:textId="1C86D71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0E1854BD" w14:textId="77777777" w:rsidTr="0072157D">
        <w:trPr>
          <w:jc w:val="center"/>
        </w:trPr>
        <w:tc>
          <w:tcPr>
            <w:tcW w:w="738" w:type="pct"/>
            <w:vAlign w:val="center"/>
          </w:tcPr>
          <w:p w14:paraId="21C48D27" w14:textId="00C50E1A"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Organizacja imprez o charakterze ponadlokalnym, bazujących na tradycji i specyfice gminy</w:t>
            </w:r>
          </w:p>
        </w:tc>
        <w:tc>
          <w:tcPr>
            <w:tcW w:w="291" w:type="pct"/>
            <w:vAlign w:val="center"/>
          </w:tcPr>
          <w:p w14:paraId="0C67CBC4" w14:textId="456F8DEA"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0500D355" w14:textId="1E89D337"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0BB80F0B" w14:textId="3A90D7B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2F25BE16" w14:textId="4ED0398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55FA2875" w14:textId="53A018F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78EF01DE" w14:textId="3AABDF8B"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4279B09" w14:textId="4CC1B64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E7365A2" w14:textId="7CC9148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C0EEEFD" w14:textId="4967811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3F3328E" w14:textId="1436CAB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3E758D7" w14:textId="2194EA3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4D47EF1F" w14:textId="639A890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5BAD48E2" w14:textId="1572BDB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21D1F107" w14:textId="64C307C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7000C87B" w14:textId="77777777" w:rsidTr="0072157D">
        <w:trPr>
          <w:jc w:val="center"/>
        </w:trPr>
        <w:tc>
          <w:tcPr>
            <w:tcW w:w="738" w:type="pct"/>
            <w:vAlign w:val="center"/>
          </w:tcPr>
          <w:p w14:paraId="56779D2B" w14:textId="4C9D1AAE"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Poprawa stanu i sposobu użytkowania zabytków dziedzictwa kulturowego</w:t>
            </w:r>
          </w:p>
        </w:tc>
        <w:tc>
          <w:tcPr>
            <w:tcW w:w="291" w:type="pct"/>
            <w:vAlign w:val="center"/>
          </w:tcPr>
          <w:p w14:paraId="45D5518A" w14:textId="2AACB142"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23A5E996" w14:textId="09477AD2"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2EFED9CA" w14:textId="1B3BEBB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01F5DA00" w14:textId="7114947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4FB8EDA4" w14:textId="2AE28BA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04819CE7" w14:textId="2CCDF81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B6CF8BF" w14:textId="1070C3A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E8FA562" w14:textId="161983B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7C86CF5" w14:textId="4C5C88C0"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F08AA01" w14:textId="62F0E8C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7A6EA846" w14:textId="737417E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023A8350" w14:textId="148222F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9CC4D89" w14:textId="45B7A17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4DC74076" w14:textId="0B49340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1301BD80" w14:textId="77777777" w:rsidTr="0072157D">
        <w:trPr>
          <w:jc w:val="center"/>
        </w:trPr>
        <w:tc>
          <w:tcPr>
            <w:tcW w:w="738" w:type="pct"/>
            <w:vAlign w:val="center"/>
          </w:tcPr>
          <w:p w14:paraId="6917F9D0" w14:textId="4C47C0BA"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Współpraca z sektorem biznesu w zakresie wykorzystania potencjału ekonomicznego dziedzictwa kulturowego gminy</w:t>
            </w:r>
          </w:p>
        </w:tc>
        <w:tc>
          <w:tcPr>
            <w:tcW w:w="291" w:type="pct"/>
            <w:vAlign w:val="center"/>
          </w:tcPr>
          <w:p w14:paraId="57D78664" w14:textId="5C9960F5"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024B7E67" w14:textId="21922F71"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253CE141" w14:textId="3602FB5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2B9A380F" w14:textId="3B95CA6B"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56655FD4" w14:textId="0B90D06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0A1A33B1" w14:textId="01F12C6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A3DC174" w14:textId="1731A8C3"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E3342CE" w14:textId="6CD3116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F968D23" w14:textId="1007776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DB14950" w14:textId="33C3BC2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5556547C" w14:textId="10E0E6A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6BF3EB64" w14:textId="71F4311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079A4D13" w14:textId="22A1077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458B7B30" w14:textId="436E78F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00B609E0" w14:textId="77777777" w:rsidTr="0072157D">
        <w:trPr>
          <w:jc w:val="center"/>
        </w:trPr>
        <w:tc>
          <w:tcPr>
            <w:tcW w:w="738" w:type="pct"/>
            <w:vAlign w:val="center"/>
          </w:tcPr>
          <w:p w14:paraId="50F1FD3A" w14:textId="20B2EB7C"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Odtworzenie wielokulturowego bogactwa oraz tożsamości lokalnej i regionalnej szczególnie poprzez kultywowanie i promocję tradycji lokalnych, wspieranie lokalnych twórców</w:t>
            </w:r>
          </w:p>
        </w:tc>
        <w:tc>
          <w:tcPr>
            <w:tcW w:w="291" w:type="pct"/>
            <w:vAlign w:val="center"/>
          </w:tcPr>
          <w:p w14:paraId="6E8C7BD9" w14:textId="698CEC9C"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1E78359C" w14:textId="6349B0F4"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04AD6C3B" w14:textId="0020C3A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0C1DBCA6" w14:textId="509000A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6BDADC08" w14:textId="71FCD99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463813CB" w14:textId="4D19CDE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05C3A5F" w14:textId="4E63289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D38305F" w14:textId="7457263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FA468AF" w14:textId="3A7744E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150AF95" w14:textId="54DCF5B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7F6CAED5" w14:textId="2ECA511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077C1B11" w14:textId="12CFB46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F270E0D" w14:textId="1C07061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5852EF60" w14:textId="7825040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4B8E5F86" w14:textId="77777777" w:rsidTr="0072157D">
        <w:trPr>
          <w:jc w:val="center"/>
        </w:trPr>
        <w:tc>
          <w:tcPr>
            <w:tcW w:w="738" w:type="pct"/>
            <w:vAlign w:val="center"/>
          </w:tcPr>
          <w:p w14:paraId="62A57B3D" w14:textId="026D9C39"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Inicjowanie i wspieranie działań, mających na celu rozbudzanie i podnoszenie społecznej świadomości i wrażliwości w zakresie dziedzictwa kulturowego</w:t>
            </w:r>
          </w:p>
        </w:tc>
        <w:tc>
          <w:tcPr>
            <w:tcW w:w="291" w:type="pct"/>
            <w:vAlign w:val="center"/>
          </w:tcPr>
          <w:p w14:paraId="0175BB17" w14:textId="5A309570"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1C971DD3" w14:textId="2DF3D315"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6C5FF188" w14:textId="506B248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37C1D77E" w14:textId="6EDA2B2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2274E05B" w14:textId="50A127C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78CFC5E4" w14:textId="1F9A0F9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5E7BCEE" w14:textId="65DC95E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647CF1A" w14:textId="0B3AA2FD"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BE0EDB6" w14:textId="7B5B410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F0C5414" w14:textId="21465D5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70271F0" w14:textId="2F956D1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53D9C29A" w14:textId="60914D1B"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640B738C" w14:textId="7D5216A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265CA764" w14:textId="2E5366F2"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5D55577C" w14:textId="77777777" w:rsidTr="0072157D">
        <w:trPr>
          <w:jc w:val="center"/>
        </w:trPr>
        <w:tc>
          <w:tcPr>
            <w:tcW w:w="738" w:type="pct"/>
            <w:vAlign w:val="center"/>
          </w:tcPr>
          <w:p w14:paraId="2FF37A5D" w14:textId="54D6B10D"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Wsparcie dla rozwoju i modernizacji infrastruktury turystycznej i okołoturystycznej na terenie gminy</w:t>
            </w:r>
          </w:p>
        </w:tc>
        <w:tc>
          <w:tcPr>
            <w:tcW w:w="291" w:type="pct"/>
            <w:vAlign w:val="center"/>
          </w:tcPr>
          <w:p w14:paraId="2AA9FDBB" w14:textId="372A8048"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5677AE66" w14:textId="0B1655E9"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486A5320" w14:textId="2A2F8D85"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3203C4D3" w14:textId="3F42C26A"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55A29018" w14:textId="68D7DFD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587EC075" w14:textId="6832EA8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1AA3D3F" w14:textId="5A9EFC8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AFC4D36" w14:textId="5A2486E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C2AFAB7" w14:textId="397D50E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7E1201D" w14:textId="5692CAB6"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0299C604" w14:textId="7C00A2D4"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604E33E2" w14:textId="4F8811E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3295A4B" w14:textId="38055AA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5479BD05" w14:textId="2E52252F"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72157D" w:rsidRPr="00A5763F" w14:paraId="6AE81186" w14:textId="77777777" w:rsidTr="0072157D">
        <w:trPr>
          <w:jc w:val="center"/>
        </w:trPr>
        <w:tc>
          <w:tcPr>
            <w:tcW w:w="738" w:type="pct"/>
            <w:vAlign w:val="center"/>
          </w:tcPr>
          <w:p w14:paraId="2E0A14C0" w14:textId="4E2539B1" w:rsidR="0072157D" w:rsidRPr="00A5763F" w:rsidRDefault="0072157D" w:rsidP="00A5763F">
            <w:pPr>
              <w:spacing w:before="60" w:after="60"/>
              <w:jc w:val="center"/>
              <w:rPr>
                <w:rFonts w:ascii="Candara" w:hAnsi="Candara" w:cs="Arial"/>
                <w:i/>
                <w:sz w:val="14"/>
                <w:szCs w:val="14"/>
              </w:rPr>
            </w:pPr>
            <w:r w:rsidRPr="00A5763F">
              <w:rPr>
                <w:rFonts w:ascii="Candara" w:hAnsi="Candara"/>
                <w:b/>
                <w:i/>
                <w:sz w:val="14"/>
                <w:szCs w:val="14"/>
              </w:rPr>
              <w:t xml:space="preserve">Wsparcie rozwoju branży usługowej, związanej z </w:t>
            </w:r>
            <w:r w:rsidRPr="00A5763F">
              <w:rPr>
                <w:rFonts w:ascii="Candara" w:hAnsi="Candara"/>
                <w:b/>
                <w:i/>
                <w:sz w:val="14"/>
                <w:szCs w:val="14"/>
              </w:rPr>
              <w:lastRenderedPageBreak/>
              <w:t>turystyką i działającą na rzecz turystów i mieszkańców gminy</w:t>
            </w:r>
          </w:p>
        </w:tc>
        <w:tc>
          <w:tcPr>
            <w:tcW w:w="291" w:type="pct"/>
            <w:vAlign w:val="center"/>
          </w:tcPr>
          <w:p w14:paraId="53CAE862" w14:textId="234A5CCC"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lastRenderedPageBreak/>
              <w:t>2015-2025</w:t>
            </w:r>
          </w:p>
        </w:tc>
        <w:tc>
          <w:tcPr>
            <w:tcW w:w="305" w:type="pct"/>
            <w:vAlign w:val="center"/>
          </w:tcPr>
          <w:p w14:paraId="2A41E141" w14:textId="0C04DA8A" w:rsidR="0072157D"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3C6B326F" w14:textId="15435B28"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777AB286" w14:textId="0B299AD0"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391FB597" w14:textId="5CFB83B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108645E3" w14:textId="00EDF849"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A33DBC0" w14:textId="64F9D93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28216C4" w14:textId="179CD6A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3B011A7" w14:textId="2DB0B99E"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4A21335" w14:textId="3EFB2D0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78C79312" w14:textId="74F7ED11"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B6209EF" w14:textId="6E1ABAC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B23DAFC" w14:textId="663A3EFB"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4994C220" w14:textId="0492870C" w:rsidR="0072157D" w:rsidRPr="00A5763F" w:rsidRDefault="0072157D"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B35864" w:rsidRPr="00A5763F" w14:paraId="43DC5BE9" w14:textId="77777777" w:rsidTr="0072157D">
        <w:trPr>
          <w:jc w:val="center"/>
        </w:trPr>
        <w:tc>
          <w:tcPr>
            <w:tcW w:w="738" w:type="pct"/>
            <w:vAlign w:val="center"/>
          </w:tcPr>
          <w:p w14:paraId="0825C79A" w14:textId="2D705D71" w:rsidR="00B35864" w:rsidRPr="00A5763F" w:rsidRDefault="00B35864" w:rsidP="00A5763F">
            <w:pPr>
              <w:spacing w:before="60" w:after="60"/>
              <w:jc w:val="center"/>
              <w:rPr>
                <w:rFonts w:ascii="Candara" w:hAnsi="Candara" w:cs="Arial"/>
                <w:i/>
                <w:sz w:val="14"/>
                <w:szCs w:val="14"/>
              </w:rPr>
            </w:pPr>
            <w:r w:rsidRPr="00A5763F">
              <w:rPr>
                <w:rFonts w:ascii="Candara" w:hAnsi="Candara"/>
                <w:b/>
                <w:i/>
                <w:sz w:val="14"/>
                <w:szCs w:val="14"/>
              </w:rPr>
              <w:lastRenderedPageBreak/>
              <w:t>Rozwój informacji turystycznej oraz materiałów i publikacji dotyczących walorów turystycznych gminy Dłutów</w:t>
            </w:r>
          </w:p>
        </w:tc>
        <w:tc>
          <w:tcPr>
            <w:tcW w:w="291" w:type="pct"/>
            <w:vAlign w:val="center"/>
          </w:tcPr>
          <w:p w14:paraId="2C672528" w14:textId="521DF488" w:rsidR="00B35864" w:rsidRPr="00A5763F" w:rsidRDefault="00B35864"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w:t>
            </w:r>
            <w:r w:rsidR="0072157D" w:rsidRPr="00A5763F">
              <w:rPr>
                <w:rFonts w:ascii="Candara" w:hAnsi="Candara" w:cs="Arial"/>
                <w:i/>
                <w:sz w:val="14"/>
                <w:szCs w:val="14"/>
              </w:rPr>
              <w:t>5</w:t>
            </w:r>
          </w:p>
        </w:tc>
        <w:tc>
          <w:tcPr>
            <w:tcW w:w="305" w:type="pct"/>
            <w:vAlign w:val="center"/>
          </w:tcPr>
          <w:p w14:paraId="0C092A94" w14:textId="13D6E75B" w:rsidR="00B35864" w:rsidRPr="00A5763F" w:rsidRDefault="00B35864"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56B32856" w14:textId="752F6EBC"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321F4A67" w14:textId="2E1EB987"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75761F1E" w14:textId="47B7791D"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4F94A999" w14:textId="092C13E9"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53B3B69" w14:textId="794B32B9"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C62E30B" w14:textId="0EBA2E47"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8ACE3CE" w14:textId="42C1DDA8"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BAC2243" w14:textId="0A5BCE86"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55AB48AB" w14:textId="6EF5D4C7"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270FAA47" w14:textId="1C47E48F"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1F043DB0" w14:textId="6F315A19"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00BF3EE4" w14:textId="4DA50744"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r w:rsidR="00B35864" w:rsidRPr="00A5763F" w14:paraId="70D3CD57" w14:textId="77777777" w:rsidTr="0072157D">
        <w:trPr>
          <w:jc w:val="center"/>
        </w:trPr>
        <w:tc>
          <w:tcPr>
            <w:tcW w:w="738" w:type="pct"/>
            <w:vAlign w:val="center"/>
          </w:tcPr>
          <w:p w14:paraId="77BEE47E" w14:textId="63EEFC61" w:rsidR="00B35864" w:rsidRPr="00A5763F" w:rsidRDefault="00B35864" w:rsidP="00A5763F">
            <w:pPr>
              <w:spacing w:before="60" w:after="60"/>
              <w:jc w:val="center"/>
              <w:rPr>
                <w:rFonts w:ascii="Candara" w:hAnsi="Candara" w:cs="Arial"/>
                <w:i/>
                <w:sz w:val="14"/>
                <w:szCs w:val="14"/>
              </w:rPr>
            </w:pPr>
            <w:r w:rsidRPr="00A5763F">
              <w:rPr>
                <w:rFonts w:ascii="Candara" w:hAnsi="Candara"/>
                <w:b/>
                <w:i/>
                <w:sz w:val="14"/>
                <w:szCs w:val="14"/>
              </w:rPr>
              <w:t>Stała współpraca z mediami lokalnymi i regionalnymi w zakresie promocji gminy</w:t>
            </w:r>
          </w:p>
        </w:tc>
        <w:tc>
          <w:tcPr>
            <w:tcW w:w="291" w:type="pct"/>
            <w:vAlign w:val="center"/>
          </w:tcPr>
          <w:p w14:paraId="71509BD3" w14:textId="602A1A5F" w:rsidR="00B35864" w:rsidRPr="00A5763F" w:rsidRDefault="0072157D" w:rsidP="00A5763F">
            <w:pPr>
              <w:spacing w:before="60" w:after="60"/>
              <w:jc w:val="center"/>
              <w:rPr>
                <w:rFonts w:ascii="Candara" w:hAnsi="Candara" w:cs="Arial"/>
                <w:i/>
                <w:color w:val="000000"/>
                <w:sz w:val="14"/>
                <w:szCs w:val="14"/>
              </w:rPr>
            </w:pPr>
            <w:r w:rsidRPr="00A5763F">
              <w:rPr>
                <w:rFonts w:ascii="Candara" w:hAnsi="Candara" w:cs="Arial"/>
                <w:i/>
                <w:sz w:val="14"/>
                <w:szCs w:val="14"/>
              </w:rPr>
              <w:t>2015-2025</w:t>
            </w:r>
          </w:p>
        </w:tc>
        <w:tc>
          <w:tcPr>
            <w:tcW w:w="305" w:type="pct"/>
            <w:vAlign w:val="center"/>
          </w:tcPr>
          <w:p w14:paraId="3C76D6C7" w14:textId="6504584B" w:rsidR="00B35864" w:rsidRPr="00A5763F" w:rsidRDefault="00B35864" w:rsidP="00A5763F">
            <w:pPr>
              <w:spacing w:before="60" w:after="60"/>
              <w:jc w:val="center"/>
              <w:rPr>
                <w:rFonts w:ascii="Candara" w:hAnsi="Candara" w:cs="Arial"/>
                <w:i/>
                <w:color w:val="000000"/>
                <w:sz w:val="14"/>
                <w:szCs w:val="14"/>
              </w:rPr>
            </w:pPr>
            <w:r w:rsidRPr="00A5763F">
              <w:rPr>
                <w:rFonts w:ascii="Candara" w:hAnsi="Candara" w:cs="Arial"/>
                <w:i/>
                <w:color w:val="000000"/>
                <w:sz w:val="14"/>
                <w:szCs w:val="14"/>
              </w:rPr>
              <w:t>PDS 0/+</w:t>
            </w:r>
          </w:p>
        </w:tc>
        <w:tc>
          <w:tcPr>
            <w:tcW w:w="325" w:type="pct"/>
            <w:vAlign w:val="center"/>
          </w:tcPr>
          <w:p w14:paraId="361A6423" w14:textId="3741C6A2"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7" w:type="pct"/>
            <w:vAlign w:val="center"/>
          </w:tcPr>
          <w:p w14:paraId="2D80765F" w14:textId="26A968CD"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BDS</w:t>
            </w:r>
            <w:r w:rsidRPr="00A5763F">
              <w:rPr>
                <w:rFonts w:ascii="Candara" w:hAnsi="Candara" w:cs="Arial"/>
                <w:i/>
                <w:sz w:val="14"/>
                <w:szCs w:val="14"/>
              </w:rPr>
              <w:t xml:space="preserve"> +</w:t>
            </w:r>
          </w:p>
        </w:tc>
        <w:tc>
          <w:tcPr>
            <w:tcW w:w="306" w:type="pct"/>
            <w:vAlign w:val="center"/>
          </w:tcPr>
          <w:p w14:paraId="3449E451" w14:textId="74A314E8"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6" w:type="pct"/>
            <w:vAlign w:val="center"/>
          </w:tcPr>
          <w:p w14:paraId="11C8CE0C" w14:textId="76EA9F9A"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F9554EF" w14:textId="0985F58F"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EE845F6" w14:textId="3007BD56"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FD0F936" w14:textId="310EF39A" w:rsidR="00B35864" w:rsidRPr="00A5763F" w:rsidRDefault="00B35864"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EF5566B" w14:textId="2459796C"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250143DA" w14:textId="20A151F1"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C94DB23" w14:textId="655035A8"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295" w:type="pct"/>
            <w:vAlign w:val="center"/>
          </w:tcPr>
          <w:p w14:paraId="35A7987F" w14:textId="6CCEB2BB"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c>
          <w:tcPr>
            <w:tcW w:w="325" w:type="pct"/>
            <w:vAlign w:val="center"/>
          </w:tcPr>
          <w:p w14:paraId="7991FE40" w14:textId="632F9BE0" w:rsidR="00B35864" w:rsidRPr="00A5763F" w:rsidRDefault="00B35864" w:rsidP="00A5763F">
            <w:pPr>
              <w:spacing w:before="60" w:after="60"/>
              <w:jc w:val="center"/>
              <w:rPr>
                <w:rFonts w:ascii="Candara" w:hAnsi="Candara" w:cs="Arial"/>
                <w:i/>
                <w:sz w:val="14"/>
                <w:szCs w:val="14"/>
              </w:rPr>
            </w:pPr>
            <w:r w:rsidRPr="00A5763F">
              <w:rPr>
                <w:rFonts w:ascii="Candara" w:hAnsi="Candara" w:cs="Arial"/>
                <w:i/>
                <w:color w:val="000000"/>
                <w:sz w:val="14"/>
                <w:szCs w:val="14"/>
              </w:rPr>
              <w:t>PDS</w:t>
            </w:r>
            <w:r w:rsidRPr="00A5763F">
              <w:rPr>
                <w:rFonts w:ascii="Candara" w:hAnsi="Candara" w:cs="Arial"/>
                <w:i/>
                <w:sz w:val="14"/>
                <w:szCs w:val="14"/>
              </w:rPr>
              <w:t xml:space="preserve"> +</w:t>
            </w:r>
          </w:p>
        </w:tc>
      </w:tr>
    </w:tbl>
    <w:p w14:paraId="0B3C136B" w14:textId="77777777" w:rsidR="0018520C" w:rsidRPr="00A5763F" w:rsidRDefault="0018520C"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1B8293E7" w14:textId="66E8C78B" w:rsidR="003748FC" w:rsidRPr="00A5763F" w:rsidRDefault="003748FC" w:rsidP="00A5763F">
      <w:pPr>
        <w:spacing w:before="60" w:after="60"/>
        <w:ind w:right="-2"/>
        <w:jc w:val="both"/>
        <w:rPr>
          <w:rFonts w:ascii="Candara" w:hAnsi="Candara" w:cs="Arial"/>
          <w:i/>
          <w:sz w:val="16"/>
          <w:szCs w:val="16"/>
        </w:rPr>
      </w:pPr>
    </w:p>
    <w:p w14:paraId="7B70B8B1" w14:textId="77777777" w:rsidR="003748FC" w:rsidRPr="00A5763F" w:rsidRDefault="003748FC" w:rsidP="00A5763F">
      <w:pPr>
        <w:spacing w:before="60" w:after="60"/>
        <w:ind w:right="-2"/>
        <w:rPr>
          <w:rFonts w:ascii="Candara" w:hAnsi="Candara" w:cs="Arial"/>
          <w:i/>
          <w:sz w:val="16"/>
          <w:szCs w:val="16"/>
        </w:rPr>
      </w:pPr>
      <w:r w:rsidRPr="00A5763F">
        <w:rPr>
          <w:rFonts w:ascii="Candara" w:hAnsi="Candara" w:cs="Arial"/>
          <w:i/>
          <w:sz w:val="16"/>
          <w:szCs w:val="16"/>
        </w:rPr>
        <w:t>Oznaczenia:</w:t>
      </w:r>
    </w:p>
    <w:p w14:paraId="2E6A4BD9" w14:textId="77777777" w:rsidR="003748FC" w:rsidRPr="00A5763F" w:rsidRDefault="003748F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BDS – oddziaływanie </w:t>
      </w: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długoterminowe stałe </w:t>
      </w:r>
    </w:p>
    <w:p w14:paraId="3EEC8CE3" w14:textId="77777777" w:rsidR="003748FC" w:rsidRPr="00A5763F" w:rsidRDefault="003748F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PDS – oddziaływanie </w:t>
      </w: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długoterminowe stałe </w:t>
      </w:r>
    </w:p>
    <w:p w14:paraId="13E5BE21" w14:textId="77777777" w:rsidR="003748FC" w:rsidRPr="00A5763F" w:rsidRDefault="003748F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ODDZIAŁYWANIA: </w:t>
      </w:r>
    </w:p>
    <w:p w14:paraId="6FBBAD69"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 B,  </w:t>
      </w:r>
    </w:p>
    <w:p w14:paraId="0DF8828B"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 P,  </w:t>
      </w:r>
    </w:p>
    <w:p w14:paraId="11B4C978"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krótkoterminowe - K,  </w:t>
      </w:r>
    </w:p>
    <w:p w14:paraId="5FA1B232"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długoterminowe - D,  </w:t>
      </w:r>
    </w:p>
    <w:p w14:paraId="593E0B71"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stałe - S  </w:t>
      </w:r>
    </w:p>
    <w:p w14:paraId="3C49E1BE"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chwilowe – C  </w:t>
      </w:r>
    </w:p>
    <w:p w14:paraId="7965FAE1"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skumulowane - </w:t>
      </w:r>
      <w:proofErr w:type="spellStart"/>
      <w:r w:rsidRPr="00A5763F">
        <w:rPr>
          <w:rFonts w:ascii="Candara" w:eastAsiaTheme="minorEastAsia" w:hAnsi="Candara" w:cs="Arial"/>
          <w:i/>
          <w:sz w:val="16"/>
          <w:szCs w:val="16"/>
        </w:rPr>
        <w:t>Sk</w:t>
      </w:r>
      <w:proofErr w:type="spellEnd"/>
      <w:r w:rsidRPr="00A5763F">
        <w:rPr>
          <w:rFonts w:ascii="Candara" w:eastAsiaTheme="minorEastAsia" w:hAnsi="Candara" w:cs="Arial"/>
          <w:i/>
          <w:sz w:val="16"/>
          <w:szCs w:val="16"/>
        </w:rPr>
        <w:t xml:space="preserve">  </w:t>
      </w:r>
    </w:p>
    <w:p w14:paraId="5856872B"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pozytywne + i warunkowo pozytywne (+)  </w:t>
      </w:r>
    </w:p>
    <w:p w14:paraId="0A8C5929"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negatywne – i warunkowo negatywne (-)  </w:t>
      </w:r>
    </w:p>
    <w:p w14:paraId="454539E2" w14:textId="77777777" w:rsidR="003748FC" w:rsidRPr="00A5763F" w:rsidRDefault="003748F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brak oddziaływania – 0 </w:t>
      </w:r>
    </w:p>
    <w:p w14:paraId="559CA4EB" w14:textId="77777777" w:rsidR="00906EBB" w:rsidRPr="00A5763F" w:rsidRDefault="00906EBB" w:rsidP="00A5763F">
      <w:pPr>
        <w:pStyle w:val="Napis"/>
        <w:spacing w:before="60" w:after="60"/>
        <w:rPr>
          <w:rFonts w:ascii="Candara" w:hAnsi="Candara" w:cs="Arial"/>
          <w:b w:val="0"/>
          <w:i/>
        </w:rPr>
      </w:pPr>
    </w:p>
    <w:p w14:paraId="00F1FB3F" w14:textId="7AE3B925" w:rsidR="007B0F0F" w:rsidRPr="00A5763F" w:rsidRDefault="007B0F0F" w:rsidP="00A5763F">
      <w:pPr>
        <w:widowControl w:val="0"/>
        <w:tabs>
          <w:tab w:val="left" w:pos="220"/>
          <w:tab w:val="left" w:pos="720"/>
        </w:tabs>
        <w:autoSpaceDE w:val="0"/>
        <w:autoSpaceDN w:val="0"/>
        <w:adjustRightInd w:val="0"/>
        <w:spacing w:before="60" w:after="60"/>
        <w:jc w:val="center"/>
        <w:rPr>
          <w:rFonts w:ascii="Candara" w:eastAsiaTheme="minorEastAsia" w:hAnsi="Candara" w:cs="Arial"/>
          <w:i/>
          <w:sz w:val="20"/>
          <w:szCs w:val="20"/>
        </w:rPr>
      </w:pPr>
      <w:r w:rsidRPr="00A5763F">
        <w:rPr>
          <w:rFonts w:ascii="Candara" w:eastAsiaTheme="minorEastAsia" w:hAnsi="Candara" w:cs="Arial"/>
          <w:i/>
          <w:sz w:val="20"/>
          <w:szCs w:val="20"/>
        </w:rPr>
        <w:t xml:space="preserve">PO ANALIZIE POWYŻSZYCH ROZWAŻAŃ I DANYCH ZAMIESZCZONYCH W TABELACH MOŻNA STWIERDZIĆ IŻ REALIZACJI </w:t>
      </w:r>
      <w:r w:rsidRPr="00A5763F">
        <w:rPr>
          <w:rFonts w:ascii="Candara" w:eastAsiaTheme="minorEastAsia" w:hAnsi="Candara" w:cs="Arial"/>
          <w:b/>
          <w:i/>
          <w:sz w:val="20"/>
          <w:szCs w:val="20"/>
        </w:rPr>
        <w:t xml:space="preserve">CELU STRATEGICZNEGO NR 2 NIE PRZYCZYNI SIĘ DO </w:t>
      </w:r>
      <w:r w:rsidR="00EC256A" w:rsidRPr="00A5763F">
        <w:rPr>
          <w:rFonts w:ascii="Candara" w:eastAsiaTheme="minorEastAsia" w:hAnsi="Candara" w:cs="Arial"/>
          <w:b/>
          <w:i/>
          <w:sz w:val="20"/>
          <w:szCs w:val="20"/>
        </w:rPr>
        <w:t xml:space="preserve">STAŁEGO </w:t>
      </w:r>
      <w:r w:rsidRPr="00A5763F">
        <w:rPr>
          <w:rFonts w:ascii="Candara" w:eastAsiaTheme="minorEastAsia" w:hAnsi="Candara" w:cs="Arial"/>
          <w:b/>
          <w:i/>
          <w:sz w:val="20"/>
          <w:szCs w:val="20"/>
        </w:rPr>
        <w:t>NEGATYWNEGO ODDZIAŁYWANIA NA ŚRODOWISKO.</w:t>
      </w:r>
    </w:p>
    <w:p w14:paraId="58B3B34A" w14:textId="77777777" w:rsidR="007B0F0F" w:rsidRPr="00A5763F" w:rsidRDefault="007B0F0F" w:rsidP="00A5763F">
      <w:pPr>
        <w:spacing w:before="60" w:after="60"/>
        <w:rPr>
          <w:rFonts w:ascii="Candara" w:hAnsi="Candara"/>
        </w:rPr>
      </w:pPr>
    </w:p>
    <w:p w14:paraId="4BEDC72D" w14:textId="77777777" w:rsidR="007B0F0F" w:rsidRPr="00A5763F" w:rsidRDefault="007B0F0F" w:rsidP="00A5763F">
      <w:pPr>
        <w:spacing w:before="60" w:after="60"/>
        <w:rPr>
          <w:rFonts w:ascii="Candara" w:hAnsi="Candara"/>
        </w:rPr>
      </w:pPr>
    </w:p>
    <w:p w14:paraId="7B0A8E76" w14:textId="77777777" w:rsidR="007B0F0F" w:rsidRPr="00A5763F" w:rsidRDefault="007B0F0F" w:rsidP="00A5763F">
      <w:pPr>
        <w:spacing w:before="60" w:after="60"/>
        <w:rPr>
          <w:rFonts w:ascii="Candara" w:hAnsi="Candara"/>
        </w:rPr>
        <w:sectPr w:rsidR="007B0F0F" w:rsidRPr="00A5763F" w:rsidSect="001D2889">
          <w:pgSz w:w="11900" w:h="16840"/>
          <w:pgMar w:top="1134" w:right="1134" w:bottom="1134" w:left="1418" w:header="284" w:footer="709" w:gutter="0"/>
          <w:cols w:space="708"/>
          <w:docGrid w:linePitch="360"/>
        </w:sectPr>
      </w:pPr>
    </w:p>
    <w:p w14:paraId="706EAFC1" w14:textId="5B220FEE" w:rsidR="003F6011" w:rsidRPr="00A5763F" w:rsidRDefault="003F6011" w:rsidP="00A5763F">
      <w:pPr>
        <w:spacing w:before="60" w:after="60"/>
        <w:rPr>
          <w:rFonts w:ascii="Candara" w:hAnsi="Candara"/>
          <w:b/>
          <w:sz w:val="16"/>
          <w:szCs w:val="16"/>
        </w:rPr>
      </w:pPr>
      <w:bookmarkStart w:id="174" w:name="_Toc319660888"/>
      <w:r w:rsidRPr="00A5763F">
        <w:rPr>
          <w:rFonts w:ascii="Candara" w:hAnsi="Candara" w:cs="Arial"/>
          <w:b/>
          <w:sz w:val="16"/>
          <w:szCs w:val="16"/>
        </w:rPr>
        <w:lastRenderedPageBreak/>
        <w:t xml:space="preserve">Tabela </w:t>
      </w:r>
      <w:r w:rsidR="00C23029" w:rsidRPr="00A5763F">
        <w:rPr>
          <w:rFonts w:ascii="Candara" w:hAnsi="Candara" w:cs="Arial"/>
          <w:b/>
          <w:sz w:val="16"/>
          <w:szCs w:val="16"/>
        </w:rPr>
        <w:fldChar w:fldCharType="begin"/>
      </w:r>
      <w:r w:rsidR="00C23029" w:rsidRPr="00A5763F">
        <w:rPr>
          <w:rFonts w:ascii="Candara" w:hAnsi="Candara" w:cs="Arial"/>
          <w:b/>
          <w:sz w:val="16"/>
          <w:szCs w:val="16"/>
        </w:rPr>
        <w:instrText xml:space="preserve"> STYLEREF 1 \s </w:instrText>
      </w:r>
      <w:r w:rsidR="00C23029" w:rsidRPr="00A5763F">
        <w:rPr>
          <w:rFonts w:ascii="Candara" w:hAnsi="Candara" w:cs="Arial"/>
          <w:b/>
          <w:sz w:val="16"/>
          <w:szCs w:val="16"/>
        </w:rPr>
        <w:fldChar w:fldCharType="separate"/>
      </w:r>
      <w:r w:rsidR="00C23029" w:rsidRPr="00A5763F">
        <w:rPr>
          <w:rFonts w:ascii="Candara" w:hAnsi="Candara" w:cs="Arial"/>
          <w:b/>
          <w:sz w:val="16"/>
          <w:szCs w:val="16"/>
        </w:rPr>
        <w:t>7</w:t>
      </w:r>
      <w:r w:rsidR="00C23029" w:rsidRPr="00A5763F">
        <w:rPr>
          <w:rFonts w:ascii="Candara" w:hAnsi="Candara" w:cs="Arial"/>
          <w:b/>
          <w:sz w:val="16"/>
          <w:szCs w:val="16"/>
        </w:rPr>
        <w:fldChar w:fldCharType="end"/>
      </w:r>
      <w:r w:rsidR="00C23029" w:rsidRPr="00A5763F">
        <w:rPr>
          <w:rFonts w:ascii="Candara" w:hAnsi="Candara" w:cs="Arial"/>
          <w:b/>
          <w:sz w:val="16"/>
          <w:szCs w:val="16"/>
        </w:rPr>
        <w:t>.</w:t>
      </w:r>
      <w:r w:rsidR="00C23029" w:rsidRPr="00A5763F">
        <w:rPr>
          <w:rFonts w:ascii="Candara" w:hAnsi="Candara" w:cs="Arial"/>
          <w:b/>
          <w:sz w:val="16"/>
          <w:szCs w:val="16"/>
        </w:rPr>
        <w:fldChar w:fldCharType="begin"/>
      </w:r>
      <w:r w:rsidR="00C23029" w:rsidRPr="00A5763F">
        <w:rPr>
          <w:rFonts w:ascii="Candara" w:hAnsi="Candara" w:cs="Arial"/>
          <w:b/>
          <w:sz w:val="16"/>
          <w:szCs w:val="16"/>
        </w:rPr>
        <w:instrText xml:space="preserve"> SEQ Tabela \* ARABIC \s 1 </w:instrText>
      </w:r>
      <w:r w:rsidR="00C23029" w:rsidRPr="00A5763F">
        <w:rPr>
          <w:rFonts w:ascii="Candara" w:hAnsi="Candara" w:cs="Arial"/>
          <w:b/>
          <w:sz w:val="16"/>
          <w:szCs w:val="16"/>
        </w:rPr>
        <w:fldChar w:fldCharType="separate"/>
      </w:r>
      <w:r w:rsidR="00C23029" w:rsidRPr="00A5763F">
        <w:rPr>
          <w:rFonts w:ascii="Candara" w:hAnsi="Candara" w:cs="Arial"/>
          <w:b/>
          <w:sz w:val="16"/>
          <w:szCs w:val="16"/>
        </w:rPr>
        <w:t>5</w:t>
      </w:r>
      <w:r w:rsidR="00C23029" w:rsidRPr="00A5763F">
        <w:rPr>
          <w:rFonts w:ascii="Candara" w:hAnsi="Candara" w:cs="Arial"/>
          <w:b/>
          <w:sz w:val="16"/>
          <w:szCs w:val="16"/>
        </w:rPr>
        <w:fldChar w:fldCharType="end"/>
      </w:r>
      <w:r w:rsidRPr="00A5763F">
        <w:rPr>
          <w:rFonts w:ascii="Candara" w:hAnsi="Candara" w:cs="Arial"/>
          <w:b/>
          <w:sz w:val="16"/>
          <w:szCs w:val="16"/>
        </w:rPr>
        <w:t xml:space="preserve"> </w:t>
      </w:r>
      <w:r w:rsidR="00EC256A" w:rsidRPr="00A5763F">
        <w:rPr>
          <w:rFonts w:ascii="Candara" w:hAnsi="Candara" w:cs="Arial"/>
          <w:b/>
          <w:sz w:val="16"/>
          <w:szCs w:val="16"/>
        </w:rPr>
        <w:t xml:space="preserve">Opis aktualnie znanych szczegółów zadań </w:t>
      </w:r>
      <w:r w:rsidR="00EC256A" w:rsidRPr="00A5763F">
        <w:rPr>
          <w:rFonts w:ascii="Candara" w:hAnsi="Candara"/>
          <w:b/>
          <w:sz w:val="16"/>
          <w:szCs w:val="16"/>
        </w:rPr>
        <w:t>Celu strategicznego III – wysoka jakość życia mieszkańców gminy oparta na rozwiniętym systemie usług publicznych</w:t>
      </w:r>
      <w:bookmarkEnd w:id="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219"/>
      </w:tblGrid>
      <w:tr w:rsidR="003F6011" w:rsidRPr="00A5763F" w14:paraId="105900D1" w14:textId="77777777" w:rsidTr="00594F82">
        <w:trPr>
          <w:trHeight w:val="595"/>
          <w:jc w:val="center"/>
        </w:trPr>
        <w:tc>
          <w:tcPr>
            <w:tcW w:w="5000" w:type="pct"/>
            <w:gridSpan w:val="3"/>
            <w:shd w:val="clear" w:color="auto" w:fill="7F7F7F" w:themeFill="text1" w:themeFillTint="80"/>
            <w:vAlign w:val="center"/>
          </w:tcPr>
          <w:p w14:paraId="07EFA9FD" w14:textId="36D316E5" w:rsidR="003F6011" w:rsidRPr="00A5763F" w:rsidRDefault="00EC256A" w:rsidP="00A5763F">
            <w:pPr>
              <w:spacing w:before="60" w:after="60"/>
              <w:jc w:val="center"/>
              <w:rPr>
                <w:rFonts w:ascii="Candara" w:hAnsi="Candara"/>
                <w:b/>
                <w:i/>
                <w:color w:val="FFFFFF" w:themeColor="background1"/>
                <w:sz w:val="16"/>
                <w:szCs w:val="16"/>
              </w:rPr>
            </w:pPr>
            <w:r w:rsidRPr="00A5763F">
              <w:rPr>
                <w:rFonts w:ascii="Candara" w:hAnsi="Candara"/>
                <w:b/>
                <w:i/>
                <w:color w:val="FFFFFF" w:themeColor="background1"/>
                <w:sz w:val="16"/>
                <w:szCs w:val="16"/>
              </w:rPr>
              <w:t>CEL STRATEGICZNY III</w:t>
            </w:r>
            <w:r w:rsidRPr="00A5763F">
              <w:rPr>
                <w:rFonts w:ascii="Candara" w:hAnsi="Candara"/>
                <w:b/>
                <w:i/>
                <w:color w:val="FFFFFF" w:themeColor="background1"/>
                <w:sz w:val="16"/>
                <w:szCs w:val="16"/>
              </w:rPr>
              <w:br/>
              <w:t>wysoka jakość życia mieszkańców gminy oparta na rozwiniętym systemie usług publicznych</w:t>
            </w:r>
          </w:p>
        </w:tc>
      </w:tr>
      <w:tr w:rsidR="00EC256A" w:rsidRPr="00A5763F" w14:paraId="295D3400" w14:textId="77777777" w:rsidTr="00594F82">
        <w:trPr>
          <w:trHeight w:val="469"/>
          <w:jc w:val="center"/>
        </w:trPr>
        <w:tc>
          <w:tcPr>
            <w:tcW w:w="5000" w:type="pct"/>
            <w:gridSpan w:val="3"/>
            <w:shd w:val="clear" w:color="auto" w:fill="CCFFCC"/>
            <w:vAlign w:val="center"/>
          </w:tcPr>
          <w:p w14:paraId="188109AF" w14:textId="33E40C80" w:rsidR="00EC256A" w:rsidRPr="00A5763F" w:rsidRDefault="00EC256A" w:rsidP="00A5763F">
            <w:pPr>
              <w:spacing w:before="60" w:after="60"/>
              <w:jc w:val="center"/>
              <w:rPr>
                <w:rFonts w:ascii="Candara" w:hAnsi="Candara"/>
                <w:i/>
                <w:sz w:val="16"/>
                <w:szCs w:val="16"/>
              </w:rPr>
            </w:pPr>
            <w:r w:rsidRPr="00A5763F">
              <w:rPr>
                <w:rFonts w:ascii="Candara" w:hAnsi="Candara"/>
                <w:i/>
                <w:sz w:val="16"/>
                <w:szCs w:val="16"/>
              </w:rPr>
              <w:t xml:space="preserve">CEL OPERACYJNY </w:t>
            </w:r>
            <w:r w:rsidRPr="00A5763F">
              <w:rPr>
                <w:rFonts w:ascii="Candara" w:hAnsi="Candara"/>
                <w:i/>
                <w:sz w:val="16"/>
                <w:szCs w:val="16"/>
              </w:rPr>
              <w:br/>
              <w:t>3.1 Wysoka jakość dostępnych podstawowych usług w zakresie zdrowotnym, publicznym i społecznym</w:t>
            </w:r>
          </w:p>
        </w:tc>
      </w:tr>
      <w:tr w:rsidR="006F7F97" w:rsidRPr="00A5763F" w14:paraId="2F6A61A0" w14:textId="77777777" w:rsidTr="00594F82">
        <w:trPr>
          <w:trHeight w:val="363"/>
          <w:jc w:val="center"/>
        </w:trPr>
        <w:tc>
          <w:tcPr>
            <w:tcW w:w="1687" w:type="pct"/>
            <w:shd w:val="clear" w:color="auto" w:fill="F2F2F2" w:themeFill="background1" w:themeFillShade="F2"/>
            <w:vAlign w:val="center"/>
          </w:tcPr>
          <w:p w14:paraId="0D90D3E7" w14:textId="4200C476" w:rsidR="006F7F97" w:rsidRPr="00A5763F" w:rsidRDefault="006F7F9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Nazwa zadania</w:t>
            </w:r>
          </w:p>
        </w:tc>
        <w:tc>
          <w:tcPr>
            <w:tcW w:w="1630" w:type="pct"/>
            <w:shd w:val="clear" w:color="auto" w:fill="F2F2F2" w:themeFill="background1" w:themeFillShade="F2"/>
            <w:vAlign w:val="center"/>
          </w:tcPr>
          <w:p w14:paraId="081E0B48" w14:textId="1E2D2CE0" w:rsidR="006F7F97" w:rsidRPr="00A5763F" w:rsidRDefault="006F7F9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Opis zadania</w:t>
            </w:r>
          </w:p>
        </w:tc>
        <w:tc>
          <w:tcPr>
            <w:tcW w:w="1683" w:type="pct"/>
            <w:shd w:val="clear" w:color="auto" w:fill="F2F2F2" w:themeFill="background1" w:themeFillShade="F2"/>
            <w:vAlign w:val="center"/>
          </w:tcPr>
          <w:p w14:paraId="03A36BC7" w14:textId="39666D17" w:rsidR="006F7F97" w:rsidRPr="00A5763F" w:rsidRDefault="006F7F9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Lokalizacja</w:t>
            </w:r>
          </w:p>
        </w:tc>
      </w:tr>
      <w:tr w:rsidR="00EC256A" w:rsidRPr="00A5763F" w14:paraId="6C0C1A43" w14:textId="77777777" w:rsidTr="00594F82">
        <w:trPr>
          <w:trHeight w:val="363"/>
          <w:jc w:val="center"/>
        </w:trPr>
        <w:tc>
          <w:tcPr>
            <w:tcW w:w="1687" w:type="pct"/>
            <w:shd w:val="clear" w:color="auto" w:fill="auto"/>
            <w:vAlign w:val="center"/>
          </w:tcPr>
          <w:p w14:paraId="6B0E0189" w14:textId="1AEEEC44" w:rsidR="00EC256A" w:rsidRPr="00A5763F" w:rsidRDefault="001B79B3" w:rsidP="00A5763F">
            <w:pPr>
              <w:spacing w:before="60" w:after="60"/>
              <w:jc w:val="center"/>
              <w:rPr>
                <w:rFonts w:ascii="Candara" w:eastAsia="Calibri" w:hAnsi="Candara" w:cs="Arial"/>
                <w:b/>
                <w:i/>
                <w:sz w:val="16"/>
                <w:szCs w:val="16"/>
              </w:rPr>
            </w:pPr>
            <w:r w:rsidRPr="00A5763F">
              <w:rPr>
                <w:rFonts w:ascii="Candara" w:hAnsi="Candara"/>
                <w:b/>
                <w:i/>
                <w:sz w:val="16"/>
                <w:szCs w:val="16"/>
              </w:rPr>
              <w:t>Wzro</w:t>
            </w:r>
            <w:r w:rsidR="00EC256A" w:rsidRPr="00A5763F">
              <w:rPr>
                <w:rFonts w:ascii="Candara" w:hAnsi="Candara"/>
                <w:b/>
                <w:i/>
                <w:sz w:val="16"/>
                <w:szCs w:val="16"/>
              </w:rPr>
              <w:t>st jakości i dostępności usług ochrony zdrowia</w:t>
            </w:r>
          </w:p>
        </w:tc>
        <w:tc>
          <w:tcPr>
            <w:tcW w:w="1630" w:type="pct"/>
            <w:shd w:val="clear" w:color="auto" w:fill="auto"/>
            <w:vAlign w:val="center"/>
          </w:tcPr>
          <w:p w14:paraId="135DE041" w14:textId="1DB15F92" w:rsidR="00EC256A" w:rsidRPr="00A5763F" w:rsidRDefault="001B79B3"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rozwoju oferty Ośrodka Zdrowia i poprawy jej dostępności dla mieszkańców.</w:t>
            </w:r>
          </w:p>
        </w:tc>
        <w:tc>
          <w:tcPr>
            <w:tcW w:w="1683" w:type="pct"/>
            <w:shd w:val="clear" w:color="auto" w:fill="auto"/>
            <w:vAlign w:val="center"/>
          </w:tcPr>
          <w:p w14:paraId="1370DE48" w14:textId="28698588" w:rsidR="00EC256A" w:rsidRPr="00A5763F" w:rsidRDefault="001B79B3"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Dłutowie</w:t>
            </w:r>
          </w:p>
        </w:tc>
      </w:tr>
      <w:tr w:rsidR="00EC256A" w:rsidRPr="00A5763F" w14:paraId="5AACEB36" w14:textId="77777777" w:rsidTr="00594F82">
        <w:trPr>
          <w:trHeight w:val="363"/>
          <w:jc w:val="center"/>
        </w:trPr>
        <w:tc>
          <w:tcPr>
            <w:tcW w:w="1687" w:type="pct"/>
            <w:shd w:val="clear" w:color="auto" w:fill="auto"/>
            <w:vAlign w:val="center"/>
          </w:tcPr>
          <w:p w14:paraId="5F90D4B8" w14:textId="75469F6F" w:rsidR="00EC256A" w:rsidRPr="00A5763F" w:rsidRDefault="001B79B3" w:rsidP="00A5763F">
            <w:pPr>
              <w:spacing w:before="60" w:after="60"/>
              <w:jc w:val="center"/>
              <w:rPr>
                <w:rFonts w:ascii="Candara" w:eastAsia="Calibri" w:hAnsi="Candara" w:cs="Arial"/>
                <w:b/>
                <w:i/>
                <w:sz w:val="16"/>
                <w:szCs w:val="16"/>
              </w:rPr>
            </w:pPr>
            <w:r w:rsidRPr="00A5763F">
              <w:rPr>
                <w:rFonts w:ascii="Candara" w:hAnsi="Candara"/>
                <w:b/>
                <w:i/>
                <w:sz w:val="16"/>
                <w:szCs w:val="16"/>
              </w:rPr>
              <w:t>Organizowanie i wspieranie akcji oraz programów profilaktycznych, badań i konsultacji medycznych dla mieszkańców gminy</w:t>
            </w:r>
          </w:p>
        </w:tc>
        <w:tc>
          <w:tcPr>
            <w:tcW w:w="1630" w:type="pct"/>
            <w:shd w:val="clear" w:color="auto" w:fill="auto"/>
            <w:vAlign w:val="center"/>
          </w:tcPr>
          <w:p w14:paraId="523D8EE1" w14:textId="7D2F9DBE" w:rsidR="00EC256A" w:rsidRPr="00A5763F" w:rsidRDefault="00333E9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organizacji akcji profilaktycznych badań dla mieszkańców gminy</w:t>
            </w:r>
          </w:p>
        </w:tc>
        <w:tc>
          <w:tcPr>
            <w:tcW w:w="1683" w:type="pct"/>
            <w:shd w:val="clear" w:color="auto" w:fill="auto"/>
            <w:vAlign w:val="center"/>
          </w:tcPr>
          <w:p w14:paraId="1E9F2721" w14:textId="7C283BC0" w:rsidR="00EC256A" w:rsidRPr="00A5763F" w:rsidRDefault="00333E9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Dłutowie</w:t>
            </w:r>
          </w:p>
        </w:tc>
      </w:tr>
      <w:tr w:rsidR="00EC256A" w:rsidRPr="00A5763F" w14:paraId="15CE25B8" w14:textId="77777777" w:rsidTr="00594F82">
        <w:trPr>
          <w:trHeight w:val="363"/>
          <w:jc w:val="center"/>
        </w:trPr>
        <w:tc>
          <w:tcPr>
            <w:tcW w:w="1687" w:type="pct"/>
            <w:shd w:val="clear" w:color="auto" w:fill="auto"/>
            <w:vAlign w:val="center"/>
          </w:tcPr>
          <w:p w14:paraId="5FF6B794" w14:textId="30F25E62" w:rsidR="00EC256A" w:rsidRPr="00A5763F" w:rsidRDefault="001B79B3" w:rsidP="00A5763F">
            <w:pPr>
              <w:spacing w:before="60" w:after="60"/>
              <w:jc w:val="center"/>
              <w:rPr>
                <w:rFonts w:ascii="Candara" w:eastAsia="Calibri" w:hAnsi="Candara" w:cs="Arial"/>
                <w:b/>
                <w:i/>
                <w:sz w:val="16"/>
                <w:szCs w:val="16"/>
              </w:rPr>
            </w:pPr>
            <w:r w:rsidRPr="00A5763F">
              <w:rPr>
                <w:rFonts w:ascii="Candara" w:hAnsi="Candara"/>
                <w:b/>
                <w:i/>
                <w:sz w:val="16"/>
                <w:szCs w:val="16"/>
              </w:rPr>
              <w:t>Działania dostosowawcze w ramach polityki społecznej w kontekście starzenia się społ</w:t>
            </w:r>
            <w:r w:rsidR="00EC256A" w:rsidRPr="00A5763F">
              <w:rPr>
                <w:rFonts w:ascii="Candara" w:hAnsi="Candara"/>
                <w:b/>
                <w:i/>
                <w:sz w:val="16"/>
                <w:szCs w:val="16"/>
              </w:rPr>
              <w:t>eczeństwa (adaptacja działań do zmieniających się potrzeb społecznych, rozszerzenie oferty dla osób starszych)</w:t>
            </w:r>
          </w:p>
        </w:tc>
        <w:tc>
          <w:tcPr>
            <w:tcW w:w="1630" w:type="pct"/>
            <w:shd w:val="clear" w:color="auto" w:fill="auto"/>
            <w:vAlign w:val="center"/>
          </w:tcPr>
          <w:p w14:paraId="16EDA4C6" w14:textId="2424D493" w:rsidR="00EC256A" w:rsidRPr="00A5763F" w:rsidRDefault="00333E90"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organizacji zajęć popołudniowych dla osób starszych polegających na spotkaniach osób starszych i </w:t>
            </w:r>
            <w:r w:rsidR="00BB11BB" w:rsidRPr="00A5763F">
              <w:rPr>
                <w:rFonts w:ascii="Candara" w:eastAsia="Calibri" w:hAnsi="Candara" w:cs="Arial"/>
                <w:i/>
                <w:sz w:val="16"/>
                <w:szCs w:val="16"/>
              </w:rPr>
              <w:t xml:space="preserve">nauce obsługi komputera, języków obcych lub </w:t>
            </w:r>
            <w:r w:rsidRPr="00A5763F">
              <w:rPr>
                <w:rFonts w:ascii="Candara" w:eastAsia="Calibri" w:hAnsi="Candara" w:cs="Arial"/>
                <w:i/>
                <w:sz w:val="16"/>
                <w:szCs w:val="16"/>
              </w:rPr>
              <w:t xml:space="preserve">wspólnym szydełkowaniu, </w:t>
            </w:r>
            <w:r w:rsidR="00BB11BB" w:rsidRPr="00A5763F">
              <w:rPr>
                <w:rFonts w:ascii="Candara" w:eastAsia="Calibri" w:hAnsi="Candara" w:cs="Arial"/>
                <w:i/>
                <w:sz w:val="16"/>
                <w:szCs w:val="16"/>
              </w:rPr>
              <w:t>ma</w:t>
            </w:r>
            <w:r w:rsidR="006E0A92" w:rsidRPr="00A5763F">
              <w:rPr>
                <w:rFonts w:ascii="Candara" w:eastAsia="Calibri" w:hAnsi="Candara" w:cs="Arial"/>
                <w:i/>
                <w:sz w:val="16"/>
                <w:szCs w:val="16"/>
              </w:rPr>
              <w:t>jsterkowaniu i czytaniu książek.</w:t>
            </w:r>
          </w:p>
        </w:tc>
        <w:tc>
          <w:tcPr>
            <w:tcW w:w="1683" w:type="pct"/>
            <w:shd w:val="clear" w:color="auto" w:fill="auto"/>
            <w:vAlign w:val="center"/>
          </w:tcPr>
          <w:p w14:paraId="35D70B02" w14:textId="5FF8A3D4" w:rsidR="00EC256A" w:rsidRPr="00A5763F" w:rsidRDefault="00BB11BB"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Domu Kultury Dłutowie</w:t>
            </w:r>
            <w:r w:rsidR="006E0A92" w:rsidRPr="00A5763F">
              <w:rPr>
                <w:rFonts w:ascii="Candara" w:eastAsia="Calibri" w:hAnsi="Candara" w:cs="Arial"/>
                <w:i/>
                <w:sz w:val="16"/>
                <w:szCs w:val="16"/>
              </w:rPr>
              <w:t>.</w:t>
            </w:r>
          </w:p>
        </w:tc>
      </w:tr>
      <w:tr w:rsidR="00EC256A" w:rsidRPr="00A5763F" w14:paraId="59105B25" w14:textId="77777777" w:rsidTr="00594F82">
        <w:trPr>
          <w:trHeight w:val="363"/>
          <w:jc w:val="center"/>
        </w:trPr>
        <w:tc>
          <w:tcPr>
            <w:tcW w:w="1687" w:type="pct"/>
            <w:shd w:val="clear" w:color="auto" w:fill="auto"/>
            <w:vAlign w:val="center"/>
          </w:tcPr>
          <w:p w14:paraId="7E9FFFD0" w14:textId="05C82609" w:rsidR="00EC256A" w:rsidRPr="00A5763F" w:rsidRDefault="001B79B3" w:rsidP="00A5763F">
            <w:pPr>
              <w:spacing w:before="60" w:after="60"/>
              <w:jc w:val="center"/>
              <w:rPr>
                <w:rFonts w:ascii="Candara" w:eastAsia="Calibri" w:hAnsi="Candara" w:cs="Arial"/>
                <w:b/>
                <w:i/>
                <w:sz w:val="16"/>
                <w:szCs w:val="16"/>
              </w:rPr>
            </w:pPr>
            <w:r w:rsidRPr="00A5763F">
              <w:rPr>
                <w:rFonts w:ascii="Candara" w:hAnsi="Candara"/>
                <w:b/>
                <w:i/>
                <w:sz w:val="16"/>
                <w:szCs w:val="16"/>
              </w:rPr>
              <w:t>Wsparcie i aktywizacja osób niepełnosprawnych, w tym wyrównywanie szans w dostępie do edukacji oraz rynku pracy, a także likwidacja barier arc</w:t>
            </w:r>
            <w:r w:rsidR="00EC256A" w:rsidRPr="00A5763F">
              <w:rPr>
                <w:rFonts w:ascii="Candara" w:hAnsi="Candara"/>
                <w:b/>
                <w:i/>
                <w:sz w:val="16"/>
                <w:szCs w:val="16"/>
              </w:rPr>
              <w:t>hitektonicznych</w:t>
            </w:r>
          </w:p>
        </w:tc>
        <w:tc>
          <w:tcPr>
            <w:tcW w:w="1630" w:type="pct"/>
            <w:shd w:val="clear" w:color="auto" w:fill="auto"/>
            <w:vAlign w:val="center"/>
          </w:tcPr>
          <w:p w14:paraId="5B25BE0E" w14:textId="26C3860D" w:rsidR="00EC256A" w:rsidRPr="00A5763F" w:rsidRDefault="00BB11BB"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wyrównywaniu szans w osób niepełnosprawnych w tym usuwaniu barier architektonicznych w budynkach oświatowych i użyteczności publicznej.</w:t>
            </w:r>
          </w:p>
        </w:tc>
        <w:tc>
          <w:tcPr>
            <w:tcW w:w="1683" w:type="pct"/>
            <w:shd w:val="clear" w:color="auto" w:fill="auto"/>
            <w:vAlign w:val="center"/>
          </w:tcPr>
          <w:p w14:paraId="51F903B7" w14:textId="19745CDA" w:rsidR="00EC256A" w:rsidRPr="00A5763F" w:rsidRDefault="00BB11BB"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budynkach oświatowych i użyteczności publicznej.</w:t>
            </w:r>
          </w:p>
        </w:tc>
      </w:tr>
      <w:tr w:rsidR="00EC256A" w:rsidRPr="00A5763F" w14:paraId="7F7616EA" w14:textId="77777777" w:rsidTr="00594F82">
        <w:trPr>
          <w:trHeight w:val="363"/>
          <w:jc w:val="center"/>
        </w:trPr>
        <w:tc>
          <w:tcPr>
            <w:tcW w:w="1687" w:type="pct"/>
            <w:shd w:val="clear" w:color="auto" w:fill="auto"/>
            <w:vAlign w:val="center"/>
          </w:tcPr>
          <w:p w14:paraId="66244B2C" w14:textId="5537D69C" w:rsidR="00EC256A" w:rsidRPr="00A5763F" w:rsidRDefault="00E86454" w:rsidP="00A5763F">
            <w:pPr>
              <w:spacing w:before="60" w:after="60"/>
              <w:jc w:val="center"/>
              <w:rPr>
                <w:rFonts w:ascii="Candara" w:hAnsi="Candara"/>
                <w:b/>
                <w:i/>
                <w:sz w:val="16"/>
                <w:szCs w:val="16"/>
              </w:rPr>
            </w:pPr>
            <w:r w:rsidRPr="00A5763F">
              <w:rPr>
                <w:rFonts w:ascii="Candara" w:hAnsi="Candara"/>
                <w:b/>
                <w:i/>
                <w:sz w:val="16"/>
                <w:szCs w:val="16"/>
              </w:rPr>
              <w:t>Prowadzenie działań z zakresu profilaktyki uzależnień, w tym wśród dzieci i młodzieży</w:t>
            </w:r>
          </w:p>
        </w:tc>
        <w:tc>
          <w:tcPr>
            <w:tcW w:w="1630" w:type="pct"/>
            <w:shd w:val="clear" w:color="auto" w:fill="auto"/>
            <w:vAlign w:val="center"/>
          </w:tcPr>
          <w:p w14:paraId="1964B2A0" w14:textId="01195794" w:rsidR="00EC256A" w:rsidRPr="00A5763F" w:rsidRDefault="00BB11BB"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organizacji prelekcji i pogadanek z młodzieżą </w:t>
            </w:r>
            <w:r w:rsidR="006E0A92" w:rsidRPr="00A5763F">
              <w:rPr>
                <w:rFonts w:ascii="Candara" w:eastAsia="Calibri" w:hAnsi="Candara" w:cs="Arial"/>
                <w:i/>
                <w:sz w:val="16"/>
                <w:szCs w:val="16"/>
              </w:rPr>
              <w:t>w temacie uzależnień, a także działania środków odurzających oraz profilaktyki zapobiegania stosowaniu używek.</w:t>
            </w:r>
          </w:p>
        </w:tc>
        <w:tc>
          <w:tcPr>
            <w:tcW w:w="1683" w:type="pct"/>
            <w:shd w:val="clear" w:color="auto" w:fill="auto"/>
            <w:vAlign w:val="center"/>
          </w:tcPr>
          <w:p w14:paraId="47255D38" w14:textId="0A28F2D6" w:rsidR="00EC256A" w:rsidRPr="00A5763F" w:rsidRDefault="006E0A92"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szkołach w ramach zajęć organizacyjnych i wychowawczych.</w:t>
            </w:r>
          </w:p>
        </w:tc>
      </w:tr>
      <w:tr w:rsidR="00EC256A" w:rsidRPr="00A5763F" w14:paraId="72D30D7B" w14:textId="77777777" w:rsidTr="00594F82">
        <w:trPr>
          <w:trHeight w:val="363"/>
          <w:jc w:val="center"/>
        </w:trPr>
        <w:tc>
          <w:tcPr>
            <w:tcW w:w="1687" w:type="pct"/>
            <w:shd w:val="clear" w:color="auto" w:fill="auto"/>
            <w:vAlign w:val="center"/>
          </w:tcPr>
          <w:p w14:paraId="01E7A06F" w14:textId="2544598C" w:rsidR="00EC256A" w:rsidRPr="00A5763F" w:rsidRDefault="00E86454" w:rsidP="00A5763F">
            <w:pPr>
              <w:spacing w:before="60" w:after="60"/>
              <w:jc w:val="center"/>
              <w:rPr>
                <w:rFonts w:ascii="Candara" w:hAnsi="Candara"/>
                <w:b/>
                <w:i/>
                <w:sz w:val="16"/>
                <w:szCs w:val="16"/>
              </w:rPr>
            </w:pPr>
            <w:r w:rsidRPr="00A5763F">
              <w:rPr>
                <w:rFonts w:ascii="Candara" w:hAnsi="Candara"/>
                <w:b/>
                <w:i/>
                <w:sz w:val="16"/>
                <w:szCs w:val="16"/>
              </w:rPr>
              <w:t>Poszerzanie monitoringu w miejscach publicznych</w:t>
            </w:r>
          </w:p>
        </w:tc>
        <w:tc>
          <w:tcPr>
            <w:tcW w:w="1630" w:type="pct"/>
            <w:shd w:val="clear" w:color="auto" w:fill="auto"/>
            <w:vAlign w:val="center"/>
          </w:tcPr>
          <w:p w14:paraId="2E026BC3" w14:textId="33FBD728" w:rsidR="00EC256A" w:rsidRPr="00A5763F" w:rsidRDefault="006E0A92"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montażu systemu monitoringu na terenach publicznych.</w:t>
            </w:r>
          </w:p>
        </w:tc>
        <w:tc>
          <w:tcPr>
            <w:tcW w:w="1683" w:type="pct"/>
            <w:shd w:val="clear" w:color="auto" w:fill="auto"/>
            <w:vAlign w:val="center"/>
          </w:tcPr>
          <w:p w14:paraId="2DECDC7A" w14:textId="07A7AE44" w:rsidR="00EC256A" w:rsidRPr="00A5763F" w:rsidRDefault="006E0A92"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szczególnie w Dłutowie</w:t>
            </w:r>
          </w:p>
        </w:tc>
      </w:tr>
      <w:tr w:rsidR="00EC256A" w:rsidRPr="00A5763F" w14:paraId="1F3E9643" w14:textId="77777777" w:rsidTr="00594F82">
        <w:trPr>
          <w:trHeight w:val="363"/>
          <w:jc w:val="center"/>
        </w:trPr>
        <w:tc>
          <w:tcPr>
            <w:tcW w:w="1687" w:type="pct"/>
            <w:shd w:val="clear" w:color="auto" w:fill="auto"/>
            <w:vAlign w:val="center"/>
          </w:tcPr>
          <w:p w14:paraId="2D9434BE" w14:textId="171859F1" w:rsidR="00EC256A" w:rsidRPr="00A5763F" w:rsidRDefault="00E86454" w:rsidP="00A5763F">
            <w:pPr>
              <w:spacing w:before="60" w:after="60"/>
              <w:jc w:val="center"/>
              <w:rPr>
                <w:rFonts w:ascii="Candara" w:hAnsi="Candara"/>
                <w:b/>
                <w:i/>
                <w:sz w:val="16"/>
                <w:szCs w:val="16"/>
              </w:rPr>
            </w:pPr>
            <w:r w:rsidRPr="00A5763F">
              <w:rPr>
                <w:rFonts w:ascii="Candara" w:hAnsi="Candara"/>
                <w:b/>
                <w:i/>
                <w:sz w:val="16"/>
                <w:szCs w:val="16"/>
              </w:rPr>
              <w:t xml:space="preserve">Wspieranie </w:t>
            </w:r>
            <w:r w:rsidR="00EC256A" w:rsidRPr="00A5763F">
              <w:rPr>
                <w:rFonts w:ascii="Candara" w:hAnsi="Candara"/>
                <w:b/>
                <w:i/>
                <w:sz w:val="16"/>
                <w:szCs w:val="16"/>
              </w:rPr>
              <w:t>OSP i innych służb ratowniczych i porządkowych w zakresie modernizacji strażnic oraz doposażenia w sprzęt</w:t>
            </w:r>
          </w:p>
        </w:tc>
        <w:tc>
          <w:tcPr>
            <w:tcW w:w="1630" w:type="pct"/>
            <w:shd w:val="clear" w:color="auto" w:fill="auto"/>
            <w:vAlign w:val="center"/>
          </w:tcPr>
          <w:p w14:paraId="29B82315" w14:textId="35FA564C" w:rsidR="00EC256A" w:rsidRPr="00A5763F" w:rsidRDefault="006E0A92"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wspieraniu finansowymi i sprzętowym Ochotniczej Straży Pożarnej, Policji i innych służb porządkowych.</w:t>
            </w:r>
          </w:p>
        </w:tc>
        <w:tc>
          <w:tcPr>
            <w:tcW w:w="1683" w:type="pct"/>
            <w:shd w:val="clear" w:color="auto" w:fill="auto"/>
            <w:vAlign w:val="center"/>
          </w:tcPr>
          <w:p w14:paraId="1826B01A" w14:textId="2AFA242B" w:rsidR="00EC256A" w:rsidRPr="00A5763F" w:rsidRDefault="00B12D6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w:t>
            </w:r>
          </w:p>
        </w:tc>
      </w:tr>
      <w:tr w:rsidR="00B12D67" w:rsidRPr="00A5763F" w14:paraId="334391C8" w14:textId="77777777" w:rsidTr="00594F82">
        <w:trPr>
          <w:trHeight w:val="363"/>
          <w:jc w:val="center"/>
        </w:trPr>
        <w:tc>
          <w:tcPr>
            <w:tcW w:w="1687" w:type="pct"/>
            <w:shd w:val="clear" w:color="auto" w:fill="auto"/>
            <w:vAlign w:val="center"/>
          </w:tcPr>
          <w:p w14:paraId="1ACECB34" w14:textId="3DF60877" w:rsidR="00B12D67" w:rsidRPr="00A5763F" w:rsidRDefault="00E86454" w:rsidP="00A5763F">
            <w:pPr>
              <w:spacing w:before="60" w:after="60"/>
              <w:jc w:val="center"/>
              <w:rPr>
                <w:rFonts w:ascii="Candara" w:hAnsi="Candara"/>
                <w:b/>
                <w:i/>
                <w:sz w:val="16"/>
                <w:szCs w:val="16"/>
              </w:rPr>
            </w:pPr>
            <w:r w:rsidRPr="00A5763F">
              <w:rPr>
                <w:rFonts w:ascii="Candara" w:hAnsi="Candara"/>
                <w:b/>
                <w:i/>
                <w:sz w:val="16"/>
                <w:szCs w:val="16"/>
              </w:rPr>
              <w:t>Prewencja, edukacja i profilaktyka wśród dzieci i młodzieży – bezpieczeństwo na drodze, unikanie zagrożeń, pierwsza pomoc etc.</w:t>
            </w:r>
          </w:p>
        </w:tc>
        <w:tc>
          <w:tcPr>
            <w:tcW w:w="1630" w:type="pct"/>
            <w:vMerge w:val="restart"/>
            <w:shd w:val="clear" w:color="auto" w:fill="auto"/>
            <w:vAlign w:val="center"/>
          </w:tcPr>
          <w:p w14:paraId="0A564C95" w14:textId="67CE0EE6" w:rsidR="00B12D67" w:rsidRPr="00A5763F" w:rsidRDefault="00B12D6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organizacji prelekcji, akcji edukacyjnych i pogadanek mających na celu wyrobienie świadomości reakcji w razie zagrożenia, wzywanie pomocy i zachowanie się w sytuacji niebezpieczeństwa, a także zachowanie ruchu i zdrowego stylu życia.</w:t>
            </w:r>
          </w:p>
        </w:tc>
        <w:tc>
          <w:tcPr>
            <w:tcW w:w="1683" w:type="pct"/>
            <w:vMerge w:val="restart"/>
            <w:shd w:val="clear" w:color="auto" w:fill="auto"/>
            <w:vAlign w:val="center"/>
          </w:tcPr>
          <w:p w14:paraId="2BC4AD92" w14:textId="6ACF797E" w:rsidR="00B12D67" w:rsidRPr="00A5763F" w:rsidRDefault="00B12D6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szkołach w ramach zajęć organizacyjnych i wychowawczych.</w:t>
            </w:r>
          </w:p>
        </w:tc>
      </w:tr>
      <w:tr w:rsidR="00B12D67" w:rsidRPr="00A5763F" w14:paraId="4BF812E9" w14:textId="77777777" w:rsidTr="00594F82">
        <w:trPr>
          <w:trHeight w:val="363"/>
          <w:jc w:val="center"/>
        </w:trPr>
        <w:tc>
          <w:tcPr>
            <w:tcW w:w="1687" w:type="pct"/>
            <w:shd w:val="clear" w:color="auto" w:fill="auto"/>
            <w:vAlign w:val="center"/>
          </w:tcPr>
          <w:p w14:paraId="70F577AF" w14:textId="471ECB28" w:rsidR="00B12D67" w:rsidRPr="00A5763F" w:rsidRDefault="00B12D67" w:rsidP="00A5763F">
            <w:pPr>
              <w:spacing w:before="60" w:after="60"/>
              <w:jc w:val="center"/>
              <w:rPr>
                <w:rFonts w:ascii="Candara" w:hAnsi="Candara"/>
                <w:b/>
                <w:i/>
                <w:sz w:val="16"/>
                <w:szCs w:val="16"/>
              </w:rPr>
            </w:pPr>
            <w:r w:rsidRPr="00A5763F">
              <w:rPr>
                <w:rFonts w:ascii="Candara" w:hAnsi="Candara"/>
                <w:b/>
                <w:i/>
                <w:sz w:val="16"/>
                <w:szCs w:val="16"/>
              </w:rPr>
              <w:t>Kształtowanie i promocja postaw, aktywna edukacja na rzecz zdrowego i aktywnego stylu życia</w:t>
            </w:r>
          </w:p>
        </w:tc>
        <w:tc>
          <w:tcPr>
            <w:tcW w:w="1630" w:type="pct"/>
            <w:vMerge/>
            <w:shd w:val="clear" w:color="auto" w:fill="auto"/>
            <w:vAlign w:val="center"/>
          </w:tcPr>
          <w:p w14:paraId="13FD76CD" w14:textId="77777777" w:rsidR="00B12D67" w:rsidRPr="00A5763F" w:rsidRDefault="00B12D67" w:rsidP="00A5763F">
            <w:pPr>
              <w:spacing w:before="60" w:after="60"/>
              <w:jc w:val="center"/>
              <w:rPr>
                <w:rFonts w:ascii="Candara" w:eastAsia="Calibri" w:hAnsi="Candara" w:cs="Arial"/>
                <w:i/>
                <w:sz w:val="16"/>
                <w:szCs w:val="16"/>
              </w:rPr>
            </w:pPr>
          </w:p>
        </w:tc>
        <w:tc>
          <w:tcPr>
            <w:tcW w:w="1683" w:type="pct"/>
            <w:vMerge/>
            <w:shd w:val="clear" w:color="auto" w:fill="auto"/>
            <w:vAlign w:val="center"/>
          </w:tcPr>
          <w:p w14:paraId="7DC3649F" w14:textId="77777777" w:rsidR="00B12D67" w:rsidRPr="00A5763F" w:rsidRDefault="00B12D67" w:rsidP="00A5763F">
            <w:pPr>
              <w:spacing w:before="60" w:after="60"/>
              <w:jc w:val="center"/>
              <w:rPr>
                <w:rFonts w:ascii="Candara" w:eastAsia="Calibri" w:hAnsi="Candara" w:cs="Arial"/>
                <w:i/>
                <w:sz w:val="16"/>
                <w:szCs w:val="16"/>
              </w:rPr>
            </w:pPr>
          </w:p>
        </w:tc>
      </w:tr>
      <w:tr w:rsidR="00EC256A" w:rsidRPr="00A5763F" w14:paraId="606D8A11" w14:textId="77777777" w:rsidTr="00594F82">
        <w:trPr>
          <w:trHeight w:val="363"/>
          <w:jc w:val="center"/>
        </w:trPr>
        <w:tc>
          <w:tcPr>
            <w:tcW w:w="1687" w:type="pct"/>
            <w:shd w:val="clear" w:color="auto" w:fill="auto"/>
            <w:vAlign w:val="center"/>
          </w:tcPr>
          <w:p w14:paraId="06FA44E6" w14:textId="0364AAA2" w:rsidR="00EC256A" w:rsidRPr="00A5763F" w:rsidRDefault="00EC256A" w:rsidP="00A5763F">
            <w:pPr>
              <w:spacing w:before="60" w:after="60"/>
              <w:jc w:val="center"/>
              <w:rPr>
                <w:rFonts w:ascii="Candara" w:hAnsi="Candara"/>
                <w:b/>
                <w:i/>
                <w:sz w:val="16"/>
                <w:szCs w:val="16"/>
              </w:rPr>
            </w:pPr>
            <w:r w:rsidRPr="00A5763F">
              <w:rPr>
                <w:rFonts w:ascii="Candara" w:hAnsi="Candara"/>
                <w:b/>
                <w:i/>
                <w:sz w:val="16"/>
                <w:szCs w:val="16"/>
              </w:rPr>
              <w:t>Przeciwdziałanie przemocy w rodzinie</w:t>
            </w:r>
          </w:p>
        </w:tc>
        <w:tc>
          <w:tcPr>
            <w:tcW w:w="1630" w:type="pct"/>
            <w:shd w:val="clear" w:color="auto" w:fill="auto"/>
            <w:vAlign w:val="center"/>
          </w:tcPr>
          <w:p w14:paraId="4A31CD46" w14:textId="60322403" w:rsidR="00EC256A" w:rsidRPr="00A5763F" w:rsidRDefault="00B12D6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profilaktyce przeciw przemocy rodzinnej i będzie miało na celu wczesne wykrywanie przemocy rodzinnej i przeciwdziałanie jej.</w:t>
            </w:r>
          </w:p>
        </w:tc>
        <w:tc>
          <w:tcPr>
            <w:tcW w:w="1683" w:type="pct"/>
            <w:shd w:val="clear" w:color="auto" w:fill="auto"/>
            <w:vAlign w:val="center"/>
          </w:tcPr>
          <w:p w14:paraId="739CC63A" w14:textId="5996EC9C" w:rsidR="00EC256A" w:rsidRPr="00A5763F" w:rsidRDefault="00B12D67"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zlokalizowane będzie </w:t>
            </w:r>
            <w:r w:rsidR="00EC450C" w:rsidRPr="00A5763F">
              <w:rPr>
                <w:rFonts w:ascii="Candara" w:eastAsia="Calibri" w:hAnsi="Candara" w:cs="Arial"/>
                <w:i/>
                <w:sz w:val="16"/>
                <w:szCs w:val="16"/>
              </w:rPr>
              <w:t xml:space="preserve">w szkołach wspólnie z ośrodkami interwencji kryzysowej </w:t>
            </w:r>
            <w:r w:rsidRPr="00A5763F">
              <w:rPr>
                <w:rFonts w:ascii="Candara" w:eastAsia="Calibri" w:hAnsi="Candara" w:cs="Arial"/>
                <w:i/>
                <w:sz w:val="16"/>
                <w:szCs w:val="16"/>
              </w:rPr>
              <w:t>w ramach zajęć organizacyjnych i wychowawczych.</w:t>
            </w:r>
          </w:p>
        </w:tc>
      </w:tr>
      <w:tr w:rsidR="00EC256A" w:rsidRPr="00A5763F" w14:paraId="3CDA6B6C" w14:textId="77777777" w:rsidTr="00594F82">
        <w:trPr>
          <w:trHeight w:val="363"/>
          <w:jc w:val="center"/>
        </w:trPr>
        <w:tc>
          <w:tcPr>
            <w:tcW w:w="5000" w:type="pct"/>
            <w:gridSpan w:val="3"/>
            <w:shd w:val="clear" w:color="auto" w:fill="CCFFCC"/>
            <w:vAlign w:val="center"/>
          </w:tcPr>
          <w:p w14:paraId="46155E96" w14:textId="3F19EC3E" w:rsidR="00EC256A" w:rsidRPr="00A5763F" w:rsidRDefault="00EC256A"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CEL OPERACYJNY</w:t>
            </w:r>
            <w:r w:rsidRPr="00A5763F">
              <w:rPr>
                <w:rFonts w:ascii="Candara" w:eastAsia="Calibri" w:hAnsi="Candara" w:cs="Arial"/>
                <w:i/>
                <w:sz w:val="16"/>
                <w:szCs w:val="16"/>
              </w:rPr>
              <w:br/>
            </w:r>
            <w:r w:rsidRPr="00A5763F">
              <w:rPr>
                <w:rFonts w:ascii="Candara" w:hAnsi="Candara"/>
                <w:i/>
                <w:sz w:val="16"/>
                <w:szCs w:val="16"/>
              </w:rPr>
              <w:t>3.2. Poprawa bezpieczeństwa ekologicznego poprzez sprawne zarządzanie gospodarką niskoemisyjną</w:t>
            </w:r>
          </w:p>
        </w:tc>
      </w:tr>
      <w:tr w:rsidR="00CC7535" w:rsidRPr="00A5763F" w14:paraId="7C02F6A9" w14:textId="77777777" w:rsidTr="00594F82">
        <w:trPr>
          <w:trHeight w:val="363"/>
          <w:jc w:val="center"/>
        </w:trPr>
        <w:tc>
          <w:tcPr>
            <w:tcW w:w="1687" w:type="pct"/>
            <w:shd w:val="clear" w:color="auto" w:fill="auto"/>
            <w:vAlign w:val="center"/>
          </w:tcPr>
          <w:p w14:paraId="2257DA4A" w14:textId="455F8607"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Wsparcie wykorzystania odnawialny</w:t>
            </w:r>
            <w:r w:rsidR="00E86454" w:rsidRPr="00A5763F">
              <w:rPr>
                <w:rFonts w:ascii="Candara" w:hAnsi="Candara"/>
                <w:b/>
                <w:i/>
                <w:sz w:val="16"/>
                <w:szCs w:val="16"/>
              </w:rPr>
              <w:t xml:space="preserve">ch źródeł energii (w tym m.in. </w:t>
            </w:r>
            <w:proofErr w:type="spellStart"/>
            <w:r w:rsidR="00E86454" w:rsidRPr="00A5763F">
              <w:rPr>
                <w:rFonts w:ascii="Candara" w:hAnsi="Candara"/>
                <w:b/>
                <w:i/>
                <w:sz w:val="16"/>
                <w:szCs w:val="16"/>
              </w:rPr>
              <w:t>f</w:t>
            </w:r>
            <w:r w:rsidRPr="00A5763F">
              <w:rPr>
                <w:rFonts w:ascii="Candara" w:hAnsi="Candara"/>
                <w:b/>
                <w:i/>
                <w:sz w:val="16"/>
                <w:szCs w:val="16"/>
              </w:rPr>
              <w:t>otowoltaika</w:t>
            </w:r>
            <w:proofErr w:type="spellEnd"/>
            <w:r w:rsidRPr="00A5763F">
              <w:rPr>
                <w:rFonts w:ascii="Candara" w:hAnsi="Candara"/>
                <w:b/>
                <w:i/>
                <w:sz w:val="16"/>
                <w:szCs w:val="16"/>
              </w:rPr>
              <w:t xml:space="preserve"> </w:t>
            </w:r>
            <w:r w:rsidRPr="00A5763F">
              <w:rPr>
                <w:rFonts w:ascii="Candara" w:hAnsi="Candara"/>
                <w:b/>
                <w:i/>
                <w:sz w:val="16"/>
                <w:szCs w:val="16"/>
              </w:rPr>
              <w:br/>
              <w:t>i kolektory słoneczne)</w:t>
            </w:r>
          </w:p>
        </w:tc>
        <w:tc>
          <w:tcPr>
            <w:tcW w:w="1630" w:type="pct"/>
            <w:vMerge w:val="restart"/>
            <w:shd w:val="clear" w:color="auto" w:fill="auto"/>
            <w:vAlign w:val="center"/>
          </w:tcPr>
          <w:p w14:paraId="1F5E0A5F" w14:textId="5FCD7694" w:rsidR="00CC7535"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montażu na dachach budynków użyteczności publicznej, oświatowych i dalszej kolejności mieszkaniowych kolektorów słonecznych oraz ogniw fotowoltaicznych.</w:t>
            </w:r>
          </w:p>
        </w:tc>
        <w:tc>
          <w:tcPr>
            <w:tcW w:w="1683" w:type="pct"/>
            <w:vMerge w:val="restart"/>
            <w:shd w:val="clear" w:color="auto" w:fill="auto"/>
            <w:vAlign w:val="center"/>
          </w:tcPr>
          <w:p w14:paraId="75C0AEE8" w14:textId="6E3848E5" w:rsidR="00CC7535"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CC7535" w:rsidRPr="00A5763F" w14:paraId="3BA9CC51" w14:textId="77777777" w:rsidTr="00594F82">
        <w:trPr>
          <w:trHeight w:val="363"/>
          <w:jc w:val="center"/>
        </w:trPr>
        <w:tc>
          <w:tcPr>
            <w:tcW w:w="1687" w:type="pct"/>
            <w:shd w:val="clear" w:color="auto" w:fill="auto"/>
            <w:vAlign w:val="center"/>
          </w:tcPr>
          <w:p w14:paraId="5BED4FA7" w14:textId="33BE5FBC"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Wzrost wykorzystania odnawialnych źródeł energii</w:t>
            </w:r>
          </w:p>
        </w:tc>
        <w:tc>
          <w:tcPr>
            <w:tcW w:w="1630" w:type="pct"/>
            <w:vMerge/>
            <w:shd w:val="clear" w:color="auto" w:fill="auto"/>
            <w:vAlign w:val="center"/>
          </w:tcPr>
          <w:p w14:paraId="3A159083" w14:textId="77777777" w:rsidR="00CC7535" w:rsidRPr="00A5763F" w:rsidRDefault="00CC7535" w:rsidP="00A5763F">
            <w:pPr>
              <w:spacing w:before="60" w:after="60"/>
              <w:jc w:val="center"/>
              <w:rPr>
                <w:rFonts w:ascii="Candara" w:eastAsia="Calibri" w:hAnsi="Candara" w:cs="Arial"/>
                <w:i/>
                <w:sz w:val="16"/>
                <w:szCs w:val="16"/>
              </w:rPr>
            </w:pPr>
          </w:p>
        </w:tc>
        <w:tc>
          <w:tcPr>
            <w:tcW w:w="1683" w:type="pct"/>
            <w:vMerge/>
            <w:shd w:val="clear" w:color="auto" w:fill="auto"/>
            <w:vAlign w:val="center"/>
          </w:tcPr>
          <w:p w14:paraId="6855B912" w14:textId="77777777" w:rsidR="00CC7535" w:rsidRPr="00A5763F" w:rsidRDefault="00CC7535" w:rsidP="00A5763F">
            <w:pPr>
              <w:spacing w:before="60" w:after="60"/>
              <w:jc w:val="center"/>
              <w:rPr>
                <w:rFonts w:ascii="Candara" w:eastAsia="Calibri" w:hAnsi="Candara" w:cs="Arial"/>
                <w:i/>
                <w:sz w:val="16"/>
                <w:szCs w:val="16"/>
              </w:rPr>
            </w:pPr>
          </w:p>
        </w:tc>
      </w:tr>
      <w:tr w:rsidR="00887F46" w:rsidRPr="00A5763F" w14:paraId="653297E5" w14:textId="77777777" w:rsidTr="00594F82">
        <w:trPr>
          <w:trHeight w:val="363"/>
          <w:jc w:val="center"/>
        </w:trPr>
        <w:tc>
          <w:tcPr>
            <w:tcW w:w="1687" w:type="pct"/>
            <w:shd w:val="clear" w:color="auto" w:fill="auto"/>
            <w:vAlign w:val="center"/>
          </w:tcPr>
          <w:p w14:paraId="056D0556" w14:textId="308C84B9"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Optyma</w:t>
            </w:r>
            <w:r w:rsidR="00E86454" w:rsidRPr="00A5763F">
              <w:rPr>
                <w:rFonts w:ascii="Candara" w:hAnsi="Candara"/>
                <w:b/>
                <w:i/>
                <w:sz w:val="16"/>
                <w:szCs w:val="16"/>
              </w:rPr>
              <w:t>lizacja kosztów energii m. in. p</w:t>
            </w:r>
            <w:r w:rsidRPr="00A5763F">
              <w:rPr>
                <w:rFonts w:ascii="Candara" w:hAnsi="Candara"/>
                <w:b/>
                <w:i/>
                <w:sz w:val="16"/>
                <w:szCs w:val="16"/>
              </w:rPr>
              <w:t>oprzez organizowanie grupowych (w tym z innymi samorządami) z</w:t>
            </w:r>
            <w:r w:rsidR="00887F46" w:rsidRPr="00A5763F">
              <w:rPr>
                <w:rFonts w:ascii="Candara" w:hAnsi="Candara"/>
                <w:b/>
                <w:i/>
                <w:sz w:val="16"/>
                <w:szCs w:val="16"/>
              </w:rPr>
              <w:t>akupów energii</w:t>
            </w:r>
          </w:p>
        </w:tc>
        <w:tc>
          <w:tcPr>
            <w:tcW w:w="1630" w:type="pct"/>
            <w:shd w:val="clear" w:color="auto" w:fill="auto"/>
            <w:vAlign w:val="center"/>
          </w:tcPr>
          <w:p w14:paraId="4C148A9A" w14:textId="77777777" w:rsidR="00EC450C" w:rsidRPr="00A5763F" w:rsidRDefault="00EC450C" w:rsidP="00A5763F">
            <w:pPr>
              <w:widowControl w:val="0"/>
              <w:tabs>
                <w:tab w:val="left" w:pos="0"/>
                <w:tab w:val="left" w:pos="220"/>
              </w:tabs>
              <w:autoSpaceDE w:val="0"/>
              <w:autoSpaceDN w:val="0"/>
              <w:adjustRightInd w:val="0"/>
              <w:spacing w:before="60" w:after="60"/>
              <w:jc w:val="center"/>
              <w:rPr>
                <w:rFonts w:ascii="Candara" w:eastAsiaTheme="minorEastAsia" w:hAnsi="Candara" w:cs="Times"/>
                <w:i/>
                <w:sz w:val="16"/>
                <w:szCs w:val="16"/>
              </w:rPr>
            </w:pPr>
            <w:r w:rsidRPr="00A5763F">
              <w:rPr>
                <w:rFonts w:ascii="Candara" w:eastAsiaTheme="minorEastAsia" w:hAnsi="Candara" w:cs="Times"/>
                <w:i/>
                <w:sz w:val="16"/>
                <w:szCs w:val="16"/>
              </w:rPr>
              <w:t>Działanie planowane polegało będzie na zakupie grupowym energii elektrycznej dla uzyskania niższych ceni i lepszych warunków współpracy z dostawcą tego nośnika.</w:t>
            </w:r>
          </w:p>
          <w:p w14:paraId="427254D6" w14:textId="77777777" w:rsidR="00887F46" w:rsidRPr="00A5763F" w:rsidRDefault="00887F46" w:rsidP="00A5763F">
            <w:pPr>
              <w:spacing w:before="60" w:after="60"/>
              <w:jc w:val="center"/>
              <w:rPr>
                <w:rFonts w:ascii="Candara" w:eastAsia="Calibri" w:hAnsi="Candara" w:cs="Arial"/>
                <w:i/>
                <w:sz w:val="16"/>
                <w:szCs w:val="16"/>
              </w:rPr>
            </w:pPr>
          </w:p>
        </w:tc>
        <w:tc>
          <w:tcPr>
            <w:tcW w:w="1683" w:type="pct"/>
            <w:shd w:val="clear" w:color="auto" w:fill="auto"/>
            <w:vAlign w:val="center"/>
          </w:tcPr>
          <w:p w14:paraId="372D701B" w14:textId="78C3357B" w:rsidR="00887F46" w:rsidRPr="00A5763F" w:rsidRDefault="00EC450C"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lastRenderedPageBreak/>
              <w:t>Zadanie pozainwestycyjne</w:t>
            </w:r>
            <w:r w:rsidRPr="00A5763F">
              <w:rPr>
                <w:rFonts w:ascii="Candara" w:eastAsia="Calibri" w:hAnsi="Candara" w:cs="Arial"/>
                <w:i/>
                <w:sz w:val="16"/>
                <w:szCs w:val="16"/>
              </w:rPr>
              <w:br/>
              <w:t>Zadanie zlokalizowane będzie na terenie gminy Dłutów.</w:t>
            </w:r>
          </w:p>
        </w:tc>
      </w:tr>
      <w:tr w:rsidR="004034EB" w:rsidRPr="00A5763F" w14:paraId="7EB951DC" w14:textId="77777777" w:rsidTr="00594F82">
        <w:trPr>
          <w:trHeight w:val="363"/>
          <w:jc w:val="center"/>
        </w:trPr>
        <w:tc>
          <w:tcPr>
            <w:tcW w:w="1687" w:type="pct"/>
            <w:shd w:val="clear" w:color="auto" w:fill="auto"/>
            <w:vAlign w:val="center"/>
          </w:tcPr>
          <w:p w14:paraId="776F8270" w14:textId="4EEB10B2" w:rsidR="004034EB"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lastRenderedPageBreak/>
              <w:t>Termomodernizacja budynków użyteczności publicznej i obiektów zamieszkania zbiorowego</w:t>
            </w:r>
          </w:p>
        </w:tc>
        <w:tc>
          <w:tcPr>
            <w:tcW w:w="1630" w:type="pct"/>
            <w:shd w:val="clear" w:color="auto" w:fill="auto"/>
            <w:vAlign w:val="center"/>
          </w:tcPr>
          <w:p w14:paraId="0BEBFE9F" w14:textId="3782520D" w:rsidR="004034EB" w:rsidRPr="00A5763F" w:rsidRDefault="004034EB" w:rsidP="00A5763F">
            <w:pPr>
              <w:spacing w:before="60" w:after="60"/>
              <w:jc w:val="center"/>
              <w:rPr>
                <w:rFonts w:ascii="Candara" w:eastAsia="Calibri" w:hAnsi="Candara" w:cs="Arial"/>
                <w:i/>
                <w:sz w:val="16"/>
                <w:szCs w:val="16"/>
              </w:rPr>
            </w:pPr>
            <w:r w:rsidRPr="00A5763F">
              <w:rPr>
                <w:rFonts w:ascii="Candara" w:hAnsi="Candara" w:cs="Arial"/>
                <w:i/>
                <w:sz w:val="16"/>
                <w:szCs w:val="16"/>
              </w:rPr>
              <w:t xml:space="preserve">Zadanie będzie polegało na modernizacji  i termomodernizacji budynków użyteczności publicznej i </w:t>
            </w:r>
            <w:r w:rsidR="001B79B3" w:rsidRPr="00A5763F">
              <w:rPr>
                <w:rFonts w:ascii="Candara" w:hAnsi="Candara" w:cs="Arial"/>
                <w:i/>
                <w:sz w:val="16"/>
                <w:szCs w:val="16"/>
              </w:rPr>
              <w:t>zbiorowego</w:t>
            </w:r>
            <w:r w:rsidRPr="00A5763F">
              <w:rPr>
                <w:rFonts w:ascii="Candara" w:hAnsi="Candara" w:cs="Arial"/>
                <w:i/>
                <w:sz w:val="16"/>
                <w:szCs w:val="16"/>
              </w:rPr>
              <w:t xml:space="preserve"> zamieszkania na terenie gminy Dłutów w celu poprawy komfortu funkcjonowania w nim uczniów i nauczycieli oraz obniżenia kosztów eksploatacji budynku oraz zmniejszy emisję CO</w:t>
            </w:r>
            <w:r w:rsidRPr="00A5763F">
              <w:rPr>
                <w:rFonts w:ascii="Candara" w:hAnsi="Candara" w:cs="Arial"/>
                <w:i/>
                <w:sz w:val="16"/>
                <w:szCs w:val="16"/>
                <w:vertAlign w:val="subscript"/>
              </w:rPr>
              <w:t>2</w:t>
            </w:r>
            <w:r w:rsidRPr="00A5763F">
              <w:rPr>
                <w:rFonts w:ascii="Candara" w:hAnsi="Candara" w:cs="Arial"/>
                <w:i/>
                <w:sz w:val="16"/>
                <w:szCs w:val="16"/>
              </w:rPr>
              <w:t xml:space="preserve"> do atmosfery.</w:t>
            </w:r>
          </w:p>
        </w:tc>
        <w:tc>
          <w:tcPr>
            <w:tcW w:w="1683" w:type="pct"/>
            <w:shd w:val="clear" w:color="auto" w:fill="auto"/>
            <w:vAlign w:val="center"/>
          </w:tcPr>
          <w:p w14:paraId="7793DE05" w14:textId="2AD1DB59" w:rsidR="004034EB" w:rsidRPr="00A5763F" w:rsidRDefault="004034EB"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inwestycyjne.</w:t>
            </w:r>
            <w:r w:rsidRPr="00A5763F">
              <w:rPr>
                <w:rFonts w:ascii="Candara" w:hAnsi="Candara" w:cs="Arial"/>
                <w:i/>
                <w:sz w:val="16"/>
                <w:szCs w:val="16"/>
              </w:rPr>
              <w:br/>
              <w:t>Zadanie zlokalizowane będzie w  miejscowości Dłutów i dotyczy Szkoły Podstawowej, Gimnazjum oraz Hali sportowo-widowiskowej.</w:t>
            </w:r>
          </w:p>
        </w:tc>
      </w:tr>
      <w:tr w:rsidR="00887F46" w:rsidRPr="00A5763F" w14:paraId="243825CB" w14:textId="77777777" w:rsidTr="00594F82">
        <w:trPr>
          <w:trHeight w:val="363"/>
          <w:jc w:val="center"/>
        </w:trPr>
        <w:tc>
          <w:tcPr>
            <w:tcW w:w="1687" w:type="pct"/>
            <w:shd w:val="clear" w:color="auto" w:fill="auto"/>
            <w:vAlign w:val="center"/>
          </w:tcPr>
          <w:p w14:paraId="66B957D0" w14:textId="45C57B4C" w:rsidR="00887F46" w:rsidRPr="00A5763F" w:rsidRDefault="00887F46" w:rsidP="00A5763F">
            <w:pPr>
              <w:spacing w:before="60" w:after="60"/>
              <w:jc w:val="center"/>
              <w:rPr>
                <w:rFonts w:ascii="Candara" w:hAnsi="Candara"/>
                <w:b/>
                <w:i/>
                <w:sz w:val="16"/>
                <w:szCs w:val="16"/>
              </w:rPr>
            </w:pPr>
            <w:r w:rsidRPr="00A5763F">
              <w:rPr>
                <w:rFonts w:ascii="Candara" w:hAnsi="Candara"/>
                <w:b/>
                <w:i/>
                <w:sz w:val="16"/>
                <w:szCs w:val="16"/>
              </w:rPr>
              <w:t>Plan Gospodarki Niskoemisyjnej</w:t>
            </w:r>
          </w:p>
        </w:tc>
        <w:tc>
          <w:tcPr>
            <w:tcW w:w="1630" w:type="pct"/>
            <w:shd w:val="clear" w:color="auto" w:fill="auto"/>
            <w:vAlign w:val="center"/>
          </w:tcPr>
          <w:p w14:paraId="6F6AC4BD" w14:textId="60109F7C" w:rsidR="00887F46" w:rsidRPr="00A5763F" w:rsidRDefault="00EC450C" w:rsidP="00A5763F">
            <w:pPr>
              <w:spacing w:before="60" w:after="60"/>
              <w:jc w:val="center"/>
              <w:rPr>
                <w:rFonts w:ascii="Candara" w:eastAsia="Calibri" w:hAnsi="Candara" w:cs="Arial"/>
                <w:i/>
                <w:sz w:val="16"/>
                <w:szCs w:val="16"/>
              </w:rPr>
            </w:pPr>
            <w:r w:rsidRPr="00A5763F">
              <w:rPr>
                <w:rFonts w:ascii="Candara" w:eastAsiaTheme="minorEastAsia" w:hAnsi="Candara" w:cs="Symbol"/>
                <w:i/>
                <w:sz w:val="16"/>
                <w:szCs w:val="16"/>
              </w:rPr>
              <w:t xml:space="preserve">Plan Gospodarki Niskoemisyjnej będzie </w:t>
            </w:r>
            <w:r w:rsidRPr="00A5763F">
              <w:rPr>
                <w:rFonts w:ascii="Candara" w:hAnsi="Candara" w:cs="Arial"/>
                <w:i/>
                <w:sz w:val="16"/>
                <w:szCs w:val="16"/>
              </w:rPr>
              <w:t xml:space="preserve">wyznaczać kierunki rozwoju gminy związane z gospodarką energetyczną i ograniczeniem emisji szkodliwych substancji do atmosfery. Opracowanie będzie zawierać m.in. zadania inwestycyjne i </w:t>
            </w:r>
            <w:proofErr w:type="spellStart"/>
            <w:r w:rsidRPr="00A5763F">
              <w:rPr>
                <w:rFonts w:ascii="Candara" w:hAnsi="Candara" w:cs="Arial"/>
                <w:i/>
                <w:sz w:val="16"/>
                <w:szCs w:val="16"/>
              </w:rPr>
              <w:t>nieinwestycyjne</w:t>
            </w:r>
            <w:proofErr w:type="spellEnd"/>
            <w:r w:rsidRPr="00A5763F">
              <w:rPr>
                <w:rFonts w:ascii="Candara" w:hAnsi="Candara" w:cs="Arial"/>
                <w:i/>
                <w:sz w:val="16"/>
                <w:szCs w:val="16"/>
              </w:rPr>
              <w:t xml:space="preserve"> związane z racjonalnym wykorzystaniem energii planowane przez szereg podmiotów m.in. mieszkańców, spółdzielnie mieszkaniowe, szkoły, przedsiębiorstwa. PGN to dokument, który pozwoli Gminie pozyskiwać środki Unii Europejskiej w okresie programowania 2014-2020 na działania związane z energetyką, ochroną powietrza i odnawialnymi źródłami energii</w:t>
            </w:r>
          </w:p>
        </w:tc>
        <w:tc>
          <w:tcPr>
            <w:tcW w:w="1683" w:type="pct"/>
            <w:shd w:val="clear" w:color="auto" w:fill="auto"/>
            <w:vAlign w:val="center"/>
          </w:tcPr>
          <w:p w14:paraId="6E0A825D" w14:textId="11645696" w:rsidR="00887F46" w:rsidRPr="00A5763F" w:rsidRDefault="00EC450C"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887F46" w:rsidRPr="00A5763F" w14:paraId="3AA79E9F" w14:textId="77777777" w:rsidTr="00594F82">
        <w:trPr>
          <w:trHeight w:val="363"/>
          <w:jc w:val="center"/>
        </w:trPr>
        <w:tc>
          <w:tcPr>
            <w:tcW w:w="1687" w:type="pct"/>
            <w:shd w:val="clear" w:color="auto" w:fill="auto"/>
            <w:vAlign w:val="center"/>
          </w:tcPr>
          <w:p w14:paraId="515094C9" w14:textId="3836CE63"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Edukacja ekologiczna i promocja postaw ekologicznych</w:t>
            </w:r>
          </w:p>
        </w:tc>
        <w:tc>
          <w:tcPr>
            <w:tcW w:w="1630" w:type="pct"/>
            <w:shd w:val="clear" w:color="auto" w:fill="auto"/>
            <w:vAlign w:val="center"/>
          </w:tcPr>
          <w:p w14:paraId="1B68D4D7" w14:textId="515A7363" w:rsidR="00887F46" w:rsidRPr="00A5763F" w:rsidRDefault="00EC450C"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organizacji lekcji wychowania ekologicznego w ramach zajęć szkolnych i przedszkolnych.</w:t>
            </w:r>
          </w:p>
        </w:tc>
        <w:tc>
          <w:tcPr>
            <w:tcW w:w="1683" w:type="pct"/>
            <w:shd w:val="clear" w:color="auto" w:fill="auto"/>
            <w:vAlign w:val="center"/>
          </w:tcPr>
          <w:p w14:paraId="1FB9EC36" w14:textId="16096DF7" w:rsidR="00887F46" w:rsidRPr="00A5763F" w:rsidRDefault="00EC450C"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4034EB" w:rsidRPr="00A5763F" w14:paraId="5198C43A" w14:textId="77777777" w:rsidTr="00594F82">
        <w:trPr>
          <w:trHeight w:val="363"/>
          <w:jc w:val="center"/>
        </w:trPr>
        <w:tc>
          <w:tcPr>
            <w:tcW w:w="1687" w:type="pct"/>
            <w:shd w:val="clear" w:color="auto" w:fill="auto"/>
            <w:vAlign w:val="center"/>
          </w:tcPr>
          <w:p w14:paraId="3ABC6B28" w14:textId="58C29EFE" w:rsidR="004034EB"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Sprawny i efektywny system gospodarki odpadami (w tym utyliz</w:t>
            </w:r>
            <w:r w:rsidR="004034EB" w:rsidRPr="00A5763F">
              <w:rPr>
                <w:rFonts w:ascii="Candara" w:hAnsi="Candara"/>
                <w:b/>
                <w:i/>
                <w:sz w:val="16"/>
                <w:szCs w:val="16"/>
              </w:rPr>
              <w:t>acja i recykling)</w:t>
            </w:r>
          </w:p>
        </w:tc>
        <w:tc>
          <w:tcPr>
            <w:tcW w:w="1630" w:type="pct"/>
            <w:shd w:val="clear" w:color="auto" w:fill="auto"/>
            <w:vAlign w:val="center"/>
          </w:tcPr>
          <w:p w14:paraId="16B7D22B" w14:textId="77777777" w:rsidR="004034EB" w:rsidRPr="00A5763F" w:rsidRDefault="004034EB" w:rsidP="00A5763F">
            <w:pPr>
              <w:spacing w:before="60" w:after="60"/>
              <w:jc w:val="center"/>
              <w:rPr>
                <w:rFonts w:ascii="Candara" w:eastAsiaTheme="minorEastAsia" w:hAnsi="Candara" w:cs="Arial"/>
                <w:i/>
                <w:sz w:val="16"/>
                <w:szCs w:val="16"/>
              </w:rPr>
            </w:pPr>
            <w:r w:rsidRPr="00A5763F">
              <w:rPr>
                <w:rFonts w:ascii="Candara" w:hAnsi="Candara" w:cs="Arial"/>
                <w:i/>
                <w:sz w:val="16"/>
                <w:szCs w:val="16"/>
              </w:rPr>
              <w:t xml:space="preserve">Zadanie będzie polegało na budowie PSZOK-ów. </w:t>
            </w:r>
            <w:r w:rsidRPr="00A5763F">
              <w:rPr>
                <w:rFonts w:ascii="Candara" w:eastAsiaTheme="minorEastAsia" w:hAnsi="Candara" w:cs="Arial"/>
                <w:i/>
                <w:sz w:val="16"/>
                <w:szCs w:val="16"/>
              </w:rPr>
              <w:t>W ramach zadania planowane jest utwardzenie terenu (pod pojemnikami betonem, na pozostałym obszarze  grysem lub podobnym materiałem). Będą się tam znajdowały pojemniki na odpady selektywne, które nie mieszczą się lub nie są możliwe do odbioru sprzed posesji.</w:t>
            </w:r>
          </w:p>
          <w:p w14:paraId="25067DDC" w14:textId="2FDD42CC" w:rsidR="004034EB" w:rsidRPr="00A5763F" w:rsidRDefault="004034EB" w:rsidP="00A5763F">
            <w:pPr>
              <w:spacing w:before="60" w:after="60"/>
              <w:jc w:val="center"/>
              <w:rPr>
                <w:rFonts w:ascii="Candara" w:eastAsiaTheme="minorEastAsia" w:hAnsi="Candara" w:cs="Arial"/>
                <w:i/>
                <w:sz w:val="16"/>
                <w:szCs w:val="16"/>
              </w:rPr>
            </w:pPr>
            <w:r w:rsidRPr="00A5763F">
              <w:rPr>
                <w:rFonts w:ascii="Candara" w:hAnsi="Candara" w:cs="Arial"/>
                <w:i/>
                <w:sz w:val="16"/>
                <w:szCs w:val="16"/>
              </w:rPr>
              <w:t xml:space="preserve">Zadanie polegało będzie </w:t>
            </w:r>
            <w:r w:rsidR="00E921F9">
              <w:rPr>
                <w:rFonts w:ascii="Candara" w:hAnsi="Candara" w:cs="Arial"/>
                <w:i/>
                <w:sz w:val="16"/>
                <w:szCs w:val="16"/>
              </w:rPr>
              <w:t xml:space="preserve">także </w:t>
            </w:r>
            <w:r w:rsidRPr="00A5763F">
              <w:rPr>
                <w:rFonts w:ascii="Candara" w:hAnsi="Candara" w:cs="Arial"/>
                <w:i/>
                <w:sz w:val="16"/>
                <w:szCs w:val="16"/>
              </w:rPr>
              <w:t>na demontażu pokryć dachowych zawierających azbest i usuwaniu ich z terenu gminy oraz zastępowaniu ich pokryciami bezazbestowymi.</w:t>
            </w:r>
          </w:p>
          <w:p w14:paraId="6967B6D8" w14:textId="05172A48" w:rsidR="004034EB" w:rsidRPr="00A5763F" w:rsidRDefault="004034EB"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polegało będzie na usuwaniu powstałych „dzikich” wysypisk w miarę ich powstawania.</w:t>
            </w:r>
          </w:p>
        </w:tc>
        <w:tc>
          <w:tcPr>
            <w:tcW w:w="1683" w:type="pct"/>
            <w:shd w:val="clear" w:color="auto" w:fill="auto"/>
            <w:vAlign w:val="center"/>
          </w:tcPr>
          <w:p w14:paraId="27F045CC" w14:textId="77777777" w:rsidR="004034EB" w:rsidRPr="00A5763F" w:rsidRDefault="004034EB"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p>
          <w:p w14:paraId="4ADE6A17" w14:textId="684AE4DA" w:rsidR="004034EB" w:rsidRPr="00A5763F" w:rsidRDefault="004034EB" w:rsidP="00A5763F">
            <w:pPr>
              <w:spacing w:before="60" w:after="60"/>
              <w:jc w:val="center"/>
              <w:rPr>
                <w:rFonts w:ascii="Candara" w:eastAsia="Calibri" w:hAnsi="Candara" w:cs="Arial"/>
                <w:i/>
                <w:sz w:val="16"/>
                <w:szCs w:val="16"/>
              </w:rPr>
            </w:pPr>
            <w:r w:rsidRPr="00A5763F">
              <w:rPr>
                <w:rFonts w:ascii="Candara" w:hAnsi="Candara" w:cs="Arial"/>
                <w:i/>
                <w:sz w:val="16"/>
                <w:szCs w:val="16"/>
              </w:rPr>
              <w:t xml:space="preserve">Aktualnie </w:t>
            </w:r>
            <w:r w:rsidRPr="00A5763F">
              <w:rPr>
                <w:rFonts w:ascii="Candara" w:eastAsiaTheme="minorEastAsia" w:hAnsi="Candara" w:cs="Arial"/>
                <w:i/>
                <w:sz w:val="16"/>
                <w:szCs w:val="16"/>
              </w:rPr>
              <w:t>planowana jest budowa jednego takiego punktu, w okolicach oczyszczalni ścieków w  Dłutowie.</w:t>
            </w:r>
          </w:p>
        </w:tc>
      </w:tr>
      <w:tr w:rsidR="00887F46" w:rsidRPr="00A5763F" w14:paraId="3766F087" w14:textId="77777777" w:rsidTr="00594F82">
        <w:trPr>
          <w:trHeight w:val="363"/>
          <w:jc w:val="center"/>
        </w:trPr>
        <w:tc>
          <w:tcPr>
            <w:tcW w:w="5000" w:type="pct"/>
            <w:gridSpan w:val="3"/>
            <w:shd w:val="clear" w:color="auto" w:fill="CCFFCC"/>
            <w:vAlign w:val="center"/>
          </w:tcPr>
          <w:p w14:paraId="72580FE6" w14:textId="4D8A0B0F"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i/>
                <w:sz w:val="16"/>
                <w:szCs w:val="16"/>
              </w:rPr>
              <w:t>CEL OPERACYJNY</w:t>
            </w:r>
            <w:r w:rsidRPr="00A5763F">
              <w:rPr>
                <w:rFonts w:ascii="Candara" w:hAnsi="Candara"/>
                <w:i/>
                <w:sz w:val="16"/>
                <w:szCs w:val="16"/>
              </w:rPr>
              <w:br/>
              <w:t>3.3. Rozwój infrastruktury technicznej i komunalnej gminy</w:t>
            </w:r>
          </w:p>
        </w:tc>
      </w:tr>
      <w:tr w:rsidR="00CC7535" w:rsidRPr="00A5763F" w14:paraId="230E7EA6" w14:textId="77777777" w:rsidTr="00594F82">
        <w:trPr>
          <w:trHeight w:val="363"/>
          <w:jc w:val="center"/>
        </w:trPr>
        <w:tc>
          <w:tcPr>
            <w:tcW w:w="1687" w:type="pct"/>
            <w:shd w:val="clear" w:color="auto" w:fill="auto"/>
            <w:vAlign w:val="center"/>
          </w:tcPr>
          <w:p w14:paraId="2B6EE37F" w14:textId="24CBBBA2"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Rozbudowa sieci kanalizacji sanitarnej</w:t>
            </w:r>
          </w:p>
        </w:tc>
        <w:tc>
          <w:tcPr>
            <w:tcW w:w="1630" w:type="pct"/>
            <w:vMerge w:val="restart"/>
            <w:shd w:val="clear" w:color="auto" w:fill="auto"/>
            <w:vAlign w:val="center"/>
          </w:tcPr>
          <w:p w14:paraId="40B21222" w14:textId="1C3A7E47" w:rsidR="00CC7535" w:rsidRPr="00A5763F" w:rsidRDefault="00CC7535" w:rsidP="00A5763F">
            <w:pPr>
              <w:spacing w:before="60" w:after="60"/>
              <w:jc w:val="center"/>
              <w:rPr>
                <w:rFonts w:ascii="Candara" w:hAnsi="Candara" w:cs="Arial"/>
                <w:i/>
                <w:sz w:val="16"/>
                <w:szCs w:val="16"/>
              </w:rPr>
            </w:pPr>
            <w:r w:rsidRPr="00A5763F">
              <w:rPr>
                <w:rFonts w:ascii="Candara" w:hAnsi="Candara" w:cs="Arial"/>
                <w:i/>
                <w:sz w:val="16"/>
                <w:szCs w:val="16"/>
              </w:rPr>
              <w:t>Zadana polegały będą miały na celu odprowadzenie od mieszkańców na istniejącą oczyszczalnię ścieków nieczystości ciekłych.</w:t>
            </w:r>
          </w:p>
          <w:p w14:paraId="581A5AB3" w14:textId="0B0B1FAC" w:rsidR="00CC7535" w:rsidRPr="00A5763F" w:rsidRDefault="00CC7535"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polegało będzie na rozbudowie sieci kanalizacji sanitarnej, budowie punktu zlewnego dla wozów asenizacyjnych oraz modernizacji istniejącej oczyszczalni ścieków oraz budowie przydomowych oczyszczalni ścieków na terenach gdzie nie jest planowana sieć kanalizacji sanitarnej.</w:t>
            </w:r>
          </w:p>
        </w:tc>
        <w:tc>
          <w:tcPr>
            <w:tcW w:w="1683" w:type="pct"/>
            <w:vMerge w:val="restart"/>
            <w:shd w:val="clear" w:color="auto" w:fill="auto"/>
            <w:vAlign w:val="center"/>
          </w:tcPr>
          <w:p w14:paraId="4B267AE7" w14:textId="44CAAD9A" w:rsidR="00CC7535" w:rsidRPr="00A5763F" w:rsidRDefault="00CC7535"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p>
          <w:p w14:paraId="06165D86" w14:textId="6F8B9E63" w:rsidR="00CC7535" w:rsidRPr="00A5763F" w:rsidRDefault="00CC7535" w:rsidP="00A5763F">
            <w:pPr>
              <w:spacing w:before="60" w:after="60"/>
              <w:jc w:val="center"/>
              <w:rPr>
                <w:rFonts w:ascii="Candara" w:eastAsia="Calibri" w:hAnsi="Candara" w:cs="Arial"/>
                <w:i/>
                <w:sz w:val="16"/>
                <w:szCs w:val="16"/>
              </w:rPr>
            </w:pPr>
            <w:r w:rsidRPr="00A5763F">
              <w:rPr>
                <w:rFonts w:ascii="Candara" w:hAnsi="Candara" w:cs="Arial"/>
                <w:i/>
                <w:sz w:val="16"/>
                <w:szCs w:val="16"/>
              </w:rPr>
              <w:t>Zlokalizowane będzie w  miejscowościach Dłutów i Budy Dłutowskie oraz na pozostałym obszarze gminy.</w:t>
            </w:r>
          </w:p>
        </w:tc>
      </w:tr>
      <w:tr w:rsidR="00CC7535" w:rsidRPr="00A5763F" w14:paraId="560F446B" w14:textId="77777777" w:rsidTr="00594F82">
        <w:trPr>
          <w:trHeight w:val="363"/>
          <w:jc w:val="center"/>
        </w:trPr>
        <w:tc>
          <w:tcPr>
            <w:tcW w:w="1687" w:type="pct"/>
            <w:shd w:val="clear" w:color="auto" w:fill="auto"/>
            <w:vAlign w:val="center"/>
          </w:tcPr>
          <w:p w14:paraId="2F75DBF4" w14:textId="1CC06434"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Rozbudowa przydomowych oczyszczalni ścieków</w:t>
            </w:r>
          </w:p>
        </w:tc>
        <w:tc>
          <w:tcPr>
            <w:tcW w:w="1630" w:type="pct"/>
            <w:vMerge/>
            <w:shd w:val="clear" w:color="auto" w:fill="auto"/>
            <w:vAlign w:val="center"/>
          </w:tcPr>
          <w:p w14:paraId="5783FCED" w14:textId="77777777" w:rsidR="00CC7535" w:rsidRPr="00A5763F" w:rsidRDefault="00CC7535" w:rsidP="00A5763F">
            <w:pPr>
              <w:spacing w:before="60" w:after="60"/>
              <w:jc w:val="center"/>
              <w:rPr>
                <w:rFonts w:ascii="Candara" w:eastAsia="Calibri" w:hAnsi="Candara" w:cs="Arial"/>
                <w:i/>
                <w:sz w:val="16"/>
                <w:szCs w:val="16"/>
              </w:rPr>
            </w:pPr>
          </w:p>
        </w:tc>
        <w:tc>
          <w:tcPr>
            <w:tcW w:w="1683" w:type="pct"/>
            <w:vMerge/>
            <w:shd w:val="clear" w:color="auto" w:fill="auto"/>
            <w:vAlign w:val="center"/>
          </w:tcPr>
          <w:p w14:paraId="7D8AEF67" w14:textId="77777777" w:rsidR="00CC7535" w:rsidRPr="00A5763F" w:rsidRDefault="00CC7535" w:rsidP="00A5763F">
            <w:pPr>
              <w:spacing w:before="60" w:after="60"/>
              <w:jc w:val="center"/>
              <w:rPr>
                <w:rFonts w:ascii="Candara" w:eastAsia="Calibri" w:hAnsi="Candara" w:cs="Arial"/>
                <w:i/>
                <w:sz w:val="16"/>
                <w:szCs w:val="16"/>
              </w:rPr>
            </w:pPr>
          </w:p>
        </w:tc>
      </w:tr>
      <w:tr w:rsidR="00887F46" w:rsidRPr="00A5763F" w14:paraId="69CCABC1" w14:textId="77777777" w:rsidTr="00594F82">
        <w:trPr>
          <w:trHeight w:val="363"/>
          <w:jc w:val="center"/>
        </w:trPr>
        <w:tc>
          <w:tcPr>
            <w:tcW w:w="1687" w:type="pct"/>
            <w:shd w:val="clear" w:color="auto" w:fill="auto"/>
            <w:vAlign w:val="center"/>
          </w:tcPr>
          <w:p w14:paraId="34582C91" w14:textId="3E64732D"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Budowa sieci gazociągowej</w:t>
            </w:r>
          </w:p>
        </w:tc>
        <w:tc>
          <w:tcPr>
            <w:tcW w:w="1630" w:type="pct"/>
            <w:shd w:val="clear" w:color="auto" w:fill="auto"/>
            <w:vAlign w:val="center"/>
          </w:tcPr>
          <w:p w14:paraId="35B28354" w14:textId="1D47F141" w:rsidR="00887F46"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budowie sieci gazowej na terenie gminy.</w:t>
            </w:r>
          </w:p>
        </w:tc>
        <w:tc>
          <w:tcPr>
            <w:tcW w:w="1683" w:type="pct"/>
            <w:shd w:val="clear" w:color="auto" w:fill="auto"/>
            <w:vAlign w:val="center"/>
          </w:tcPr>
          <w:p w14:paraId="1C650064" w14:textId="6BFF0A26" w:rsidR="00887F46"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887F46" w:rsidRPr="00A5763F" w14:paraId="4B99D907" w14:textId="77777777" w:rsidTr="00594F82">
        <w:trPr>
          <w:trHeight w:val="363"/>
          <w:jc w:val="center"/>
        </w:trPr>
        <w:tc>
          <w:tcPr>
            <w:tcW w:w="1687" w:type="pct"/>
            <w:shd w:val="clear" w:color="auto" w:fill="auto"/>
            <w:vAlign w:val="center"/>
          </w:tcPr>
          <w:p w14:paraId="260129E6" w14:textId="4DBB1845"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Rozbudowa s</w:t>
            </w:r>
            <w:r w:rsidR="00887F46" w:rsidRPr="00A5763F">
              <w:rPr>
                <w:rFonts w:ascii="Candara" w:hAnsi="Candara"/>
                <w:b/>
                <w:i/>
                <w:sz w:val="16"/>
                <w:szCs w:val="16"/>
              </w:rPr>
              <w:t>ieci wodociągowej</w:t>
            </w:r>
          </w:p>
        </w:tc>
        <w:tc>
          <w:tcPr>
            <w:tcW w:w="1630" w:type="pct"/>
            <w:shd w:val="clear" w:color="auto" w:fill="auto"/>
            <w:vAlign w:val="center"/>
          </w:tcPr>
          <w:p w14:paraId="15B12B88" w14:textId="2E72B58D"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będą miały na celu doprowadzenie do mieszkańców odpowiedniej jakości wody do picia. Zadania polegały będą na rozbudowie i modernizacji systemu sieci wodociągowej na terenie poszczególnych miejscowości gminy Dłutów</w:t>
            </w:r>
          </w:p>
        </w:tc>
        <w:tc>
          <w:tcPr>
            <w:tcW w:w="1683" w:type="pct"/>
            <w:shd w:val="clear" w:color="auto" w:fill="auto"/>
            <w:vAlign w:val="center"/>
          </w:tcPr>
          <w:p w14:paraId="156C3F16" w14:textId="01ABBC71" w:rsidR="00887F46" w:rsidRPr="00A5763F" w:rsidRDefault="00887F46"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p>
          <w:p w14:paraId="48DFC51E" w14:textId="74BCFBF1"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 xml:space="preserve">Zlokalizowane będzie w miejscowościach </w:t>
            </w:r>
            <w:proofErr w:type="spellStart"/>
            <w:r w:rsidRPr="00A5763F">
              <w:rPr>
                <w:rFonts w:ascii="Candara" w:hAnsi="Candara" w:cs="Arial"/>
                <w:i/>
                <w:sz w:val="16"/>
                <w:szCs w:val="16"/>
              </w:rPr>
              <w:t>Drzewociny</w:t>
            </w:r>
            <w:proofErr w:type="spellEnd"/>
            <w:r w:rsidRPr="00A5763F">
              <w:rPr>
                <w:rFonts w:ascii="Candara" w:hAnsi="Candara" w:cs="Arial"/>
                <w:i/>
                <w:sz w:val="16"/>
                <w:szCs w:val="16"/>
              </w:rPr>
              <w:t xml:space="preserve">, </w:t>
            </w:r>
            <w:proofErr w:type="spellStart"/>
            <w:r w:rsidRPr="00A5763F">
              <w:rPr>
                <w:rFonts w:ascii="Candara" w:hAnsi="Candara" w:cs="Arial"/>
                <w:i/>
                <w:sz w:val="16"/>
                <w:szCs w:val="16"/>
              </w:rPr>
              <w:t>Orzk</w:t>
            </w:r>
            <w:proofErr w:type="spellEnd"/>
            <w:r w:rsidRPr="00A5763F">
              <w:rPr>
                <w:rFonts w:ascii="Candara" w:hAnsi="Candara" w:cs="Arial"/>
                <w:i/>
                <w:sz w:val="16"/>
                <w:szCs w:val="16"/>
              </w:rPr>
              <w:t>, Huta Dłutowska, Pawłówek, oraz na terenie gdzie sieć wodociągowa wymaga modernizacji.</w:t>
            </w:r>
          </w:p>
        </w:tc>
      </w:tr>
      <w:tr w:rsidR="00CC7535" w:rsidRPr="00A5763F" w14:paraId="37B2BB32" w14:textId="77777777" w:rsidTr="00594F82">
        <w:trPr>
          <w:trHeight w:val="363"/>
          <w:jc w:val="center"/>
        </w:trPr>
        <w:tc>
          <w:tcPr>
            <w:tcW w:w="1687" w:type="pct"/>
            <w:shd w:val="clear" w:color="auto" w:fill="auto"/>
            <w:vAlign w:val="center"/>
          </w:tcPr>
          <w:p w14:paraId="19E337D2" w14:textId="77311D3B"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lastRenderedPageBreak/>
              <w:t>Termomodernizacja budynków użyteczności publicznej oraz budynków prywatnych</w:t>
            </w:r>
          </w:p>
        </w:tc>
        <w:tc>
          <w:tcPr>
            <w:tcW w:w="1630" w:type="pct"/>
            <w:vMerge w:val="restart"/>
            <w:shd w:val="clear" w:color="auto" w:fill="auto"/>
            <w:vAlign w:val="center"/>
          </w:tcPr>
          <w:p w14:paraId="3CE1342D" w14:textId="3468E2D7" w:rsidR="00CC7535"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termomodernizacji budynków użyteczności publicznej oraz prywatnych. Działania te polegały będą na wyminie źródła ciepła, wymianie instalacji c.o., dociepleniu ścian i dachów.  W wyniku tych działań zmniejszy się zapotrzebowanie na energię cieplną i zmniejszy się zużycie paliw, a tym samym niska emisja.</w:t>
            </w:r>
          </w:p>
        </w:tc>
        <w:tc>
          <w:tcPr>
            <w:tcW w:w="1683" w:type="pct"/>
            <w:vMerge w:val="restart"/>
            <w:shd w:val="clear" w:color="auto" w:fill="auto"/>
            <w:vAlign w:val="center"/>
          </w:tcPr>
          <w:p w14:paraId="269B87BA" w14:textId="6BBAD00C" w:rsidR="00CC7535" w:rsidRPr="00A5763F" w:rsidRDefault="00CC753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CC7535" w:rsidRPr="00A5763F" w14:paraId="0B317B5A" w14:textId="77777777" w:rsidTr="00594F82">
        <w:trPr>
          <w:trHeight w:val="363"/>
          <w:jc w:val="center"/>
        </w:trPr>
        <w:tc>
          <w:tcPr>
            <w:tcW w:w="1687" w:type="pct"/>
            <w:shd w:val="clear" w:color="auto" w:fill="auto"/>
            <w:vAlign w:val="center"/>
          </w:tcPr>
          <w:p w14:paraId="70A56D08" w14:textId="5695A348" w:rsidR="00CC7535"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Wzrost efektywności energety</w:t>
            </w:r>
            <w:r w:rsidR="00B333E2" w:rsidRPr="00A5763F">
              <w:rPr>
                <w:rFonts w:ascii="Candara" w:hAnsi="Candara"/>
                <w:b/>
                <w:i/>
                <w:sz w:val="16"/>
                <w:szCs w:val="16"/>
              </w:rPr>
              <w:t>cznej budynków na terenie gminy</w:t>
            </w:r>
          </w:p>
        </w:tc>
        <w:tc>
          <w:tcPr>
            <w:tcW w:w="1630" w:type="pct"/>
            <w:vMerge/>
            <w:shd w:val="clear" w:color="auto" w:fill="auto"/>
            <w:vAlign w:val="center"/>
          </w:tcPr>
          <w:p w14:paraId="1554C0B9" w14:textId="77777777" w:rsidR="00CC7535" w:rsidRPr="00A5763F" w:rsidRDefault="00CC7535" w:rsidP="00A5763F">
            <w:pPr>
              <w:spacing w:before="60" w:after="60"/>
              <w:jc w:val="center"/>
              <w:rPr>
                <w:rFonts w:ascii="Candara" w:eastAsia="Calibri" w:hAnsi="Candara" w:cs="Arial"/>
                <w:i/>
                <w:sz w:val="16"/>
                <w:szCs w:val="16"/>
              </w:rPr>
            </w:pPr>
          </w:p>
        </w:tc>
        <w:tc>
          <w:tcPr>
            <w:tcW w:w="1683" w:type="pct"/>
            <w:vMerge/>
            <w:shd w:val="clear" w:color="auto" w:fill="auto"/>
            <w:vAlign w:val="center"/>
          </w:tcPr>
          <w:p w14:paraId="6F723393" w14:textId="77777777" w:rsidR="00CC7535" w:rsidRPr="00A5763F" w:rsidRDefault="00CC7535" w:rsidP="00A5763F">
            <w:pPr>
              <w:spacing w:before="60" w:after="60"/>
              <w:jc w:val="center"/>
              <w:rPr>
                <w:rFonts w:ascii="Candara" w:eastAsia="Calibri" w:hAnsi="Candara" w:cs="Arial"/>
                <w:i/>
                <w:sz w:val="16"/>
                <w:szCs w:val="16"/>
              </w:rPr>
            </w:pPr>
          </w:p>
        </w:tc>
      </w:tr>
      <w:tr w:rsidR="00887F46" w:rsidRPr="00A5763F" w14:paraId="4F3BEC65" w14:textId="77777777" w:rsidTr="00594F82">
        <w:trPr>
          <w:trHeight w:val="363"/>
          <w:jc w:val="center"/>
        </w:trPr>
        <w:tc>
          <w:tcPr>
            <w:tcW w:w="1687" w:type="pct"/>
            <w:shd w:val="clear" w:color="auto" w:fill="auto"/>
            <w:vAlign w:val="center"/>
          </w:tcPr>
          <w:p w14:paraId="3C2A82E4" w14:textId="7116C2F5"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Modernizacja instalacji oświetleniowych budynków i oświetlenia ulicznego</w:t>
            </w:r>
          </w:p>
        </w:tc>
        <w:tc>
          <w:tcPr>
            <w:tcW w:w="1630" w:type="pct"/>
            <w:shd w:val="clear" w:color="auto" w:fill="auto"/>
            <w:vAlign w:val="center"/>
          </w:tcPr>
          <w:p w14:paraId="45EC3227" w14:textId="39FF5613"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polegało będzie na budowie nowego oświetlenia ulicznego oraz miejsc użyteczności publicznej. Zadanie to będzie uzupełnieniem istniejącej infrastruktury, powstanie w miejscach gdzie w chwili obecnej nie ma oświetlenia.</w:t>
            </w:r>
          </w:p>
        </w:tc>
        <w:tc>
          <w:tcPr>
            <w:tcW w:w="1683" w:type="pct"/>
            <w:shd w:val="clear" w:color="auto" w:fill="auto"/>
            <w:vAlign w:val="center"/>
          </w:tcPr>
          <w:p w14:paraId="1395FC5C" w14:textId="77777777" w:rsidR="00887F46" w:rsidRPr="00A5763F" w:rsidRDefault="00887F46"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p>
          <w:p w14:paraId="114CED65" w14:textId="7BFF06A5"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Będzie zlokalizowane na terenie gminy wzdłuż ważniejszych dróg oraz w miejscach wymagających doświetlenia ze względów bezpieczeństwa.</w:t>
            </w:r>
          </w:p>
        </w:tc>
      </w:tr>
      <w:tr w:rsidR="00887F46" w:rsidRPr="00A5763F" w14:paraId="77E7F2A5" w14:textId="77777777" w:rsidTr="00594F82">
        <w:trPr>
          <w:trHeight w:val="363"/>
          <w:jc w:val="center"/>
        </w:trPr>
        <w:tc>
          <w:tcPr>
            <w:tcW w:w="1687" w:type="pct"/>
            <w:shd w:val="clear" w:color="auto" w:fill="auto"/>
            <w:vAlign w:val="center"/>
          </w:tcPr>
          <w:p w14:paraId="7B1DBD26" w14:textId="2FE5B85A" w:rsidR="00887F46" w:rsidRPr="00A5763F" w:rsidRDefault="00CC7535" w:rsidP="00A5763F">
            <w:pPr>
              <w:spacing w:before="60" w:after="60"/>
              <w:jc w:val="center"/>
              <w:rPr>
                <w:rFonts w:ascii="Candara" w:hAnsi="Candara"/>
                <w:b/>
                <w:i/>
                <w:sz w:val="16"/>
                <w:szCs w:val="16"/>
              </w:rPr>
            </w:pPr>
            <w:r w:rsidRPr="00A5763F">
              <w:rPr>
                <w:rFonts w:ascii="Candara" w:hAnsi="Candara"/>
                <w:b/>
                <w:i/>
                <w:sz w:val="16"/>
                <w:szCs w:val="16"/>
              </w:rPr>
              <w:t>Usprawnienie t</w:t>
            </w:r>
            <w:r w:rsidR="00887F46" w:rsidRPr="00A5763F">
              <w:rPr>
                <w:rFonts w:ascii="Candara" w:hAnsi="Candara"/>
                <w:b/>
                <w:i/>
                <w:sz w:val="16"/>
                <w:szCs w:val="16"/>
              </w:rPr>
              <w:t>ransportu na terenie gminy poprzez modernizację i przebudowę dróg gminnych wraz z budową dróg rowerowych</w:t>
            </w:r>
          </w:p>
        </w:tc>
        <w:tc>
          <w:tcPr>
            <w:tcW w:w="1630" w:type="pct"/>
            <w:shd w:val="clear" w:color="auto" w:fill="auto"/>
            <w:vAlign w:val="center"/>
          </w:tcPr>
          <w:p w14:paraId="3EEE4846" w14:textId="440ED929"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będzie polegało na remontach i modernizacjach dróg gminnych, w ramach zadania nie przewiduje się budowy nowych dróg.</w:t>
            </w:r>
          </w:p>
        </w:tc>
        <w:tc>
          <w:tcPr>
            <w:tcW w:w="1683" w:type="pct"/>
            <w:shd w:val="clear" w:color="auto" w:fill="auto"/>
            <w:vAlign w:val="center"/>
          </w:tcPr>
          <w:p w14:paraId="08ADD6BC" w14:textId="77777777" w:rsidR="00887F46" w:rsidRPr="00A5763F" w:rsidRDefault="00887F46" w:rsidP="00A5763F">
            <w:pPr>
              <w:spacing w:before="60" w:after="60"/>
              <w:jc w:val="center"/>
              <w:rPr>
                <w:rFonts w:ascii="Candara" w:hAnsi="Candara" w:cs="Arial"/>
                <w:i/>
                <w:sz w:val="16"/>
                <w:szCs w:val="16"/>
              </w:rPr>
            </w:pPr>
            <w:r w:rsidRPr="00A5763F">
              <w:rPr>
                <w:rFonts w:ascii="Candara" w:hAnsi="Candara" w:cs="Arial"/>
                <w:i/>
                <w:sz w:val="16"/>
                <w:szCs w:val="16"/>
              </w:rPr>
              <w:t>Zadanie inwestycyjne.</w:t>
            </w:r>
          </w:p>
          <w:p w14:paraId="56578DCE" w14:textId="10139FCD"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Aktualnie brak jest informacji o lokalizacji tych inwestycji, szczegółowe lokalizacje będą ustalane w razie potrzeby.</w:t>
            </w:r>
          </w:p>
        </w:tc>
      </w:tr>
      <w:tr w:rsidR="00887F46" w:rsidRPr="00A5763F" w14:paraId="542295F0" w14:textId="77777777" w:rsidTr="00594F82">
        <w:trPr>
          <w:trHeight w:val="363"/>
          <w:jc w:val="center"/>
        </w:trPr>
        <w:tc>
          <w:tcPr>
            <w:tcW w:w="1687" w:type="pct"/>
            <w:shd w:val="clear" w:color="auto" w:fill="auto"/>
            <w:vAlign w:val="center"/>
          </w:tcPr>
          <w:p w14:paraId="791E655F" w14:textId="56DD4443" w:rsidR="00887F46" w:rsidRPr="00A5763F" w:rsidRDefault="00CC7535" w:rsidP="00A5763F">
            <w:pPr>
              <w:spacing w:before="60" w:after="60"/>
              <w:jc w:val="center"/>
              <w:rPr>
                <w:rFonts w:ascii="Candara" w:hAnsi="Candara"/>
                <w:b/>
                <w:i/>
                <w:sz w:val="16"/>
                <w:szCs w:val="16"/>
              </w:rPr>
            </w:pPr>
            <w:r w:rsidRPr="00A5763F">
              <w:rPr>
                <w:rFonts w:ascii="Candara" w:hAnsi="Candara" w:cs="Arial"/>
                <w:b/>
                <w:i/>
                <w:sz w:val="16"/>
                <w:szCs w:val="16"/>
              </w:rPr>
              <w:t>Zmniejszenie „obszarów wykluczonych cyfrowo” w gminie poprzez inicjowanie działań związ</w:t>
            </w:r>
            <w:r w:rsidR="00887F46" w:rsidRPr="00A5763F">
              <w:rPr>
                <w:rFonts w:ascii="Candara" w:hAnsi="Candara" w:cs="Arial"/>
                <w:b/>
                <w:i/>
                <w:sz w:val="16"/>
                <w:szCs w:val="16"/>
              </w:rPr>
              <w:t>anych z poprawą dostępności do sieci szerokopasmowej i sieci teleinformatycznej</w:t>
            </w:r>
          </w:p>
        </w:tc>
        <w:tc>
          <w:tcPr>
            <w:tcW w:w="1630" w:type="pct"/>
            <w:shd w:val="clear" w:color="auto" w:fill="auto"/>
            <w:vAlign w:val="center"/>
          </w:tcPr>
          <w:p w14:paraId="1E23D836" w14:textId="1D30343D"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polegało będzie na zwiększeniu dostępu do sieci Internet dla większej ilości mieszkańców gminy Dłutów.</w:t>
            </w:r>
          </w:p>
        </w:tc>
        <w:tc>
          <w:tcPr>
            <w:tcW w:w="1683" w:type="pct"/>
            <w:shd w:val="clear" w:color="auto" w:fill="auto"/>
            <w:vAlign w:val="center"/>
          </w:tcPr>
          <w:p w14:paraId="602A5C44" w14:textId="5D50D82F" w:rsidR="00887F46" w:rsidRPr="00A5763F" w:rsidRDefault="00887F46" w:rsidP="00A5763F">
            <w:pPr>
              <w:spacing w:before="60" w:after="60"/>
              <w:jc w:val="center"/>
              <w:rPr>
                <w:rFonts w:ascii="Candara" w:eastAsia="Calibri" w:hAnsi="Candara" w:cs="Arial"/>
                <w:i/>
                <w:sz w:val="16"/>
                <w:szCs w:val="16"/>
              </w:rPr>
            </w:pPr>
            <w:r w:rsidRPr="00A5763F">
              <w:rPr>
                <w:rFonts w:ascii="Candara" w:hAnsi="Candara" w:cs="Arial"/>
                <w:i/>
                <w:sz w:val="16"/>
                <w:szCs w:val="16"/>
              </w:rPr>
              <w:t>Zadanie inwestycyjne</w:t>
            </w:r>
            <w:r w:rsidRPr="00A5763F">
              <w:rPr>
                <w:rFonts w:ascii="Candara" w:hAnsi="Candara" w:cs="Arial"/>
                <w:i/>
                <w:sz w:val="16"/>
                <w:szCs w:val="16"/>
              </w:rPr>
              <w:br/>
              <w:t>Zadanie zlokalizowane będzie na terenie gminy, lokalizacja będzie ustalana w miarę potrzeb.</w:t>
            </w:r>
          </w:p>
        </w:tc>
      </w:tr>
    </w:tbl>
    <w:p w14:paraId="2EA154D5" w14:textId="77777777" w:rsidR="00594F82" w:rsidRPr="00A5763F" w:rsidRDefault="00594F82"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517ADA33" w14:textId="77777777" w:rsidR="0013516C" w:rsidRPr="00A5763F" w:rsidRDefault="0013516C" w:rsidP="00A5763F">
      <w:pPr>
        <w:spacing w:before="60" w:after="60"/>
        <w:ind w:right="-2"/>
        <w:jc w:val="both"/>
        <w:rPr>
          <w:rFonts w:ascii="Candara" w:hAnsi="Candara" w:cs="Arial"/>
          <w:sz w:val="20"/>
          <w:szCs w:val="22"/>
        </w:rPr>
      </w:pPr>
    </w:p>
    <w:p w14:paraId="7AB71060" w14:textId="6B188EFC" w:rsidR="006F7F97" w:rsidRPr="00A5763F" w:rsidRDefault="00B6205F" w:rsidP="00A5763F">
      <w:pPr>
        <w:spacing w:before="60" w:after="60"/>
        <w:ind w:right="-2"/>
        <w:jc w:val="both"/>
        <w:rPr>
          <w:rFonts w:ascii="Candara" w:hAnsi="Candara" w:cs="Arial"/>
          <w:sz w:val="20"/>
          <w:szCs w:val="22"/>
        </w:rPr>
      </w:pPr>
      <w:r w:rsidRPr="00A5763F">
        <w:rPr>
          <w:rFonts w:ascii="Candara" w:hAnsi="Candara" w:cs="Arial"/>
          <w:sz w:val="20"/>
          <w:szCs w:val="22"/>
        </w:rPr>
        <w:t xml:space="preserve">Analizując tabelę zamieszczoną powyżej można stwierdzić, iż planowane </w:t>
      </w:r>
      <w:r w:rsidR="006F7F97" w:rsidRPr="00A5763F">
        <w:rPr>
          <w:rFonts w:ascii="Candara" w:hAnsi="Candara" w:cs="Arial"/>
          <w:sz w:val="20"/>
          <w:szCs w:val="22"/>
        </w:rPr>
        <w:t>działania zlokalizo</w:t>
      </w:r>
      <w:r w:rsidR="00783B8A" w:rsidRPr="00A5763F">
        <w:rPr>
          <w:rFonts w:ascii="Candara" w:hAnsi="Candara" w:cs="Arial"/>
          <w:sz w:val="20"/>
          <w:szCs w:val="22"/>
        </w:rPr>
        <w:t>wane będą p</w:t>
      </w:r>
      <w:r w:rsidR="00EA5162" w:rsidRPr="00A5763F">
        <w:rPr>
          <w:rFonts w:ascii="Candara" w:hAnsi="Candara" w:cs="Arial"/>
          <w:sz w:val="20"/>
          <w:szCs w:val="22"/>
        </w:rPr>
        <w:t>rzy istniejącej infrastrukturze.</w:t>
      </w:r>
    </w:p>
    <w:p w14:paraId="2DD9316A" w14:textId="4C1DE3A7" w:rsidR="0032475B" w:rsidRPr="00A5763F" w:rsidRDefault="005C4180" w:rsidP="00A5763F">
      <w:pPr>
        <w:spacing w:before="60" w:after="60"/>
        <w:ind w:right="-2"/>
        <w:jc w:val="both"/>
        <w:rPr>
          <w:rFonts w:ascii="Candara" w:hAnsi="Candara" w:cs="Arial"/>
          <w:sz w:val="20"/>
          <w:szCs w:val="22"/>
        </w:rPr>
      </w:pPr>
      <w:r w:rsidRPr="00A5763F">
        <w:rPr>
          <w:rFonts w:ascii="Candara" w:hAnsi="Candara" w:cs="Arial"/>
          <w:sz w:val="20"/>
          <w:szCs w:val="22"/>
        </w:rPr>
        <w:t xml:space="preserve">W związku z tym </w:t>
      </w:r>
      <w:r w:rsidR="00C74614" w:rsidRPr="00A5763F">
        <w:rPr>
          <w:rFonts w:ascii="Candara" w:hAnsi="Candara" w:cs="Arial"/>
          <w:sz w:val="20"/>
          <w:szCs w:val="22"/>
        </w:rPr>
        <w:t>oddziaływanie</w:t>
      </w:r>
      <w:r w:rsidRPr="00A5763F">
        <w:rPr>
          <w:rFonts w:ascii="Candara" w:hAnsi="Candara" w:cs="Arial"/>
          <w:sz w:val="20"/>
          <w:szCs w:val="22"/>
        </w:rPr>
        <w:t xml:space="preserve"> w trakcie realizacji </w:t>
      </w:r>
      <w:r w:rsidR="00C74614" w:rsidRPr="00A5763F">
        <w:rPr>
          <w:rFonts w:ascii="Candara" w:hAnsi="Candara" w:cs="Arial"/>
          <w:sz w:val="20"/>
          <w:szCs w:val="22"/>
        </w:rPr>
        <w:t>inwestycji</w:t>
      </w:r>
      <w:r w:rsidRPr="00A5763F">
        <w:rPr>
          <w:rFonts w:ascii="Candara" w:hAnsi="Candara" w:cs="Arial"/>
          <w:sz w:val="20"/>
          <w:szCs w:val="22"/>
        </w:rPr>
        <w:t xml:space="preserve"> może być czasowo niekorzystne ze względu na hałas towarzyszący pracom budowlanym a także pylenie w trakcie </w:t>
      </w:r>
      <w:r w:rsidR="00EA5162" w:rsidRPr="00A5763F">
        <w:rPr>
          <w:rFonts w:ascii="Candara" w:hAnsi="Candara" w:cs="Arial"/>
          <w:sz w:val="20"/>
          <w:szCs w:val="22"/>
        </w:rPr>
        <w:t xml:space="preserve">robót budowlanych związanych z ciężkim sprzętem, w takcie </w:t>
      </w:r>
      <w:r w:rsidRPr="00A5763F">
        <w:rPr>
          <w:rFonts w:ascii="Candara" w:hAnsi="Candara" w:cs="Arial"/>
          <w:sz w:val="20"/>
          <w:szCs w:val="22"/>
        </w:rPr>
        <w:t xml:space="preserve">kucia, spawania i cięcia. Niemniej jednak są to </w:t>
      </w:r>
      <w:r w:rsidR="00C74614" w:rsidRPr="00A5763F">
        <w:rPr>
          <w:rFonts w:ascii="Candara" w:hAnsi="Candara" w:cs="Arial"/>
          <w:sz w:val="20"/>
          <w:szCs w:val="22"/>
        </w:rPr>
        <w:t>oddziaływania</w:t>
      </w:r>
      <w:r w:rsidRPr="00A5763F">
        <w:rPr>
          <w:rFonts w:ascii="Candara" w:hAnsi="Candara" w:cs="Arial"/>
          <w:sz w:val="20"/>
          <w:szCs w:val="22"/>
        </w:rPr>
        <w:t xml:space="preserve"> czasowe, które po zakończeniu realizacji </w:t>
      </w:r>
      <w:r w:rsidR="00C74614" w:rsidRPr="00A5763F">
        <w:rPr>
          <w:rFonts w:ascii="Candara" w:hAnsi="Candara" w:cs="Arial"/>
          <w:sz w:val="20"/>
          <w:szCs w:val="22"/>
        </w:rPr>
        <w:t>inwestycji</w:t>
      </w:r>
      <w:r w:rsidRPr="00A5763F">
        <w:rPr>
          <w:rFonts w:ascii="Candara" w:hAnsi="Candara" w:cs="Arial"/>
          <w:sz w:val="20"/>
          <w:szCs w:val="22"/>
        </w:rPr>
        <w:t xml:space="preserve"> nie pozostawią po sobie skutków długoterminowych. </w:t>
      </w:r>
    </w:p>
    <w:p w14:paraId="622B746B" w14:textId="65579BD8" w:rsidR="00EA5162" w:rsidRPr="00A5763F" w:rsidRDefault="00EA5162" w:rsidP="00A5763F">
      <w:pPr>
        <w:spacing w:before="60" w:after="60"/>
        <w:ind w:right="-2"/>
        <w:jc w:val="both"/>
        <w:rPr>
          <w:rFonts w:ascii="Candara" w:hAnsi="Candara" w:cs="Arial"/>
          <w:sz w:val="20"/>
          <w:szCs w:val="20"/>
        </w:rPr>
      </w:pPr>
      <w:r w:rsidRPr="00A5763F">
        <w:rPr>
          <w:rFonts w:ascii="Candara" w:hAnsi="Candara" w:cs="Arial"/>
          <w:sz w:val="20"/>
          <w:szCs w:val="22"/>
        </w:rPr>
        <w:t xml:space="preserve">Realizacja działań związanych z budową sieci wodociągowej, gazowej i kanalizacyjnej przyczyni się do czasowych utrudnień dla </w:t>
      </w:r>
      <w:r w:rsidRPr="00A5763F">
        <w:rPr>
          <w:rFonts w:ascii="Candara" w:hAnsi="Candara" w:cs="Arial"/>
          <w:sz w:val="20"/>
          <w:szCs w:val="20"/>
        </w:rPr>
        <w:t>mieszkańców oraz właścicieli posesji, natomiast w trakcie eksploatacji oddziaływania będą tylko pozytywne.</w:t>
      </w:r>
    </w:p>
    <w:p w14:paraId="78C1DBDD" w14:textId="23C4B74A" w:rsidR="00EA5162" w:rsidRPr="00A5763F" w:rsidRDefault="00EA5162" w:rsidP="00A5763F">
      <w:pPr>
        <w:spacing w:before="60" w:after="60"/>
        <w:ind w:right="-2"/>
        <w:jc w:val="both"/>
        <w:rPr>
          <w:rFonts w:ascii="Candara" w:hAnsi="Candara" w:cs="Arial"/>
          <w:sz w:val="20"/>
          <w:szCs w:val="20"/>
        </w:rPr>
      </w:pPr>
      <w:r w:rsidRPr="00A5763F">
        <w:rPr>
          <w:rFonts w:ascii="Candara" w:hAnsi="Candara" w:cs="Arial"/>
          <w:sz w:val="20"/>
          <w:szCs w:val="20"/>
        </w:rPr>
        <w:t xml:space="preserve">Na terenie gminy planowane jest także usuwanie powłok azbestowych z pokryć dachowych, zadanie to docelowo przyczyni się do pozytywnych oddziaływań, nie mniej jednak na etapie realizacji będzie wiązało się </w:t>
      </w:r>
      <w:r w:rsidR="000E1C69">
        <w:rPr>
          <w:rFonts w:ascii="Candara" w:hAnsi="Candara" w:cs="Arial"/>
          <w:sz w:val="20"/>
          <w:szCs w:val="20"/>
        </w:rPr>
        <w:br/>
      </w:r>
      <w:r w:rsidRPr="00A5763F">
        <w:rPr>
          <w:rFonts w:ascii="Candara" w:hAnsi="Candara" w:cs="Arial"/>
          <w:sz w:val="20"/>
          <w:szCs w:val="20"/>
        </w:rPr>
        <w:t xml:space="preserve">z negatywnym oddziaływaniem w postaci pylenia. </w:t>
      </w:r>
    </w:p>
    <w:p w14:paraId="72EF916D" w14:textId="66D96660" w:rsidR="00EA5162" w:rsidRPr="00A5763F" w:rsidRDefault="00EA5162" w:rsidP="00A5763F">
      <w:pPr>
        <w:spacing w:before="60" w:after="60"/>
        <w:ind w:right="-2"/>
        <w:jc w:val="both"/>
        <w:rPr>
          <w:rFonts w:ascii="Candara" w:hAnsi="Candara" w:cs="Arial"/>
          <w:sz w:val="20"/>
          <w:szCs w:val="22"/>
        </w:rPr>
      </w:pPr>
      <w:r w:rsidRPr="00A5763F">
        <w:rPr>
          <w:rFonts w:ascii="Candara" w:hAnsi="Candara" w:cs="Arial"/>
          <w:sz w:val="20"/>
          <w:szCs w:val="22"/>
        </w:rPr>
        <w:t xml:space="preserve">Działania termomodernizacyjne takie jak wymiana okien, i drzwi, docieplenie ścian, stropów i dachów oraz wymiana instalacji przyczynią się do zmniejszenia zapotrzebowania na energię, a poprzez wymianę starych nieefektywnych kotłów przyczynią się zmniejszenia ilości spalanych paliw. Wszystkie te działania spowodują zmniejszenie emisji do atmosfery zanieczyszczeń w postaci dwutlenku węgla i pyłu, dzięki temu zmniejszenia zjawiska niskiej emisji komunalnej. </w:t>
      </w:r>
    </w:p>
    <w:p w14:paraId="6B77A9FE" w14:textId="77777777" w:rsidR="00EA5162" w:rsidRPr="00A5763F" w:rsidRDefault="00EA5162" w:rsidP="00A5763F">
      <w:pPr>
        <w:spacing w:before="60" w:after="60"/>
        <w:ind w:right="-2"/>
        <w:jc w:val="both"/>
        <w:rPr>
          <w:rFonts w:ascii="Candara" w:eastAsiaTheme="minorEastAsia" w:hAnsi="Candara" w:cs="Arial"/>
          <w:sz w:val="20"/>
          <w:szCs w:val="20"/>
        </w:rPr>
      </w:pPr>
      <w:r w:rsidRPr="00A5763F">
        <w:rPr>
          <w:rFonts w:ascii="Candara" w:eastAsiaTheme="minorEastAsia" w:hAnsi="Candara" w:cs="Arial"/>
          <w:sz w:val="20"/>
          <w:szCs w:val="20"/>
        </w:rPr>
        <w:t xml:space="preserve">Istotnym elementem w trakcie remontów i modernizacji budynków jest fakt, iż </w:t>
      </w:r>
      <w:r w:rsidRPr="00A5763F">
        <w:rPr>
          <w:rFonts w:ascii="Candara" w:hAnsi="Candara" w:cs="Arial"/>
          <w:sz w:val="20"/>
          <w:szCs w:val="20"/>
        </w:rPr>
        <w:t>w trakcie prac mogą zostać usunięte lub zniszczone miejsca lęgowe, ptaków czy siedliska nietoperzy mieszczące się pod dachami, w  zagłębieniach krokwi czy na poddaszach.</w:t>
      </w:r>
    </w:p>
    <w:p w14:paraId="68C16FC7" w14:textId="77777777" w:rsidR="00EA5162" w:rsidRPr="00A5763F" w:rsidRDefault="00EA5162" w:rsidP="00A5763F">
      <w:pPr>
        <w:pStyle w:val="zwykywcity"/>
        <w:spacing w:before="60" w:line="240" w:lineRule="auto"/>
        <w:ind w:firstLine="0"/>
        <w:rPr>
          <w:rFonts w:ascii="Candara" w:hAnsi="Candara" w:cs="Arial"/>
          <w:sz w:val="20"/>
        </w:rPr>
      </w:pPr>
      <w:r w:rsidRPr="00A5763F">
        <w:rPr>
          <w:rFonts w:ascii="Candara" w:hAnsi="Candara" w:cs="Arial"/>
          <w:sz w:val="20"/>
        </w:rPr>
        <w:t xml:space="preserve">Przy pracach związanych remontami należy również uwzględnić przepisy Ustawy z dnia 16 kwietnia 2004 r. o  ochronie przyrody (tekst jednolity w Dz. U. z 2015 r., poz. 1651 z późniejszymi zmianami) oraz rozporządzenia wykonawcze do w/w Ustawy (w tym m.in. rozporządzenie Ministra Środowiska z dnia 28.09.2004 r w sprawie gatunków dziko występujących zwierząt objętych ochroną). </w:t>
      </w:r>
    </w:p>
    <w:p w14:paraId="7C51DC26" w14:textId="3D396AC9" w:rsidR="00EA5162" w:rsidRPr="00A5763F" w:rsidRDefault="00EA5162" w:rsidP="00A5763F">
      <w:pPr>
        <w:spacing w:before="60" w:after="60"/>
        <w:ind w:right="-2"/>
        <w:jc w:val="both"/>
        <w:rPr>
          <w:rFonts w:ascii="Candara" w:hAnsi="Candara" w:cs="Arial"/>
          <w:sz w:val="20"/>
          <w:szCs w:val="20"/>
        </w:rPr>
      </w:pPr>
      <w:r w:rsidRPr="00A5763F">
        <w:rPr>
          <w:rFonts w:ascii="Candara" w:hAnsi="Candara" w:cs="Arial"/>
          <w:sz w:val="20"/>
          <w:szCs w:val="20"/>
        </w:rPr>
        <w:t>Również ze względu na. potencjalne występowanie w obszarze planowanych działań gatunków objętych ochroną (w tym głównie ptaki i nietoperze), przed przystąpieniem do prac związanych z usuwaniem wyrobów zawierających azbest w budynkach należy przeprowadzić procedurę analogiczną do tej przy działaniach termomodernizacyjnych.</w:t>
      </w:r>
    </w:p>
    <w:p w14:paraId="38DFC49A" w14:textId="45EC496E" w:rsidR="00EA5162" w:rsidRPr="00A5763F" w:rsidRDefault="00EA5162" w:rsidP="00A5763F">
      <w:pPr>
        <w:spacing w:before="60" w:after="60"/>
        <w:ind w:right="-2"/>
        <w:jc w:val="both"/>
        <w:rPr>
          <w:rFonts w:ascii="Candara" w:hAnsi="Candara" w:cs="Arial"/>
          <w:sz w:val="20"/>
          <w:szCs w:val="20"/>
        </w:rPr>
      </w:pPr>
      <w:r w:rsidRPr="00A5763F">
        <w:rPr>
          <w:rFonts w:ascii="Candara" w:hAnsi="Candara" w:cs="Arial"/>
          <w:sz w:val="20"/>
          <w:szCs w:val="20"/>
        </w:rPr>
        <w:t xml:space="preserve">Reasumując na etapie realizacji działań takich jak przebudowa, modernizacja, czy budowa infrastruktury związanej z gospodarką wodno-ściekową może przyczynić się czasowych przekształceń powierzchni ziemi, zmiany stosunków wodnych niszczenia roślin oraz do uciążliwości akustycznych, i pylenia. Wszystkie te </w:t>
      </w:r>
      <w:r w:rsidRPr="00A5763F">
        <w:rPr>
          <w:rFonts w:ascii="Candara" w:hAnsi="Candara" w:cs="Arial"/>
          <w:sz w:val="20"/>
          <w:szCs w:val="20"/>
        </w:rPr>
        <w:lastRenderedPageBreak/>
        <w:t>oddziaływania zakończą się w momencie uruchomienia infrastruktury i wszelkie późniejsze oddziaływania będą już tylko pozytywne.</w:t>
      </w:r>
    </w:p>
    <w:p w14:paraId="606727F6" w14:textId="440ECC69" w:rsidR="005C4180" w:rsidRPr="00A5763F" w:rsidRDefault="005C4180" w:rsidP="00A5763F">
      <w:pPr>
        <w:spacing w:before="60" w:after="60"/>
        <w:ind w:right="-2"/>
        <w:jc w:val="both"/>
        <w:rPr>
          <w:rFonts w:ascii="Candara" w:hAnsi="Candara" w:cs="Arial"/>
          <w:sz w:val="20"/>
          <w:szCs w:val="22"/>
        </w:rPr>
      </w:pPr>
      <w:r w:rsidRPr="00A5763F">
        <w:rPr>
          <w:rFonts w:ascii="Candara" w:hAnsi="Candara" w:cs="Arial"/>
          <w:sz w:val="20"/>
          <w:szCs w:val="22"/>
        </w:rPr>
        <w:t xml:space="preserve">W trakcie eksploatacji nowego oświetlenia ulicznego i </w:t>
      </w:r>
      <w:r w:rsidR="00E86454" w:rsidRPr="00A5763F">
        <w:rPr>
          <w:rFonts w:ascii="Candara" w:hAnsi="Candara" w:cs="Arial"/>
          <w:sz w:val="20"/>
          <w:szCs w:val="22"/>
        </w:rPr>
        <w:t xml:space="preserve">monitoringu </w:t>
      </w:r>
      <w:r w:rsidR="00C74614" w:rsidRPr="00A5763F">
        <w:rPr>
          <w:rFonts w:ascii="Candara" w:hAnsi="Candara" w:cs="Arial"/>
          <w:sz w:val="20"/>
          <w:szCs w:val="22"/>
        </w:rPr>
        <w:t>terenów</w:t>
      </w:r>
      <w:r w:rsidRPr="00A5763F">
        <w:rPr>
          <w:rFonts w:ascii="Candara" w:hAnsi="Candara" w:cs="Arial"/>
          <w:sz w:val="20"/>
          <w:szCs w:val="22"/>
        </w:rPr>
        <w:t xml:space="preserve"> użyteczności publicznej </w:t>
      </w:r>
      <w:r w:rsidR="00C74614" w:rsidRPr="00A5763F">
        <w:rPr>
          <w:rFonts w:ascii="Candara" w:hAnsi="Candara" w:cs="Arial"/>
          <w:sz w:val="20"/>
          <w:szCs w:val="22"/>
        </w:rPr>
        <w:t xml:space="preserve">oddziaływanie będzie tylko pozytywne w postaci mniejszego zużycia energii elektrycznej niż w sytuacji tradycyjnego oświetlenia, a także zwiększenia bezpieczeństwa pieszych oraz kierujących pojazdami. </w:t>
      </w:r>
    </w:p>
    <w:p w14:paraId="3B64521B" w14:textId="23CE634F" w:rsidR="00C74614" w:rsidRPr="00A5763F" w:rsidRDefault="00C74614" w:rsidP="00A5763F">
      <w:pPr>
        <w:spacing w:before="60" w:after="60"/>
        <w:ind w:right="-2"/>
        <w:jc w:val="both"/>
        <w:rPr>
          <w:rFonts w:ascii="Candara" w:hAnsi="Candara" w:cs="Arial"/>
          <w:sz w:val="20"/>
          <w:szCs w:val="22"/>
        </w:rPr>
      </w:pPr>
      <w:r w:rsidRPr="00A5763F">
        <w:rPr>
          <w:rFonts w:ascii="Candara" w:hAnsi="Candara" w:cs="Arial"/>
          <w:sz w:val="20"/>
          <w:szCs w:val="22"/>
        </w:rPr>
        <w:t>W trakcie eksploatacji dróg gminnych po remontach pojazdy nie będą musiały hamować i rozpędzać się ponownie z</w:t>
      </w:r>
      <w:r w:rsidR="00681B15" w:rsidRPr="00A5763F">
        <w:rPr>
          <w:rFonts w:ascii="Candara" w:hAnsi="Candara" w:cs="Arial"/>
          <w:sz w:val="20"/>
          <w:szCs w:val="22"/>
        </w:rPr>
        <w:t xml:space="preserve"> powodu uszkodzonej nawierzchni, będzie to także przyczyną emisji mniejszej ilości spalin samochodowych. Reasumując po realizacji inwestycji mniejszy się emisja zanieczyszczeń i docelowo poprawi się jakość powietrza wzdłuż dróg gminnych. </w:t>
      </w:r>
    </w:p>
    <w:p w14:paraId="3FC48FA3" w14:textId="19ACF0A7" w:rsidR="00AE7118" w:rsidRPr="00A5763F" w:rsidRDefault="00AE7118" w:rsidP="00A5763F">
      <w:pPr>
        <w:spacing w:before="60" w:after="60"/>
        <w:ind w:right="-2"/>
        <w:jc w:val="both"/>
        <w:rPr>
          <w:rFonts w:ascii="Candara" w:hAnsi="Candara" w:cs="Arial"/>
          <w:sz w:val="20"/>
          <w:szCs w:val="22"/>
        </w:rPr>
      </w:pPr>
      <w:r w:rsidRPr="00A5763F">
        <w:rPr>
          <w:rFonts w:ascii="Candara" w:hAnsi="Candara" w:cs="Arial"/>
          <w:sz w:val="20"/>
          <w:szCs w:val="22"/>
        </w:rPr>
        <w:t xml:space="preserve">Większy dostęp mieszkańców do bezawaryjnej sieci elektroenergetycznej oraz sieci Internet przyczyni się do poprawy komfortu życia mieszkańców i uatrakcyjnienia terenów. </w:t>
      </w:r>
    </w:p>
    <w:p w14:paraId="18720108" w14:textId="5A156090" w:rsidR="00B333E2" w:rsidRPr="00A5763F" w:rsidRDefault="00B333E2" w:rsidP="00A5763F">
      <w:pPr>
        <w:spacing w:before="60" w:after="60"/>
        <w:ind w:right="-2"/>
        <w:jc w:val="both"/>
        <w:rPr>
          <w:rFonts w:ascii="Candara" w:hAnsi="Candara" w:cs="Arial"/>
          <w:sz w:val="20"/>
          <w:szCs w:val="22"/>
        </w:rPr>
      </w:pPr>
      <w:r w:rsidRPr="00A5763F">
        <w:rPr>
          <w:rFonts w:ascii="Candara" w:hAnsi="Candara" w:cs="Arial"/>
          <w:sz w:val="20"/>
          <w:szCs w:val="22"/>
        </w:rPr>
        <w:t>Pozostałe działania i planowane zadania mają charakter projektów miękkich o wydźwięku edukacyjnym, poznawczym i profilaktycznym, a także zdrowotnym – będą one oddziaływać tylko w sposób pozytywny zarówno na mieszkańców jak  na środowisko.</w:t>
      </w:r>
    </w:p>
    <w:p w14:paraId="6FF5B64B" w14:textId="77777777" w:rsidR="00695674" w:rsidRPr="00A5763F" w:rsidRDefault="00695674" w:rsidP="00A5763F">
      <w:pPr>
        <w:spacing w:before="60" w:after="60"/>
        <w:ind w:right="-2"/>
        <w:jc w:val="both"/>
        <w:rPr>
          <w:rFonts w:ascii="Candara" w:hAnsi="Candara" w:cs="Arial"/>
          <w:sz w:val="20"/>
          <w:szCs w:val="22"/>
        </w:rPr>
      </w:pPr>
    </w:p>
    <w:p w14:paraId="419E8690" w14:textId="1B6534C4" w:rsidR="00B6205F" w:rsidRPr="00A5763F" w:rsidRDefault="00B333E2" w:rsidP="00A5763F">
      <w:pPr>
        <w:pStyle w:val="Napis"/>
        <w:spacing w:before="60" w:after="60"/>
        <w:ind w:right="-2"/>
        <w:jc w:val="both"/>
        <w:rPr>
          <w:rFonts w:ascii="Candara" w:hAnsi="Candara" w:cs="Arial"/>
          <w:sz w:val="16"/>
          <w:szCs w:val="16"/>
        </w:rPr>
      </w:pPr>
      <w:bookmarkStart w:id="175" w:name="_Toc319660889"/>
      <w:r w:rsidRPr="00A5763F">
        <w:rPr>
          <w:rFonts w:ascii="Candara" w:hAnsi="Candara" w:cs="Arial"/>
          <w:sz w:val="16"/>
          <w:szCs w:val="16"/>
        </w:rPr>
        <w:t xml:space="preserve">Tabela </w:t>
      </w:r>
      <w:r w:rsidRPr="00A5763F">
        <w:rPr>
          <w:rFonts w:ascii="Candara" w:hAnsi="Candara" w:cs="Arial"/>
          <w:sz w:val="16"/>
          <w:szCs w:val="16"/>
        </w:rPr>
        <w:fldChar w:fldCharType="begin"/>
      </w:r>
      <w:r w:rsidRPr="00A5763F">
        <w:rPr>
          <w:rFonts w:ascii="Candara" w:hAnsi="Candara" w:cs="Arial"/>
          <w:sz w:val="16"/>
          <w:szCs w:val="16"/>
        </w:rPr>
        <w:instrText xml:space="preserve"> STYLEREF 1 \s </w:instrText>
      </w:r>
      <w:r w:rsidRPr="00A5763F">
        <w:rPr>
          <w:rFonts w:ascii="Candara" w:hAnsi="Candara" w:cs="Arial"/>
          <w:sz w:val="16"/>
          <w:szCs w:val="16"/>
        </w:rPr>
        <w:fldChar w:fldCharType="separate"/>
      </w:r>
      <w:r w:rsidRPr="00A5763F">
        <w:rPr>
          <w:rFonts w:ascii="Candara" w:hAnsi="Candara" w:cs="Arial"/>
          <w:sz w:val="16"/>
          <w:szCs w:val="16"/>
        </w:rPr>
        <w:t>7</w:t>
      </w:r>
      <w:r w:rsidRPr="00A5763F">
        <w:rPr>
          <w:rFonts w:ascii="Candara" w:hAnsi="Candara" w:cs="Arial"/>
          <w:sz w:val="16"/>
          <w:szCs w:val="16"/>
        </w:rPr>
        <w:fldChar w:fldCharType="end"/>
      </w:r>
      <w:r w:rsidRPr="00A5763F">
        <w:rPr>
          <w:rFonts w:ascii="Candara" w:hAnsi="Candara" w:cs="Arial"/>
          <w:sz w:val="16"/>
          <w:szCs w:val="16"/>
        </w:rPr>
        <w:t>.</w:t>
      </w:r>
      <w:r w:rsidRPr="00A5763F">
        <w:rPr>
          <w:rFonts w:ascii="Candara" w:hAnsi="Candara" w:cs="Arial"/>
          <w:sz w:val="16"/>
          <w:szCs w:val="16"/>
        </w:rPr>
        <w:fldChar w:fldCharType="begin"/>
      </w:r>
      <w:r w:rsidRPr="00A5763F">
        <w:rPr>
          <w:rFonts w:ascii="Candara" w:hAnsi="Candara" w:cs="Arial"/>
          <w:sz w:val="16"/>
          <w:szCs w:val="16"/>
        </w:rPr>
        <w:instrText xml:space="preserve"> SEQ Tabela \* ARABIC \s 1 </w:instrText>
      </w:r>
      <w:r w:rsidRPr="00A5763F">
        <w:rPr>
          <w:rFonts w:ascii="Candara" w:hAnsi="Candara" w:cs="Arial"/>
          <w:sz w:val="16"/>
          <w:szCs w:val="16"/>
        </w:rPr>
        <w:fldChar w:fldCharType="separate"/>
      </w:r>
      <w:r w:rsidRPr="00A5763F">
        <w:rPr>
          <w:rFonts w:ascii="Candara" w:hAnsi="Candara" w:cs="Arial"/>
          <w:sz w:val="16"/>
          <w:szCs w:val="16"/>
        </w:rPr>
        <w:t>7</w:t>
      </w:r>
      <w:r w:rsidRPr="00A5763F">
        <w:rPr>
          <w:rFonts w:ascii="Candara" w:hAnsi="Candara" w:cs="Arial"/>
          <w:sz w:val="16"/>
          <w:szCs w:val="16"/>
        </w:rPr>
        <w:fldChar w:fldCharType="end"/>
      </w:r>
      <w:r w:rsidRPr="00A5763F">
        <w:rPr>
          <w:rFonts w:ascii="Candara" w:hAnsi="Candara" w:cs="Arial"/>
          <w:sz w:val="16"/>
          <w:szCs w:val="16"/>
        </w:rPr>
        <w:t xml:space="preserve"> </w:t>
      </w:r>
      <w:r w:rsidRPr="00A5763F">
        <w:rPr>
          <w:rFonts w:ascii="Candara" w:hAnsi="Candara" w:cs="Arial"/>
          <w:sz w:val="16"/>
        </w:rPr>
        <w:t>Przewidywane znaczące oddziaływania zadań celu strategicznego nr 3 na zagadnienia i aspekty środowiskowe</w:t>
      </w:r>
      <w:bookmarkEnd w:id="175"/>
    </w:p>
    <w:tbl>
      <w:tblPr>
        <w:tblStyle w:val="Siatkatabeli"/>
        <w:tblW w:w="5000" w:type="pct"/>
        <w:jc w:val="center"/>
        <w:tblLook w:val="04A0" w:firstRow="1" w:lastRow="0" w:firstColumn="1" w:lastColumn="0" w:noHBand="0" w:noVBand="1"/>
      </w:tblPr>
      <w:tblGrid>
        <w:gridCol w:w="1654"/>
        <w:gridCol w:w="499"/>
        <w:gridCol w:w="670"/>
        <w:gridCol w:w="558"/>
        <w:gridCol w:w="515"/>
        <w:gridCol w:w="588"/>
        <w:gridCol w:w="588"/>
        <w:gridCol w:w="588"/>
        <w:gridCol w:w="588"/>
        <w:gridCol w:w="584"/>
        <w:gridCol w:w="561"/>
        <w:gridCol w:w="564"/>
        <w:gridCol w:w="564"/>
        <w:gridCol w:w="513"/>
        <w:gridCol w:w="530"/>
      </w:tblGrid>
      <w:tr w:rsidR="00B6205F" w:rsidRPr="00A5763F" w14:paraId="205496B4" w14:textId="77777777" w:rsidTr="005610C1">
        <w:trPr>
          <w:trHeight w:val="738"/>
          <w:tblHeader/>
          <w:jc w:val="center"/>
        </w:trPr>
        <w:tc>
          <w:tcPr>
            <w:tcW w:w="1126" w:type="pct"/>
            <w:gridSpan w:val="2"/>
            <w:vMerge w:val="restart"/>
            <w:shd w:val="clear" w:color="auto" w:fill="F2F2F2" w:themeFill="background1" w:themeFillShade="F2"/>
            <w:vAlign w:val="center"/>
          </w:tcPr>
          <w:p w14:paraId="799D0A3E" w14:textId="14FDA48D"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Zadania zapisane w projekcie „</w:t>
            </w:r>
            <w:r w:rsidR="00A53E1A" w:rsidRPr="00A5763F">
              <w:rPr>
                <w:rFonts w:ascii="Candara" w:hAnsi="Candara" w:cs="Arial"/>
                <w:i/>
                <w:sz w:val="14"/>
                <w:szCs w:val="14"/>
              </w:rPr>
              <w:t>Strategii Rozwoju</w:t>
            </w:r>
            <w:r w:rsidRPr="00A5763F">
              <w:rPr>
                <w:rFonts w:ascii="Candara" w:hAnsi="Candara" w:cs="Arial"/>
                <w:i/>
                <w:sz w:val="14"/>
                <w:szCs w:val="14"/>
              </w:rPr>
              <w:t xml:space="preserve"> </w:t>
            </w:r>
            <w:r w:rsidR="00B64B97" w:rsidRPr="00A5763F">
              <w:rPr>
                <w:rFonts w:ascii="Candara" w:hAnsi="Candara" w:cs="Arial"/>
                <w:i/>
                <w:sz w:val="14"/>
                <w:szCs w:val="14"/>
              </w:rPr>
              <w:t xml:space="preserve">Gminy </w:t>
            </w:r>
            <w:r w:rsidR="00962268" w:rsidRPr="00A5763F">
              <w:rPr>
                <w:rFonts w:ascii="Candara" w:hAnsi="Candara" w:cs="Arial"/>
                <w:i/>
                <w:sz w:val="14"/>
                <w:szCs w:val="14"/>
              </w:rPr>
              <w:t>Dłutów</w:t>
            </w:r>
            <w:r w:rsidR="00A53E1A" w:rsidRPr="00A5763F">
              <w:rPr>
                <w:rFonts w:ascii="Candara" w:hAnsi="Candara" w:cs="Arial"/>
                <w:i/>
                <w:sz w:val="14"/>
                <w:szCs w:val="14"/>
              </w:rPr>
              <w:t xml:space="preserve"> na lata 2015-2025</w:t>
            </w:r>
            <w:r w:rsidRPr="00A5763F">
              <w:rPr>
                <w:rFonts w:ascii="Candara" w:hAnsi="Candara" w:cs="Arial"/>
                <w:i/>
                <w:sz w:val="14"/>
                <w:szCs w:val="14"/>
              </w:rPr>
              <w:t>” wraz z  terminem realizacji</w:t>
            </w:r>
          </w:p>
        </w:tc>
        <w:tc>
          <w:tcPr>
            <w:tcW w:w="3874" w:type="pct"/>
            <w:gridSpan w:val="13"/>
            <w:shd w:val="clear" w:color="auto" w:fill="F2F2F2" w:themeFill="background1" w:themeFillShade="F2"/>
            <w:vAlign w:val="center"/>
          </w:tcPr>
          <w:p w14:paraId="189ED4C0" w14:textId="3843D272"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 xml:space="preserve">Przewidywane znaczące oddziaływania (w tym oddziaływania bezpośrednie, pośrednie, wtórne, skumulowane, krótkoterminowe, średnioterminowe i długoterminowe, </w:t>
            </w:r>
            <w:r w:rsidR="00962268" w:rsidRPr="00A5763F">
              <w:rPr>
                <w:rFonts w:ascii="Candara" w:hAnsi="Candara" w:cs="Arial"/>
                <w:i/>
                <w:sz w:val="14"/>
                <w:szCs w:val="14"/>
              </w:rPr>
              <w:t>stałe i chwilowe oraz pozytywne</w:t>
            </w:r>
            <w:r w:rsidRPr="00A5763F">
              <w:rPr>
                <w:rFonts w:ascii="Candara" w:hAnsi="Candara" w:cs="Arial"/>
                <w:i/>
                <w:sz w:val="14"/>
                <w:szCs w:val="14"/>
              </w:rPr>
              <w:t xml:space="preserve"> i negatywne) na następujące zagadnienia i aspekty środowiska</w:t>
            </w:r>
          </w:p>
        </w:tc>
      </w:tr>
      <w:tr w:rsidR="005610C1" w:rsidRPr="00A5763F" w14:paraId="4BC5540F" w14:textId="77777777" w:rsidTr="00945523">
        <w:trPr>
          <w:trHeight w:val="1322"/>
          <w:tblHeader/>
          <w:jc w:val="center"/>
        </w:trPr>
        <w:tc>
          <w:tcPr>
            <w:tcW w:w="1126" w:type="pct"/>
            <w:gridSpan w:val="2"/>
            <w:vMerge/>
            <w:shd w:val="clear" w:color="auto" w:fill="F2F2F2" w:themeFill="background1" w:themeFillShade="F2"/>
            <w:vAlign w:val="center"/>
          </w:tcPr>
          <w:p w14:paraId="68263FC5" w14:textId="77777777" w:rsidR="00B6205F" w:rsidRPr="00A5763F" w:rsidRDefault="00B6205F" w:rsidP="00A5763F">
            <w:pPr>
              <w:spacing w:before="60" w:after="60"/>
              <w:jc w:val="center"/>
              <w:rPr>
                <w:rFonts w:ascii="Candara" w:hAnsi="Candara" w:cs="Arial"/>
                <w:i/>
                <w:sz w:val="14"/>
                <w:szCs w:val="14"/>
              </w:rPr>
            </w:pPr>
          </w:p>
        </w:tc>
        <w:tc>
          <w:tcPr>
            <w:tcW w:w="351" w:type="pct"/>
            <w:shd w:val="clear" w:color="auto" w:fill="CCFFCC"/>
            <w:textDirection w:val="btLr"/>
            <w:vAlign w:val="center"/>
          </w:tcPr>
          <w:p w14:paraId="1E69543E"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obszary Natura 2000</w:t>
            </w:r>
          </w:p>
        </w:tc>
        <w:tc>
          <w:tcPr>
            <w:tcW w:w="292" w:type="pct"/>
            <w:shd w:val="clear" w:color="auto" w:fill="CCFFCC"/>
            <w:textDirection w:val="btLr"/>
            <w:vAlign w:val="center"/>
          </w:tcPr>
          <w:p w14:paraId="49D182AC"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różnorodność biologiczną</w:t>
            </w:r>
          </w:p>
        </w:tc>
        <w:tc>
          <w:tcPr>
            <w:tcW w:w="269" w:type="pct"/>
            <w:shd w:val="clear" w:color="auto" w:fill="CCFFCC"/>
            <w:textDirection w:val="btLr"/>
            <w:vAlign w:val="center"/>
          </w:tcPr>
          <w:p w14:paraId="058EEA83"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ludzi</w:t>
            </w:r>
          </w:p>
        </w:tc>
        <w:tc>
          <w:tcPr>
            <w:tcW w:w="307" w:type="pct"/>
            <w:shd w:val="clear" w:color="auto" w:fill="CCFFCC"/>
            <w:textDirection w:val="btLr"/>
            <w:vAlign w:val="center"/>
          </w:tcPr>
          <w:p w14:paraId="56C757E4"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zwierzęta</w:t>
            </w:r>
          </w:p>
        </w:tc>
        <w:tc>
          <w:tcPr>
            <w:tcW w:w="307" w:type="pct"/>
            <w:shd w:val="clear" w:color="auto" w:fill="CCFFCC"/>
            <w:textDirection w:val="btLr"/>
            <w:vAlign w:val="center"/>
          </w:tcPr>
          <w:p w14:paraId="3883976D"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rośliny</w:t>
            </w:r>
          </w:p>
        </w:tc>
        <w:tc>
          <w:tcPr>
            <w:tcW w:w="307" w:type="pct"/>
            <w:shd w:val="clear" w:color="auto" w:fill="CCFFCC"/>
            <w:textDirection w:val="btLr"/>
            <w:vAlign w:val="center"/>
          </w:tcPr>
          <w:p w14:paraId="2B550305"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wodę</w:t>
            </w:r>
          </w:p>
        </w:tc>
        <w:tc>
          <w:tcPr>
            <w:tcW w:w="307" w:type="pct"/>
            <w:shd w:val="clear" w:color="auto" w:fill="CCFFCC"/>
            <w:textDirection w:val="btLr"/>
            <w:vAlign w:val="center"/>
          </w:tcPr>
          <w:p w14:paraId="7761A929"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powietrze</w:t>
            </w:r>
          </w:p>
        </w:tc>
        <w:tc>
          <w:tcPr>
            <w:tcW w:w="305" w:type="pct"/>
            <w:shd w:val="clear" w:color="auto" w:fill="CCFFCC"/>
            <w:textDirection w:val="btLr"/>
            <w:vAlign w:val="center"/>
          </w:tcPr>
          <w:p w14:paraId="78A37BA2"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powierzchnię ziemi</w:t>
            </w:r>
          </w:p>
        </w:tc>
        <w:tc>
          <w:tcPr>
            <w:tcW w:w="294" w:type="pct"/>
            <w:shd w:val="clear" w:color="auto" w:fill="CCFFCC"/>
            <w:textDirection w:val="btLr"/>
            <w:vAlign w:val="center"/>
          </w:tcPr>
          <w:p w14:paraId="32CAEBDD"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krajobraz</w:t>
            </w:r>
          </w:p>
        </w:tc>
        <w:tc>
          <w:tcPr>
            <w:tcW w:w="295" w:type="pct"/>
            <w:shd w:val="clear" w:color="auto" w:fill="CCFFCC"/>
            <w:textDirection w:val="btLr"/>
            <w:vAlign w:val="center"/>
          </w:tcPr>
          <w:p w14:paraId="2DC75A6C"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klimat</w:t>
            </w:r>
          </w:p>
        </w:tc>
        <w:tc>
          <w:tcPr>
            <w:tcW w:w="295" w:type="pct"/>
            <w:shd w:val="clear" w:color="auto" w:fill="CCFFCC"/>
            <w:textDirection w:val="btLr"/>
            <w:vAlign w:val="center"/>
          </w:tcPr>
          <w:p w14:paraId="53E4B29B"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zasoby naturalne</w:t>
            </w:r>
          </w:p>
        </w:tc>
        <w:tc>
          <w:tcPr>
            <w:tcW w:w="268" w:type="pct"/>
            <w:shd w:val="clear" w:color="auto" w:fill="CCFFCC"/>
            <w:textDirection w:val="btLr"/>
            <w:vAlign w:val="center"/>
          </w:tcPr>
          <w:p w14:paraId="07A4C831"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zabytki</w:t>
            </w:r>
          </w:p>
        </w:tc>
        <w:tc>
          <w:tcPr>
            <w:tcW w:w="275" w:type="pct"/>
            <w:shd w:val="clear" w:color="auto" w:fill="CCFFCC"/>
            <w:textDirection w:val="btLr"/>
            <w:vAlign w:val="center"/>
          </w:tcPr>
          <w:p w14:paraId="57A0B825" w14:textId="77777777" w:rsidR="00B6205F" w:rsidRPr="00A5763F" w:rsidRDefault="00B6205F" w:rsidP="00A5763F">
            <w:pPr>
              <w:spacing w:before="60" w:after="60"/>
              <w:jc w:val="center"/>
              <w:rPr>
                <w:rFonts w:ascii="Candara" w:hAnsi="Candara" w:cs="Arial"/>
                <w:i/>
                <w:sz w:val="14"/>
                <w:szCs w:val="14"/>
              </w:rPr>
            </w:pPr>
            <w:r w:rsidRPr="00A5763F">
              <w:rPr>
                <w:rFonts w:ascii="Candara" w:hAnsi="Candara" w:cs="Arial"/>
                <w:i/>
                <w:sz w:val="14"/>
                <w:szCs w:val="14"/>
              </w:rPr>
              <w:t>dobra materialne</w:t>
            </w:r>
          </w:p>
        </w:tc>
      </w:tr>
      <w:tr w:rsidR="00B6205F" w:rsidRPr="00A5763F" w14:paraId="0645912C" w14:textId="77777777" w:rsidTr="00646A1F">
        <w:trPr>
          <w:trHeight w:val="412"/>
          <w:jc w:val="center"/>
        </w:trPr>
        <w:tc>
          <w:tcPr>
            <w:tcW w:w="5000" w:type="pct"/>
            <w:gridSpan w:val="15"/>
            <w:shd w:val="clear" w:color="auto" w:fill="7F7F7F" w:themeFill="text1" w:themeFillTint="80"/>
            <w:vAlign w:val="center"/>
          </w:tcPr>
          <w:p w14:paraId="6C369D83" w14:textId="17298406" w:rsidR="00B6205F" w:rsidRPr="00A5763F" w:rsidRDefault="00646A1F" w:rsidP="00A5763F">
            <w:pPr>
              <w:spacing w:before="60" w:after="60"/>
              <w:jc w:val="center"/>
              <w:rPr>
                <w:rFonts w:ascii="Candara" w:hAnsi="Candara" w:cs="Arial"/>
                <w:b/>
                <w:i/>
                <w:sz w:val="14"/>
                <w:szCs w:val="14"/>
              </w:rPr>
            </w:pPr>
            <w:r w:rsidRPr="00A5763F">
              <w:rPr>
                <w:rFonts w:ascii="Candara" w:hAnsi="Candara"/>
                <w:b/>
                <w:i/>
                <w:color w:val="FFFFFF" w:themeColor="background1"/>
                <w:sz w:val="16"/>
                <w:szCs w:val="16"/>
              </w:rPr>
              <w:t>CEL STRATEGICZNY III</w:t>
            </w:r>
            <w:r w:rsidRPr="00A5763F">
              <w:rPr>
                <w:rFonts w:ascii="Candara" w:hAnsi="Candara"/>
                <w:b/>
                <w:i/>
                <w:color w:val="FFFFFF" w:themeColor="background1"/>
                <w:sz w:val="16"/>
                <w:szCs w:val="16"/>
              </w:rPr>
              <w:br/>
              <w:t>wysoka jakość życia mieszkańców gminy oparta na rozwiniętym systemie usług publicznych</w:t>
            </w:r>
          </w:p>
        </w:tc>
      </w:tr>
      <w:tr w:rsidR="00A53E1A" w:rsidRPr="00A5763F" w14:paraId="25F9B6CA" w14:textId="77777777" w:rsidTr="00945523">
        <w:trPr>
          <w:jc w:val="center"/>
        </w:trPr>
        <w:tc>
          <w:tcPr>
            <w:tcW w:w="865" w:type="pct"/>
            <w:vAlign w:val="center"/>
          </w:tcPr>
          <w:p w14:paraId="35DEEBB9" w14:textId="14E35BD2" w:rsidR="00A53E1A" w:rsidRPr="00A5763F" w:rsidRDefault="00A53E1A" w:rsidP="00A5763F">
            <w:pPr>
              <w:spacing w:before="60" w:after="60"/>
              <w:jc w:val="center"/>
              <w:rPr>
                <w:rFonts w:ascii="Candara" w:hAnsi="Candara" w:cs="Arial"/>
                <w:i/>
                <w:sz w:val="14"/>
                <w:szCs w:val="14"/>
              </w:rPr>
            </w:pPr>
            <w:r w:rsidRPr="00A5763F">
              <w:rPr>
                <w:rFonts w:ascii="Candara" w:hAnsi="Candara"/>
                <w:b/>
                <w:i/>
                <w:sz w:val="14"/>
                <w:szCs w:val="14"/>
              </w:rPr>
              <w:t>Wzrost jakości i dostępności usług ochrony zdrowia</w:t>
            </w:r>
          </w:p>
        </w:tc>
        <w:tc>
          <w:tcPr>
            <w:tcW w:w="261" w:type="pct"/>
            <w:vAlign w:val="center"/>
          </w:tcPr>
          <w:p w14:paraId="4405EE86" w14:textId="5D63F039" w:rsidR="00A53E1A"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329C6E1C" w14:textId="583E88FA"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3639036F" w14:textId="4756B6FE"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44459C4E" w14:textId="4F818086"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3D8A3427" w14:textId="5EAD7BF6"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9FF9182" w14:textId="0F43EF0C"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C7E2428" w14:textId="0F3C479A"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E3DFD27" w14:textId="367EE9BE"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B25AD37" w14:textId="6E264988"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F72EE1F" w14:textId="20822D26"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0725FE9F" w14:textId="63C79892"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7A5C7B1" w14:textId="3D7B23B0"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DEAB868" w14:textId="702D57EE"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75" w:type="pct"/>
            <w:vAlign w:val="center"/>
          </w:tcPr>
          <w:p w14:paraId="00B11EDD" w14:textId="2AE45C82" w:rsidR="00A53E1A" w:rsidRPr="00A5763F" w:rsidRDefault="00A53E1A" w:rsidP="00A5763F">
            <w:pPr>
              <w:spacing w:before="60" w:after="60"/>
              <w:jc w:val="center"/>
              <w:rPr>
                <w:rFonts w:ascii="Candara" w:hAnsi="Candara" w:cs="Arial"/>
                <w:i/>
                <w:sz w:val="14"/>
                <w:szCs w:val="14"/>
              </w:rPr>
            </w:pPr>
            <w:r w:rsidRPr="00A5763F">
              <w:rPr>
                <w:rFonts w:ascii="Candara" w:hAnsi="Candara" w:cs="Arial"/>
                <w:i/>
                <w:sz w:val="14"/>
                <w:szCs w:val="14"/>
              </w:rPr>
              <w:t>0</w:t>
            </w:r>
          </w:p>
        </w:tc>
      </w:tr>
      <w:tr w:rsidR="005610C1" w:rsidRPr="00A5763F" w14:paraId="31A5E825" w14:textId="77777777" w:rsidTr="00945523">
        <w:trPr>
          <w:jc w:val="center"/>
        </w:trPr>
        <w:tc>
          <w:tcPr>
            <w:tcW w:w="865" w:type="pct"/>
            <w:vAlign w:val="center"/>
          </w:tcPr>
          <w:p w14:paraId="77E62731" w14:textId="2F79F52B"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Organizowanie i wspieranie akcji oraz programów profilaktycznych, badań i konsultacji medycznych dla mieszkańców gminy</w:t>
            </w:r>
          </w:p>
        </w:tc>
        <w:tc>
          <w:tcPr>
            <w:tcW w:w="261" w:type="pct"/>
            <w:vAlign w:val="center"/>
          </w:tcPr>
          <w:p w14:paraId="537A76E7" w14:textId="4C864EC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1C3053F6" w14:textId="78B57E7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0511C842" w14:textId="279B2E2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163C2ED2" w14:textId="0879F0E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1DDCF386" w14:textId="6FC4828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0772F3A" w14:textId="4E2266E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75B8BDA" w14:textId="391B0E0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E11047C" w14:textId="3677652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7DE5DE29" w14:textId="04974D8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7688D848" w14:textId="41BE4D7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ADE3910" w14:textId="0D3CF3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A402535" w14:textId="37E153D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49E0289C" w14:textId="37D31E4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75" w:type="pct"/>
            <w:vAlign w:val="center"/>
          </w:tcPr>
          <w:p w14:paraId="3782D804" w14:textId="03914A9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r>
      <w:tr w:rsidR="005610C1" w:rsidRPr="00A5763F" w14:paraId="217600F3" w14:textId="77777777" w:rsidTr="00945523">
        <w:trPr>
          <w:jc w:val="center"/>
        </w:trPr>
        <w:tc>
          <w:tcPr>
            <w:tcW w:w="865" w:type="pct"/>
            <w:vAlign w:val="center"/>
          </w:tcPr>
          <w:p w14:paraId="44C7B35A" w14:textId="679AB6EB"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Działania dostosowawcze w ramach polityki społecznej w kontekście starzenia się społeczeństwa (adaptacja działań do zmieniających się potrzeb społecznych, rozszerzenie oferty dla osób starszych)</w:t>
            </w:r>
          </w:p>
        </w:tc>
        <w:tc>
          <w:tcPr>
            <w:tcW w:w="261" w:type="pct"/>
            <w:vAlign w:val="center"/>
          </w:tcPr>
          <w:p w14:paraId="3C384A5A" w14:textId="539BACC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5689438C" w14:textId="1E10A57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6AF13E6E" w14:textId="09ABD82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43F4E35E" w14:textId="6BAA62E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4C36C16" w14:textId="11BBAB2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81640C9" w14:textId="2E3F126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08C05316" w14:textId="4AD002A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5403467" w14:textId="67D691E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B274337" w14:textId="18D2D6B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C4A48C1" w14:textId="2F9B6AC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8D601A8" w14:textId="2129C90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50A794D" w14:textId="7C9F4BB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1DDC4EB3" w14:textId="25E2655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27C3E6B2" w14:textId="6E01683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A09208E" w14:textId="77777777" w:rsidTr="00945523">
        <w:trPr>
          <w:jc w:val="center"/>
        </w:trPr>
        <w:tc>
          <w:tcPr>
            <w:tcW w:w="865" w:type="pct"/>
            <w:vAlign w:val="center"/>
          </w:tcPr>
          <w:p w14:paraId="74691466" w14:textId="7E1DC047"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Wsparcie i aktywizacja osób niepełnosprawnych, w tym wyrównywanie szans w dostępie do edukacji oraz rynku pracy, a także likwidacja barier architektonicznych</w:t>
            </w:r>
          </w:p>
        </w:tc>
        <w:tc>
          <w:tcPr>
            <w:tcW w:w="261" w:type="pct"/>
            <w:vAlign w:val="center"/>
          </w:tcPr>
          <w:p w14:paraId="7E4079D9" w14:textId="1181D9F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0A8F7026" w14:textId="4C12F3F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3BCE0E17" w14:textId="430014B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AFF493E" w14:textId="0FA6504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5EA9B4E6" w14:textId="0E92E82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F8DD29E" w14:textId="0C13520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ED5C2EC" w14:textId="4F6AFA8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9A3DB89" w14:textId="4903994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E29DDBA" w14:textId="0883CFF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672C02EF" w14:textId="249D1D3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1E7966EA" w14:textId="0133122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26DDB8D" w14:textId="2D303DC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3B8C8112" w14:textId="42B51F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18406902" w14:textId="4071478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0CC7389E" w14:textId="77777777" w:rsidTr="00945523">
        <w:trPr>
          <w:jc w:val="center"/>
        </w:trPr>
        <w:tc>
          <w:tcPr>
            <w:tcW w:w="865" w:type="pct"/>
            <w:vAlign w:val="center"/>
          </w:tcPr>
          <w:p w14:paraId="4B32D595" w14:textId="31EBB5D1"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Prowadzenie działań z zakresu profilaktyki uzależnień, w tym wśród dzieci i młodzieży</w:t>
            </w:r>
          </w:p>
        </w:tc>
        <w:tc>
          <w:tcPr>
            <w:tcW w:w="261" w:type="pct"/>
            <w:vAlign w:val="center"/>
          </w:tcPr>
          <w:p w14:paraId="7838817A" w14:textId="55A39B9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2ACC290C" w14:textId="047D946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754F716C" w14:textId="79D58D8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3BF21B1" w14:textId="0E5B804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567C34AD" w14:textId="21FA58F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5FDC595" w14:textId="7F21432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391E52F" w14:textId="77C9069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F11FFE3" w14:textId="226C0E1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609269B3" w14:textId="05C0585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6BEDE7BE" w14:textId="506380A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0E05D8F" w14:textId="4CB6A5D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A720267" w14:textId="37A5134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62D2FFE2" w14:textId="54561A6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3AF7278" w14:textId="0311DD8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0681F73" w14:textId="77777777" w:rsidTr="00945523">
        <w:trPr>
          <w:jc w:val="center"/>
        </w:trPr>
        <w:tc>
          <w:tcPr>
            <w:tcW w:w="865" w:type="pct"/>
            <w:vAlign w:val="center"/>
          </w:tcPr>
          <w:p w14:paraId="51D3C2C4" w14:textId="45CF007A"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Poszerzanie monitoringu w miejscach publicznych</w:t>
            </w:r>
          </w:p>
        </w:tc>
        <w:tc>
          <w:tcPr>
            <w:tcW w:w="261" w:type="pct"/>
            <w:vAlign w:val="center"/>
          </w:tcPr>
          <w:p w14:paraId="43E3A9FA" w14:textId="6FE95D2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0FFCAE52" w14:textId="1F41776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6BB832BD" w14:textId="54C44C7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147F6A49" w14:textId="43AF90C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771D1C1A" w14:textId="1F3A7CD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2CC0A61" w14:textId="7467E57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8B70BAB" w14:textId="5EAEE5C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01479690" w14:textId="17E635F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267B3F5" w14:textId="1C66520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F6F86D6" w14:textId="773D064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04949401" w14:textId="7753540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2FE9479" w14:textId="3BC06D5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B92C2F2" w14:textId="245F4D7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184D815A" w14:textId="09395B4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560E1641" w14:textId="77777777" w:rsidTr="00945523">
        <w:trPr>
          <w:jc w:val="center"/>
        </w:trPr>
        <w:tc>
          <w:tcPr>
            <w:tcW w:w="865" w:type="pct"/>
            <w:vAlign w:val="center"/>
          </w:tcPr>
          <w:p w14:paraId="14B1825D" w14:textId="3617FA87"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lastRenderedPageBreak/>
              <w:t>Wspieranie OSP i innych służb ratowniczych i porządkowych w zakresie modernizacji strażnic oraz doposażenia w sprzęt</w:t>
            </w:r>
          </w:p>
        </w:tc>
        <w:tc>
          <w:tcPr>
            <w:tcW w:w="261" w:type="pct"/>
            <w:vAlign w:val="center"/>
          </w:tcPr>
          <w:p w14:paraId="78E2F695" w14:textId="59DDC7E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361AB94D" w14:textId="74D8BCC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3A438C86" w14:textId="45C9A69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4C72CA71" w14:textId="50308C3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6ACD421E" w14:textId="73D10AD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F6E5668" w14:textId="7EB1701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6F5C7FF" w14:textId="7E47509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E0650E9" w14:textId="40D131B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35ADB3B" w14:textId="4D4A988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F991F15" w14:textId="14D2A31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04A2864" w14:textId="3F8E725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7FC7445" w14:textId="67F43A3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3B056324" w14:textId="3F4785D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8B94161" w14:textId="0BAF947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93DA450" w14:textId="77777777" w:rsidTr="00945523">
        <w:trPr>
          <w:jc w:val="center"/>
        </w:trPr>
        <w:tc>
          <w:tcPr>
            <w:tcW w:w="865" w:type="pct"/>
            <w:vAlign w:val="center"/>
          </w:tcPr>
          <w:p w14:paraId="7578AAA7" w14:textId="0D4ECECB"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Prewencja, edukacja i profilaktyka wśród dzieci i młodzieży – bezpieczeństwo na drodze, unikanie zagrożeń, pierwsza pomoc etc.</w:t>
            </w:r>
          </w:p>
        </w:tc>
        <w:tc>
          <w:tcPr>
            <w:tcW w:w="261" w:type="pct"/>
            <w:vAlign w:val="center"/>
          </w:tcPr>
          <w:p w14:paraId="3137D037" w14:textId="2469FBF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53B9816" w14:textId="5856B0B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1A46501F" w14:textId="42B6DF8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167C7DB8" w14:textId="790B7DF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0EFC81F" w14:textId="34CAB42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9DD23A7" w14:textId="1CF040A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3ADA811" w14:textId="0354E2F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8156B50" w14:textId="309D2CF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68C2E5C7" w14:textId="502FC76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7F5FE1A" w14:textId="5EB5163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321FA1F" w14:textId="081C887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9854676" w14:textId="50024A7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68ECF67B" w14:textId="4498C9C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65B8AFD0" w14:textId="4681DA2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401BAE01" w14:textId="77777777" w:rsidTr="00945523">
        <w:trPr>
          <w:jc w:val="center"/>
        </w:trPr>
        <w:tc>
          <w:tcPr>
            <w:tcW w:w="865" w:type="pct"/>
            <w:vAlign w:val="center"/>
          </w:tcPr>
          <w:p w14:paraId="4CD58487" w14:textId="3197912B"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Kształtowanie i promocja postaw, aktywna edukacja na rzecz zdrowego i aktywnego stylu życia</w:t>
            </w:r>
          </w:p>
        </w:tc>
        <w:tc>
          <w:tcPr>
            <w:tcW w:w="261" w:type="pct"/>
            <w:vAlign w:val="center"/>
          </w:tcPr>
          <w:p w14:paraId="364A0570" w14:textId="5124AE7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50BF5DB9" w14:textId="2DEC8C4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587B5959" w14:textId="743D2A8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F1F8EB1" w14:textId="128E967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8B1CA3B" w14:textId="67CC5F7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7A82088" w14:textId="75C37C9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7F4FF36" w14:textId="1DACF4E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CEF937B" w14:textId="70C1FB0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DF9BFDC" w14:textId="3653723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1421D29" w14:textId="091B9AC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0657740" w14:textId="2748241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F9CA56C" w14:textId="277ECAA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7782EB89" w14:textId="62DE227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7492D5A9" w14:textId="7B31489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1F88D59C" w14:textId="77777777" w:rsidTr="00945523">
        <w:trPr>
          <w:jc w:val="center"/>
        </w:trPr>
        <w:tc>
          <w:tcPr>
            <w:tcW w:w="865" w:type="pct"/>
            <w:vAlign w:val="center"/>
          </w:tcPr>
          <w:p w14:paraId="123512BD" w14:textId="50009EB1" w:rsidR="005610C1" w:rsidRPr="00A5763F" w:rsidRDefault="005610C1" w:rsidP="00A5763F">
            <w:pPr>
              <w:spacing w:before="60" w:after="60"/>
              <w:jc w:val="center"/>
              <w:rPr>
                <w:rFonts w:ascii="Candara" w:hAnsi="Candara" w:cs="Arial"/>
                <w:i/>
                <w:sz w:val="14"/>
                <w:szCs w:val="14"/>
              </w:rPr>
            </w:pPr>
            <w:r w:rsidRPr="00A5763F">
              <w:rPr>
                <w:rFonts w:ascii="Candara" w:hAnsi="Candara"/>
                <w:b/>
                <w:i/>
                <w:sz w:val="14"/>
                <w:szCs w:val="14"/>
              </w:rPr>
              <w:t>Przeciwdziałanie przemocy w rodzinie</w:t>
            </w:r>
          </w:p>
        </w:tc>
        <w:tc>
          <w:tcPr>
            <w:tcW w:w="261" w:type="pct"/>
            <w:vAlign w:val="center"/>
          </w:tcPr>
          <w:p w14:paraId="191C910A" w14:textId="0E85D81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77F4DED5" w14:textId="3F36212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0815860C" w14:textId="61AFC0B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3CC426CB" w14:textId="046F15F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C110892" w14:textId="193FDD8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482A62D" w14:textId="3071B7C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32DDDB8" w14:textId="4CBBF9E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19FBFB8" w14:textId="4D76311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88AFAEB" w14:textId="16994C7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6C8D3A0" w14:textId="17B8012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016B7B31" w14:textId="0EC49D7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1361C704" w14:textId="5B371DC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291CB17B" w14:textId="5B5FF8C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4CD19689" w14:textId="7318752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60D031BF" w14:textId="77777777" w:rsidTr="00945523">
        <w:trPr>
          <w:jc w:val="center"/>
        </w:trPr>
        <w:tc>
          <w:tcPr>
            <w:tcW w:w="865" w:type="pct"/>
            <w:vAlign w:val="center"/>
          </w:tcPr>
          <w:p w14:paraId="32ABE661" w14:textId="2B403732"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 xml:space="preserve">Wsparcie wykorzystania odnawialnych źródeł energii (w tym m.in. </w:t>
            </w:r>
            <w:proofErr w:type="spellStart"/>
            <w:r w:rsidRPr="00A5763F">
              <w:rPr>
                <w:rFonts w:ascii="Candara" w:hAnsi="Candara"/>
                <w:b/>
                <w:i/>
                <w:sz w:val="14"/>
                <w:szCs w:val="14"/>
              </w:rPr>
              <w:t>fotowoltaika</w:t>
            </w:r>
            <w:proofErr w:type="spellEnd"/>
            <w:r w:rsidRPr="00A5763F">
              <w:rPr>
                <w:rFonts w:ascii="Candara" w:hAnsi="Candara"/>
                <w:b/>
                <w:i/>
                <w:sz w:val="14"/>
                <w:szCs w:val="14"/>
              </w:rPr>
              <w:t xml:space="preserve"> </w:t>
            </w:r>
            <w:r w:rsidRPr="00A5763F">
              <w:rPr>
                <w:rFonts w:ascii="Candara" w:hAnsi="Candara"/>
                <w:b/>
                <w:i/>
                <w:sz w:val="14"/>
                <w:szCs w:val="14"/>
              </w:rPr>
              <w:br/>
              <w:t>i kolektory słoneczne)</w:t>
            </w:r>
          </w:p>
        </w:tc>
        <w:tc>
          <w:tcPr>
            <w:tcW w:w="261" w:type="pct"/>
            <w:vAlign w:val="center"/>
          </w:tcPr>
          <w:p w14:paraId="07B1E624" w14:textId="3FC058C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ED6B0D2" w14:textId="303A1DE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1D4A358B" w14:textId="19240D4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42F4D363" w14:textId="171DB8D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55E5827" w14:textId="6A486FA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F68AC2E" w14:textId="77F08DA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DA23CA5" w14:textId="6276D85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3FD8146" w14:textId="0455927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3F5533AB" w14:textId="61E190F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2AC0DC6" w14:textId="258224A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D9938EC" w14:textId="0CC3D50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A29A753" w14:textId="4FCF811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B050315" w14:textId="6699627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A53EDA1" w14:textId="2563782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2D7EA9F5" w14:textId="77777777" w:rsidTr="00945523">
        <w:trPr>
          <w:jc w:val="center"/>
        </w:trPr>
        <w:tc>
          <w:tcPr>
            <w:tcW w:w="865" w:type="pct"/>
            <w:vAlign w:val="center"/>
          </w:tcPr>
          <w:p w14:paraId="2288E319" w14:textId="59924849"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Wzrost wykorzystania odnawialnych źródeł energii</w:t>
            </w:r>
          </w:p>
        </w:tc>
        <w:tc>
          <w:tcPr>
            <w:tcW w:w="261" w:type="pct"/>
            <w:vAlign w:val="center"/>
          </w:tcPr>
          <w:p w14:paraId="787D0162" w14:textId="511AA36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6EAAFB7E" w14:textId="11A38B0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307F0A62" w14:textId="4A189B6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14BE23F3" w14:textId="2D0D8EF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5D75ECA7" w14:textId="7C31579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004B889" w14:textId="0BFA23D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0280888" w14:textId="163E66E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ADC1C0E" w14:textId="72FE2CF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92D05FA" w14:textId="1C0FEE6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3F4B06D6" w14:textId="2A39A3D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C52105E" w14:textId="004F07F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34AAAB5" w14:textId="72F20DB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5283C34F" w14:textId="4B04DDA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23E89A92" w14:textId="14B926E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163E2B3C" w14:textId="77777777" w:rsidTr="00945523">
        <w:trPr>
          <w:jc w:val="center"/>
        </w:trPr>
        <w:tc>
          <w:tcPr>
            <w:tcW w:w="865" w:type="pct"/>
            <w:vAlign w:val="center"/>
          </w:tcPr>
          <w:p w14:paraId="3B39AB35" w14:textId="5BEC1187"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Optymalizacja kosztów energii m. in. poprzez organizowanie grupowych (w tym z innymi samorządami) zakupów energii</w:t>
            </w:r>
          </w:p>
        </w:tc>
        <w:tc>
          <w:tcPr>
            <w:tcW w:w="261" w:type="pct"/>
            <w:vAlign w:val="center"/>
          </w:tcPr>
          <w:p w14:paraId="2E69EBAB" w14:textId="05FABF5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3082C9AD" w14:textId="5DA71E9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247FC16C" w14:textId="694B082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42C2253" w14:textId="7E8528E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3C2DBF0B" w14:textId="557EB9C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206CA42" w14:textId="79A9C00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98A27D6" w14:textId="0038203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426F8C2" w14:textId="043796E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6221746" w14:textId="63A4B7A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4E3A861" w14:textId="4125FE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CBF63CF" w14:textId="69AA320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564DC7B" w14:textId="414F596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696B442E" w14:textId="1C25396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3238F52" w14:textId="5B1809B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A3D8572" w14:textId="77777777" w:rsidTr="00945523">
        <w:trPr>
          <w:jc w:val="center"/>
        </w:trPr>
        <w:tc>
          <w:tcPr>
            <w:tcW w:w="865" w:type="pct"/>
            <w:vAlign w:val="center"/>
          </w:tcPr>
          <w:p w14:paraId="5B30FFF0" w14:textId="0A694F4C"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Termomodernizacja budynków użyteczności publicznej i obiektów zamieszkania zbiorowego</w:t>
            </w:r>
          </w:p>
        </w:tc>
        <w:tc>
          <w:tcPr>
            <w:tcW w:w="261" w:type="pct"/>
            <w:vAlign w:val="center"/>
          </w:tcPr>
          <w:p w14:paraId="01D77E5F" w14:textId="7F8A62A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317B05E" w14:textId="2947ACB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7ED5E648" w14:textId="3DBA9E1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EF04AB8" w14:textId="3B4F7A2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136F6AB6" w14:textId="19CDF57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45D70F4" w14:textId="7586F9E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FC31A40" w14:textId="562E6EF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AD312BD" w14:textId="4E647F7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E82E8DB" w14:textId="007A710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F2BC757" w14:textId="744F55A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D8B2DC5" w14:textId="22971E9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F67BE40" w14:textId="1A7DBAE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9FA755F" w14:textId="647842A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68756200" w14:textId="74A0E6F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1A40AB1E" w14:textId="77777777" w:rsidTr="00945523">
        <w:trPr>
          <w:jc w:val="center"/>
        </w:trPr>
        <w:tc>
          <w:tcPr>
            <w:tcW w:w="865" w:type="pct"/>
            <w:vAlign w:val="center"/>
          </w:tcPr>
          <w:p w14:paraId="3EF86257" w14:textId="0513D5A1"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Plan Gospodarki Niskoemisyjnej</w:t>
            </w:r>
          </w:p>
        </w:tc>
        <w:tc>
          <w:tcPr>
            <w:tcW w:w="261" w:type="pct"/>
            <w:vAlign w:val="center"/>
          </w:tcPr>
          <w:p w14:paraId="59E17906" w14:textId="7AF7DE3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39ECB7B8" w14:textId="3A04331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4950CDD5" w14:textId="7E4CC64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3BF542DD" w14:textId="625FDD2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B12F3FF" w14:textId="12B3D3B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1276411" w14:textId="17CF112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F369F44" w14:textId="7DD25CB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D88CB4A" w14:textId="0A3C886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3EBE30D" w14:textId="4F4933F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0B72254B" w14:textId="465BDAE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50D713C" w14:textId="4CE8DA8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FBDCD1B" w14:textId="1C136ED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F727B80" w14:textId="3090F29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35F88630" w14:textId="43B88B8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6B25EADB" w14:textId="77777777" w:rsidTr="00945523">
        <w:trPr>
          <w:jc w:val="center"/>
        </w:trPr>
        <w:tc>
          <w:tcPr>
            <w:tcW w:w="865" w:type="pct"/>
            <w:vAlign w:val="center"/>
          </w:tcPr>
          <w:p w14:paraId="4F109F25" w14:textId="64F72BBF"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Edukacja ekologiczna i promocja postaw ekologicznych</w:t>
            </w:r>
          </w:p>
        </w:tc>
        <w:tc>
          <w:tcPr>
            <w:tcW w:w="261" w:type="pct"/>
            <w:vAlign w:val="center"/>
          </w:tcPr>
          <w:p w14:paraId="4BB634CB" w14:textId="121592E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28142E3C" w14:textId="0F6614E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293E6926" w14:textId="7D8E363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A5496DE" w14:textId="53C2273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7A2CA819" w14:textId="5A67E11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E39C50A" w14:textId="5E3232D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948D126" w14:textId="46D4A6D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98C6157" w14:textId="671145F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97F2BD5" w14:textId="1CB5257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EC1736E" w14:textId="6C6B03D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E760FC3" w14:textId="607E74F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2478CA6" w14:textId="6E5A144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2DEB89DB" w14:textId="10C9AF6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40147053" w14:textId="2459FB2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438ADCEB" w14:textId="77777777" w:rsidTr="00945523">
        <w:trPr>
          <w:jc w:val="center"/>
        </w:trPr>
        <w:tc>
          <w:tcPr>
            <w:tcW w:w="865" w:type="pct"/>
            <w:vAlign w:val="center"/>
          </w:tcPr>
          <w:p w14:paraId="78B51401" w14:textId="7956294E"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Sprawny i efektywny system gospodarki odpadami (w tym utylizacja i recykling)</w:t>
            </w:r>
          </w:p>
        </w:tc>
        <w:tc>
          <w:tcPr>
            <w:tcW w:w="261" w:type="pct"/>
            <w:vAlign w:val="center"/>
          </w:tcPr>
          <w:p w14:paraId="55CD750E" w14:textId="60B2033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6107C51" w14:textId="2B05A62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017E0E4A" w14:textId="12C3A72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BF6DEB5" w14:textId="76EFF7C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8CABDF1" w14:textId="7A0C401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04E592FB" w14:textId="7FE8D17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76446525" w14:textId="6E35365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38E944F6" w14:textId="07FC5B3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68076968" w14:textId="15732B5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7F63A507" w14:textId="7E52D45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CBEED1D" w14:textId="4AA8F3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39B36D8" w14:textId="4E9B3CF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6493D6FB" w14:textId="347E255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16AB4536" w14:textId="666A9BF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3FC7AD3" w14:textId="77777777" w:rsidTr="00945523">
        <w:trPr>
          <w:jc w:val="center"/>
        </w:trPr>
        <w:tc>
          <w:tcPr>
            <w:tcW w:w="865" w:type="pct"/>
            <w:vAlign w:val="center"/>
          </w:tcPr>
          <w:p w14:paraId="0B35D3C9" w14:textId="12F33890"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Rozbudowa sieci kanalizacji sanitarnej</w:t>
            </w:r>
          </w:p>
        </w:tc>
        <w:tc>
          <w:tcPr>
            <w:tcW w:w="261" w:type="pct"/>
            <w:vAlign w:val="center"/>
          </w:tcPr>
          <w:p w14:paraId="2B0A6A49" w14:textId="2832E1A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99C4910" w14:textId="5F0E387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0BABBCCA" w14:textId="3F998EB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67639EB" w14:textId="0103E52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1098D07A" w14:textId="0D7A121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5182A592" w14:textId="3623DDC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1C16B64C" w14:textId="1900028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2E5C366F" w14:textId="306E73E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22A11C57" w14:textId="60EF3B0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9C8EB2F" w14:textId="54B7CAF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BF318AE" w14:textId="29F3312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806A44D" w14:textId="71B0F4C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41D9F6B0" w14:textId="2CAAD00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61D99A2C" w14:textId="2FFA973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6D709C93" w14:textId="77777777" w:rsidTr="00945523">
        <w:trPr>
          <w:jc w:val="center"/>
        </w:trPr>
        <w:tc>
          <w:tcPr>
            <w:tcW w:w="865" w:type="pct"/>
            <w:vAlign w:val="center"/>
          </w:tcPr>
          <w:p w14:paraId="4AF405A5" w14:textId="17CD9959"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Rozbudowa przydomowych oczyszczalni ścieków</w:t>
            </w:r>
          </w:p>
        </w:tc>
        <w:tc>
          <w:tcPr>
            <w:tcW w:w="261" w:type="pct"/>
            <w:vAlign w:val="center"/>
          </w:tcPr>
          <w:p w14:paraId="0E8967C8" w14:textId="43086B4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85F1928" w14:textId="70DEBE5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0354E189" w14:textId="2C37FDC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A5CFB9D" w14:textId="7B1042F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0C2DB4BF" w14:textId="39E5DEF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507BAD6C" w14:textId="42A8610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33B8DE41" w14:textId="50A04B6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56332B2B" w14:textId="307A594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040BFC5F" w14:textId="3B89206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5ADD83A1" w14:textId="16AD0B6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F0F9D63" w14:textId="079C1FA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1515E05E" w14:textId="0B7809D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34D444D" w14:textId="171E365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464202C2" w14:textId="7D17EBD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451AAF7E" w14:textId="77777777" w:rsidTr="00945523">
        <w:trPr>
          <w:jc w:val="center"/>
        </w:trPr>
        <w:tc>
          <w:tcPr>
            <w:tcW w:w="865" w:type="pct"/>
            <w:vAlign w:val="center"/>
          </w:tcPr>
          <w:p w14:paraId="34AB197F" w14:textId="4580A52D"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Budowa sieci gazociągowej</w:t>
            </w:r>
          </w:p>
        </w:tc>
        <w:tc>
          <w:tcPr>
            <w:tcW w:w="261" w:type="pct"/>
            <w:vAlign w:val="center"/>
          </w:tcPr>
          <w:p w14:paraId="22FDEB10" w14:textId="3507B2C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022F9B0F" w14:textId="60C0F4D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775C448B" w14:textId="657D4DA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29BE8E3F" w14:textId="13188A9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0E63DA23" w14:textId="2F8A4A1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27B41CA0" w14:textId="6748BF1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43BAEA89" w14:textId="6CD725A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74C45D63" w14:textId="14CB504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2C3F9414" w14:textId="19BF8C7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E209983" w14:textId="647BB64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3ADECB0" w14:textId="790C727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25DFB53" w14:textId="6D914E8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A7F5B66" w14:textId="7A7E432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2E20D07" w14:textId="58E3B66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469D8ADB" w14:textId="77777777" w:rsidTr="00945523">
        <w:trPr>
          <w:jc w:val="center"/>
        </w:trPr>
        <w:tc>
          <w:tcPr>
            <w:tcW w:w="865" w:type="pct"/>
            <w:vAlign w:val="center"/>
          </w:tcPr>
          <w:p w14:paraId="41B4B4DB" w14:textId="734D91E0"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Rozbudowa sieci wodociągowej</w:t>
            </w:r>
          </w:p>
        </w:tc>
        <w:tc>
          <w:tcPr>
            <w:tcW w:w="261" w:type="pct"/>
            <w:vAlign w:val="center"/>
          </w:tcPr>
          <w:p w14:paraId="4C8B0A74" w14:textId="036209B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0D1CD644" w14:textId="56D3960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2654A52E" w14:textId="0E2F430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18518B36" w14:textId="462BAED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0B56649F" w14:textId="14DEA67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0C5EDE9D" w14:textId="3CA5574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2E8EDF04" w14:textId="2E12518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3A0E55D9" w14:textId="0FCD8E5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530044EA" w14:textId="32D8F83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4C60B21A" w14:textId="48B7204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49D7B45" w14:textId="345F57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188EC828" w14:textId="48B5836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38A161F3" w14:textId="767E60B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223782B1" w14:textId="6951B1C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7F72078A" w14:textId="77777777" w:rsidTr="00945523">
        <w:trPr>
          <w:jc w:val="center"/>
        </w:trPr>
        <w:tc>
          <w:tcPr>
            <w:tcW w:w="865" w:type="pct"/>
            <w:vAlign w:val="center"/>
          </w:tcPr>
          <w:p w14:paraId="54E88650" w14:textId="01E2391D"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 xml:space="preserve">Termomodernizacja </w:t>
            </w:r>
            <w:r w:rsidRPr="00A5763F">
              <w:rPr>
                <w:rFonts w:ascii="Candara" w:hAnsi="Candara"/>
                <w:b/>
                <w:i/>
                <w:sz w:val="14"/>
                <w:szCs w:val="14"/>
              </w:rPr>
              <w:lastRenderedPageBreak/>
              <w:t>budynków użyteczności publicznej oraz budynków prywatnych</w:t>
            </w:r>
          </w:p>
        </w:tc>
        <w:tc>
          <w:tcPr>
            <w:tcW w:w="261" w:type="pct"/>
            <w:vAlign w:val="center"/>
          </w:tcPr>
          <w:p w14:paraId="7775A006" w14:textId="631B2BE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lastRenderedPageBreak/>
              <w:t>2015-</w:t>
            </w:r>
            <w:r w:rsidRPr="00A5763F">
              <w:rPr>
                <w:rFonts w:ascii="Candara" w:hAnsi="Candara" w:cs="Arial"/>
                <w:i/>
                <w:sz w:val="14"/>
                <w:szCs w:val="14"/>
              </w:rPr>
              <w:lastRenderedPageBreak/>
              <w:t>2025</w:t>
            </w:r>
          </w:p>
        </w:tc>
        <w:tc>
          <w:tcPr>
            <w:tcW w:w="351" w:type="pct"/>
            <w:vAlign w:val="center"/>
          </w:tcPr>
          <w:p w14:paraId="7688F4C5" w14:textId="5BDB711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lastRenderedPageBreak/>
              <w:t>PDS+</w:t>
            </w:r>
          </w:p>
        </w:tc>
        <w:tc>
          <w:tcPr>
            <w:tcW w:w="292" w:type="pct"/>
            <w:vAlign w:val="center"/>
          </w:tcPr>
          <w:p w14:paraId="7F232DA9" w14:textId="0C8E10A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39BB598" w14:textId="4122220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07922BD0" w14:textId="558018F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0DA788C2" w14:textId="2E4AC54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6F3624CF" w14:textId="057FE15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0B2F0B18" w14:textId="15F442D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26C94ECB" w14:textId="7E1D58C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3E088A2" w14:textId="46E3F3C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7E65BE3" w14:textId="320C14B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B5FCD4F" w14:textId="1482F71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3554323B" w14:textId="7F4DDB9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7A17D5CD" w14:textId="68EDE61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40D4616C" w14:textId="77777777" w:rsidTr="00945523">
        <w:trPr>
          <w:jc w:val="center"/>
        </w:trPr>
        <w:tc>
          <w:tcPr>
            <w:tcW w:w="865" w:type="pct"/>
            <w:vAlign w:val="center"/>
          </w:tcPr>
          <w:p w14:paraId="08A6F987" w14:textId="16DE0EF2"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lastRenderedPageBreak/>
              <w:t>Wzrost efektywności energetycznej budynków na terenie gminy</w:t>
            </w:r>
          </w:p>
        </w:tc>
        <w:tc>
          <w:tcPr>
            <w:tcW w:w="261" w:type="pct"/>
            <w:vAlign w:val="center"/>
          </w:tcPr>
          <w:p w14:paraId="08BF7894" w14:textId="24715F1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348172A6" w14:textId="585C7DE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65181C93" w14:textId="0C32C39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90D1E2C" w14:textId="1286C2D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374B77F8" w14:textId="56ED680E"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654633D7" w14:textId="49450AD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513FBBA3" w14:textId="531B5ED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150E31B6" w14:textId="67BC986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5C95D042" w14:textId="6BE4B34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7A635634" w14:textId="3FBDDFA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FEF0E1D" w14:textId="7239695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0FD46E1" w14:textId="1F8C56B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2F94DF22" w14:textId="65E6EE2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7D40FA6F" w14:textId="674B92A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398A83F9" w14:textId="77777777" w:rsidTr="00945523">
        <w:trPr>
          <w:jc w:val="center"/>
        </w:trPr>
        <w:tc>
          <w:tcPr>
            <w:tcW w:w="865" w:type="pct"/>
            <w:vAlign w:val="center"/>
          </w:tcPr>
          <w:p w14:paraId="62AB8B9B" w14:textId="7B0880CD"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Modernizacja instalacji oświetleniowych budynków i oświetlenia ulicznego</w:t>
            </w:r>
          </w:p>
        </w:tc>
        <w:tc>
          <w:tcPr>
            <w:tcW w:w="261" w:type="pct"/>
            <w:vAlign w:val="center"/>
          </w:tcPr>
          <w:p w14:paraId="6A17B2FC" w14:textId="2C59EB7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2A3A6582" w14:textId="76465E2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1D54FEA6" w14:textId="3621489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0B9F8A6" w14:textId="35EAAD8F"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5984EA0B" w14:textId="2E9E860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5B139DDB" w14:textId="37DBAEC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1A9BD00C" w14:textId="01CCE67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66892F01" w14:textId="2CB2BC8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37DD209E" w14:textId="5FF7313A"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39390C6A" w14:textId="2928790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C9E0F21" w14:textId="10B7DE2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6B74FE9" w14:textId="78D26B7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31817F34" w14:textId="3B7274C6"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4FF9B466" w14:textId="30F6AC2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2CA0AA8E" w14:textId="77777777" w:rsidTr="00945523">
        <w:trPr>
          <w:jc w:val="center"/>
        </w:trPr>
        <w:tc>
          <w:tcPr>
            <w:tcW w:w="865" w:type="pct"/>
            <w:vAlign w:val="center"/>
          </w:tcPr>
          <w:p w14:paraId="4A782599" w14:textId="1042207A" w:rsidR="005610C1" w:rsidRPr="00A5763F" w:rsidRDefault="005610C1" w:rsidP="00A5763F">
            <w:pPr>
              <w:spacing w:before="60" w:after="60"/>
              <w:jc w:val="center"/>
              <w:rPr>
                <w:rFonts w:ascii="Candara" w:hAnsi="Candara"/>
                <w:b/>
                <w:i/>
                <w:sz w:val="14"/>
                <w:szCs w:val="14"/>
              </w:rPr>
            </w:pPr>
            <w:r w:rsidRPr="00A5763F">
              <w:rPr>
                <w:rFonts w:ascii="Candara" w:hAnsi="Candara"/>
                <w:b/>
                <w:i/>
                <w:sz w:val="14"/>
                <w:szCs w:val="14"/>
              </w:rPr>
              <w:t>Usprawnienie transportu na terenie gminy poprzez modernizację i przebudowę dróg gminnych wraz z budową dróg rowerowych</w:t>
            </w:r>
          </w:p>
        </w:tc>
        <w:tc>
          <w:tcPr>
            <w:tcW w:w="261" w:type="pct"/>
            <w:vAlign w:val="center"/>
          </w:tcPr>
          <w:p w14:paraId="7E473B57" w14:textId="10AA321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0DBC73DE" w14:textId="04014B1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11B5B77C" w14:textId="3765C122"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34CCD7E" w14:textId="55AEFD5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34740C27" w14:textId="353A7B41"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6303028B" w14:textId="2F0A7EE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05857F31" w14:textId="40B4070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7" w:type="pct"/>
            <w:vAlign w:val="center"/>
          </w:tcPr>
          <w:p w14:paraId="6D6D3578" w14:textId="557DF1C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BDC+/-</w:t>
            </w:r>
          </w:p>
        </w:tc>
        <w:tc>
          <w:tcPr>
            <w:tcW w:w="305" w:type="pct"/>
            <w:vAlign w:val="center"/>
          </w:tcPr>
          <w:p w14:paraId="11A91F0D" w14:textId="5BB14A8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0190347" w14:textId="496DAF4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7A9F6E31" w14:textId="0FE9C7BB"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1533EDE" w14:textId="16A0065C"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19FA83D" w14:textId="1420BE7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6505DA9D" w14:textId="4737497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5610C1" w:rsidRPr="00A5763F" w14:paraId="3EF78E6B" w14:textId="77777777" w:rsidTr="00945523">
        <w:trPr>
          <w:jc w:val="center"/>
        </w:trPr>
        <w:tc>
          <w:tcPr>
            <w:tcW w:w="865" w:type="pct"/>
            <w:vAlign w:val="center"/>
          </w:tcPr>
          <w:p w14:paraId="513ECDAB" w14:textId="53E4A04A" w:rsidR="005610C1" w:rsidRPr="00A5763F" w:rsidRDefault="005610C1" w:rsidP="00A5763F">
            <w:pPr>
              <w:spacing w:before="60" w:after="60"/>
              <w:jc w:val="center"/>
              <w:rPr>
                <w:rFonts w:ascii="Candara" w:hAnsi="Candara"/>
                <w:b/>
                <w:i/>
                <w:sz w:val="14"/>
                <w:szCs w:val="14"/>
              </w:rPr>
            </w:pPr>
            <w:r w:rsidRPr="00A5763F">
              <w:rPr>
                <w:rFonts w:ascii="Candara" w:hAnsi="Candara" w:cs="Arial"/>
                <w:b/>
                <w:i/>
                <w:sz w:val="14"/>
                <w:szCs w:val="14"/>
              </w:rPr>
              <w:t>Zmniejszenie „obszarów wykluczonych cyfrowo” w gminie poprzez inicjowanie działań związanych z poprawą dostępności do sieci szerokopasmowej i sieci teleinformatycznej</w:t>
            </w:r>
          </w:p>
        </w:tc>
        <w:tc>
          <w:tcPr>
            <w:tcW w:w="261" w:type="pct"/>
            <w:vAlign w:val="center"/>
          </w:tcPr>
          <w:p w14:paraId="716508D6" w14:textId="6C5015E9"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51" w:type="pct"/>
            <w:vAlign w:val="center"/>
          </w:tcPr>
          <w:p w14:paraId="4C10F347" w14:textId="636EAF77"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PDS+/0</w:t>
            </w:r>
          </w:p>
        </w:tc>
        <w:tc>
          <w:tcPr>
            <w:tcW w:w="292" w:type="pct"/>
            <w:vAlign w:val="center"/>
          </w:tcPr>
          <w:p w14:paraId="4151B63F" w14:textId="0AC2C5A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76C9655A" w14:textId="6D24B4C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7421F10" w14:textId="349DB818"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7" w:type="pct"/>
            <w:vAlign w:val="center"/>
          </w:tcPr>
          <w:p w14:paraId="2EAE7BE9" w14:textId="1D7DC3ED"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7" w:type="pct"/>
            <w:vAlign w:val="center"/>
          </w:tcPr>
          <w:p w14:paraId="76D45DFA" w14:textId="260F3AD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7" w:type="pct"/>
            <w:vAlign w:val="center"/>
          </w:tcPr>
          <w:p w14:paraId="4C2632D6" w14:textId="7D47AE2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305" w:type="pct"/>
            <w:vAlign w:val="center"/>
          </w:tcPr>
          <w:p w14:paraId="70790EAF" w14:textId="0D82B77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294" w:type="pct"/>
            <w:vAlign w:val="center"/>
          </w:tcPr>
          <w:p w14:paraId="6F3552B2" w14:textId="15CC8DF5"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PDC+</w:t>
            </w:r>
          </w:p>
        </w:tc>
        <w:tc>
          <w:tcPr>
            <w:tcW w:w="295" w:type="pct"/>
            <w:vAlign w:val="center"/>
          </w:tcPr>
          <w:p w14:paraId="6BB27212" w14:textId="0E77BE9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7CEFCAC" w14:textId="22D6BAD0"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1AC02E20" w14:textId="22C973E3"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75" w:type="pct"/>
            <w:vAlign w:val="center"/>
          </w:tcPr>
          <w:p w14:paraId="59B63AB8" w14:textId="256F9964" w:rsidR="005610C1" w:rsidRPr="00A5763F" w:rsidRDefault="005610C1" w:rsidP="00A5763F">
            <w:pPr>
              <w:spacing w:before="60" w:after="60"/>
              <w:jc w:val="center"/>
              <w:rPr>
                <w:rFonts w:ascii="Candara" w:hAnsi="Candara" w:cs="Arial"/>
                <w:i/>
                <w:sz w:val="14"/>
                <w:szCs w:val="14"/>
              </w:rPr>
            </w:pPr>
            <w:r w:rsidRPr="00A5763F">
              <w:rPr>
                <w:rFonts w:ascii="Candara" w:hAnsi="Candara" w:cs="Arial"/>
                <w:i/>
                <w:sz w:val="14"/>
                <w:szCs w:val="14"/>
              </w:rPr>
              <w:t>PDS+</w:t>
            </w:r>
          </w:p>
        </w:tc>
      </w:tr>
    </w:tbl>
    <w:p w14:paraId="526272C0" w14:textId="77777777" w:rsidR="00B333E2" w:rsidRPr="00A5763F" w:rsidRDefault="00B333E2"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25D90E63" w14:textId="77777777" w:rsidR="00B333E2" w:rsidRPr="00A5763F" w:rsidRDefault="00B333E2" w:rsidP="00A5763F">
      <w:pPr>
        <w:spacing w:before="60" w:after="60"/>
        <w:ind w:right="-2"/>
        <w:rPr>
          <w:rFonts w:ascii="Candara" w:hAnsi="Candara" w:cs="Arial"/>
          <w:i/>
          <w:sz w:val="16"/>
          <w:szCs w:val="16"/>
        </w:rPr>
      </w:pPr>
    </w:p>
    <w:p w14:paraId="071AE99D" w14:textId="77777777" w:rsidR="0002239C" w:rsidRPr="00A5763F" w:rsidRDefault="0002239C" w:rsidP="00A5763F">
      <w:pPr>
        <w:spacing w:before="60" w:after="60"/>
        <w:ind w:right="-2"/>
        <w:rPr>
          <w:rFonts w:ascii="Candara" w:hAnsi="Candara" w:cs="Arial"/>
          <w:i/>
          <w:sz w:val="16"/>
          <w:szCs w:val="16"/>
        </w:rPr>
      </w:pPr>
      <w:r w:rsidRPr="00A5763F">
        <w:rPr>
          <w:rFonts w:ascii="Candara" w:hAnsi="Candara" w:cs="Arial"/>
          <w:i/>
          <w:sz w:val="16"/>
          <w:szCs w:val="16"/>
        </w:rPr>
        <w:t>Oznaczenia:</w:t>
      </w:r>
    </w:p>
    <w:p w14:paraId="2E80D579" w14:textId="77777777" w:rsidR="0002239C" w:rsidRPr="00A5763F" w:rsidRDefault="0002239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BDS – oddziaływanie </w:t>
      </w: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długoterminowe stałe </w:t>
      </w:r>
    </w:p>
    <w:p w14:paraId="1F8A4798" w14:textId="77777777" w:rsidR="0002239C" w:rsidRPr="00A5763F" w:rsidRDefault="0002239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PDS – oddziaływanie </w:t>
      </w: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długoterminowe stałe </w:t>
      </w:r>
    </w:p>
    <w:p w14:paraId="16E95462" w14:textId="77777777" w:rsidR="0002239C" w:rsidRPr="00A5763F" w:rsidRDefault="0002239C"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ODDZIAŁYWANIA: </w:t>
      </w:r>
    </w:p>
    <w:p w14:paraId="1056F5FE"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 B,  </w:t>
      </w:r>
    </w:p>
    <w:p w14:paraId="7327C233"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 P,  </w:t>
      </w:r>
    </w:p>
    <w:p w14:paraId="57520FD1"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krótkoterminowe - K,  </w:t>
      </w:r>
    </w:p>
    <w:p w14:paraId="0235B758"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długoterminowe - D,  </w:t>
      </w:r>
    </w:p>
    <w:p w14:paraId="61C76C74"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stałe - S  </w:t>
      </w:r>
    </w:p>
    <w:p w14:paraId="3A9894E8"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chwilowe – C  </w:t>
      </w:r>
    </w:p>
    <w:p w14:paraId="0A954EF1"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skumulowane - </w:t>
      </w:r>
      <w:proofErr w:type="spellStart"/>
      <w:r w:rsidRPr="00A5763F">
        <w:rPr>
          <w:rFonts w:ascii="Candara" w:eastAsiaTheme="minorEastAsia" w:hAnsi="Candara" w:cs="Arial"/>
          <w:i/>
          <w:sz w:val="16"/>
          <w:szCs w:val="16"/>
        </w:rPr>
        <w:t>Sk</w:t>
      </w:r>
      <w:proofErr w:type="spellEnd"/>
      <w:r w:rsidRPr="00A5763F">
        <w:rPr>
          <w:rFonts w:ascii="Candara" w:eastAsiaTheme="minorEastAsia" w:hAnsi="Candara" w:cs="Arial"/>
          <w:i/>
          <w:sz w:val="16"/>
          <w:szCs w:val="16"/>
        </w:rPr>
        <w:t xml:space="preserve">  </w:t>
      </w:r>
    </w:p>
    <w:p w14:paraId="1D02320B"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pozytywne + i warunkowo pozytywne (+)  </w:t>
      </w:r>
    </w:p>
    <w:p w14:paraId="78469633"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negatywne – i warunkowo negatywne (-)  </w:t>
      </w:r>
    </w:p>
    <w:p w14:paraId="46FD2A4C" w14:textId="77777777" w:rsidR="0002239C" w:rsidRPr="00A5763F" w:rsidRDefault="0002239C"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brak oddziaływania – 0 </w:t>
      </w:r>
    </w:p>
    <w:p w14:paraId="701D0910" w14:textId="77777777" w:rsidR="001B5018" w:rsidRPr="00A5763F" w:rsidRDefault="001B5018" w:rsidP="00A5763F">
      <w:pPr>
        <w:widowControl w:val="0"/>
        <w:tabs>
          <w:tab w:val="left" w:pos="220"/>
          <w:tab w:val="left" w:pos="720"/>
        </w:tabs>
        <w:autoSpaceDE w:val="0"/>
        <w:autoSpaceDN w:val="0"/>
        <w:adjustRightInd w:val="0"/>
        <w:spacing w:before="60" w:after="60"/>
        <w:rPr>
          <w:rFonts w:ascii="Candara" w:eastAsiaTheme="minorEastAsia" w:hAnsi="Candara" w:cs="Arial"/>
          <w:i/>
          <w:sz w:val="20"/>
          <w:szCs w:val="20"/>
        </w:rPr>
      </w:pPr>
    </w:p>
    <w:p w14:paraId="360F7A27" w14:textId="76D6C42A" w:rsidR="00B333E2" w:rsidRPr="00A5763F" w:rsidRDefault="00B333E2" w:rsidP="00A5763F">
      <w:pPr>
        <w:widowControl w:val="0"/>
        <w:tabs>
          <w:tab w:val="left" w:pos="220"/>
          <w:tab w:val="left" w:pos="720"/>
        </w:tabs>
        <w:autoSpaceDE w:val="0"/>
        <w:autoSpaceDN w:val="0"/>
        <w:adjustRightInd w:val="0"/>
        <w:spacing w:before="60" w:after="60"/>
        <w:jc w:val="center"/>
        <w:rPr>
          <w:rFonts w:ascii="Candara" w:eastAsiaTheme="minorEastAsia" w:hAnsi="Candara" w:cs="Arial"/>
          <w:i/>
          <w:sz w:val="20"/>
          <w:szCs w:val="20"/>
        </w:rPr>
      </w:pPr>
      <w:r w:rsidRPr="00A5763F">
        <w:rPr>
          <w:rFonts w:ascii="Candara" w:eastAsiaTheme="minorEastAsia" w:hAnsi="Candara" w:cs="Arial"/>
          <w:i/>
          <w:sz w:val="20"/>
          <w:szCs w:val="20"/>
        </w:rPr>
        <w:t xml:space="preserve">PO ANALIZIE POWYŻSZYCH ROZWAŻAŃ I DANYCH ZAMIESZCZONYCH W TABELACH MOŻNA STWIERDZIĆ IŻ REALIZACJI </w:t>
      </w:r>
      <w:r w:rsidRPr="00A5763F">
        <w:rPr>
          <w:rFonts w:ascii="Candara" w:eastAsiaTheme="minorEastAsia" w:hAnsi="Candara" w:cs="Arial"/>
          <w:b/>
          <w:i/>
          <w:sz w:val="20"/>
          <w:szCs w:val="20"/>
        </w:rPr>
        <w:t>CELU STRATEGICZNEGO NR 3 NIE PRZYCZYNI SIĘ DO STAŁEGO NEGATYWNEGO ODDZIAŁYWANIA NA ŚRODOWISKO</w:t>
      </w:r>
      <w:r w:rsidR="0072157D" w:rsidRPr="00A5763F">
        <w:rPr>
          <w:rFonts w:ascii="Candara" w:eastAsiaTheme="minorEastAsia" w:hAnsi="Candara" w:cs="Arial"/>
          <w:b/>
          <w:i/>
          <w:sz w:val="20"/>
          <w:szCs w:val="20"/>
        </w:rPr>
        <w:t>, WSZYTSKIE ODDZIAŁWYANIA BEZPOŚREDNIE BĘDĄ W DŁUGIEJ PERSPEKTYWIE POZYTYWNE</w:t>
      </w:r>
      <w:r w:rsidRPr="00A5763F">
        <w:rPr>
          <w:rFonts w:ascii="Candara" w:eastAsiaTheme="minorEastAsia" w:hAnsi="Candara" w:cs="Arial"/>
          <w:b/>
          <w:i/>
          <w:sz w:val="20"/>
          <w:szCs w:val="20"/>
        </w:rPr>
        <w:t>.</w:t>
      </w:r>
    </w:p>
    <w:p w14:paraId="6A3EF26F" w14:textId="77777777" w:rsidR="00A209D1" w:rsidRPr="00A5763F" w:rsidRDefault="00A209D1" w:rsidP="00A5763F">
      <w:pPr>
        <w:widowControl w:val="0"/>
        <w:tabs>
          <w:tab w:val="left" w:pos="220"/>
          <w:tab w:val="left" w:pos="720"/>
        </w:tabs>
        <w:autoSpaceDE w:val="0"/>
        <w:autoSpaceDN w:val="0"/>
        <w:adjustRightInd w:val="0"/>
        <w:spacing w:before="60" w:after="60"/>
        <w:rPr>
          <w:rFonts w:ascii="Candara" w:eastAsiaTheme="minorEastAsia" w:hAnsi="Candara" w:cs="Arial"/>
          <w:i/>
          <w:sz w:val="20"/>
          <w:szCs w:val="20"/>
        </w:rPr>
        <w:sectPr w:rsidR="00A209D1" w:rsidRPr="00A5763F" w:rsidSect="001D2889">
          <w:pgSz w:w="11900" w:h="16840"/>
          <w:pgMar w:top="1134" w:right="1134" w:bottom="1134" w:left="1418" w:header="284" w:footer="709" w:gutter="0"/>
          <w:cols w:space="708"/>
          <w:docGrid w:linePitch="360"/>
        </w:sectPr>
      </w:pPr>
    </w:p>
    <w:p w14:paraId="4B8A9548" w14:textId="06F93546" w:rsidR="0072157D" w:rsidRPr="00A5763F" w:rsidRDefault="0072157D" w:rsidP="00A5763F">
      <w:pPr>
        <w:spacing w:before="60" w:after="60"/>
        <w:rPr>
          <w:rFonts w:ascii="Candara" w:hAnsi="Candara"/>
          <w:b/>
          <w:sz w:val="16"/>
          <w:szCs w:val="16"/>
        </w:rPr>
      </w:pPr>
      <w:bookmarkStart w:id="176" w:name="_Toc319660890"/>
      <w:r w:rsidRPr="00A5763F">
        <w:rPr>
          <w:rFonts w:ascii="Candara" w:hAnsi="Candara" w:cs="Arial"/>
          <w:b/>
          <w:sz w:val="16"/>
          <w:szCs w:val="16"/>
        </w:rPr>
        <w:lastRenderedPageBreak/>
        <w:t xml:space="preserve">Tabela </w:t>
      </w:r>
      <w:r w:rsidRPr="00A5763F">
        <w:rPr>
          <w:rFonts w:ascii="Candara" w:hAnsi="Candara" w:cs="Arial"/>
          <w:b/>
          <w:sz w:val="16"/>
          <w:szCs w:val="16"/>
        </w:rPr>
        <w:fldChar w:fldCharType="begin"/>
      </w:r>
      <w:r w:rsidRPr="00A5763F">
        <w:rPr>
          <w:rFonts w:ascii="Candara" w:hAnsi="Candara" w:cs="Arial"/>
          <w:b/>
          <w:sz w:val="16"/>
          <w:szCs w:val="16"/>
        </w:rPr>
        <w:instrText xml:space="preserve"> STYLEREF 1 \s </w:instrText>
      </w:r>
      <w:r w:rsidRPr="00A5763F">
        <w:rPr>
          <w:rFonts w:ascii="Candara" w:hAnsi="Candara" w:cs="Arial"/>
          <w:b/>
          <w:sz w:val="16"/>
          <w:szCs w:val="16"/>
        </w:rPr>
        <w:fldChar w:fldCharType="separate"/>
      </w:r>
      <w:r w:rsidRPr="00A5763F">
        <w:rPr>
          <w:rFonts w:ascii="Candara" w:hAnsi="Candara" w:cs="Arial"/>
          <w:b/>
          <w:sz w:val="16"/>
          <w:szCs w:val="16"/>
        </w:rPr>
        <w:t>7</w:t>
      </w:r>
      <w:r w:rsidRPr="00A5763F">
        <w:rPr>
          <w:rFonts w:ascii="Candara" w:hAnsi="Candara" w:cs="Arial"/>
          <w:b/>
          <w:sz w:val="16"/>
          <w:szCs w:val="16"/>
        </w:rPr>
        <w:fldChar w:fldCharType="end"/>
      </w:r>
      <w:r w:rsidRPr="00A5763F">
        <w:rPr>
          <w:rFonts w:ascii="Candara" w:hAnsi="Candara" w:cs="Arial"/>
          <w:b/>
          <w:sz w:val="16"/>
          <w:szCs w:val="16"/>
        </w:rPr>
        <w:t>.</w:t>
      </w:r>
      <w:r w:rsidRPr="00A5763F">
        <w:rPr>
          <w:rFonts w:ascii="Candara" w:hAnsi="Candara" w:cs="Arial"/>
          <w:b/>
          <w:sz w:val="16"/>
          <w:szCs w:val="16"/>
        </w:rPr>
        <w:fldChar w:fldCharType="begin"/>
      </w:r>
      <w:r w:rsidRPr="00A5763F">
        <w:rPr>
          <w:rFonts w:ascii="Candara" w:hAnsi="Candara" w:cs="Arial"/>
          <w:b/>
          <w:sz w:val="16"/>
          <w:szCs w:val="16"/>
        </w:rPr>
        <w:instrText xml:space="preserve"> SEQ Tabela \* ARABIC \s 1 </w:instrText>
      </w:r>
      <w:r w:rsidRPr="00A5763F">
        <w:rPr>
          <w:rFonts w:ascii="Candara" w:hAnsi="Candara" w:cs="Arial"/>
          <w:b/>
          <w:sz w:val="16"/>
          <w:szCs w:val="16"/>
        </w:rPr>
        <w:fldChar w:fldCharType="separate"/>
      </w:r>
      <w:r w:rsidRPr="00A5763F">
        <w:rPr>
          <w:rFonts w:ascii="Candara" w:hAnsi="Candara" w:cs="Arial"/>
          <w:b/>
          <w:sz w:val="16"/>
          <w:szCs w:val="16"/>
        </w:rPr>
        <w:t>7</w:t>
      </w:r>
      <w:r w:rsidRPr="00A5763F">
        <w:rPr>
          <w:rFonts w:ascii="Candara" w:hAnsi="Candara" w:cs="Arial"/>
          <w:b/>
          <w:sz w:val="16"/>
          <w:szCs w:val="16"/>
        </w:rPr>
        <w:fldChar w:fldCharType="end"/>
      </w:r>
      <w:r w:rsidRPr="00A5763F">
        <w:rPr>
          <w:rFonts w:ascii="Candara" w:hAnsi="Candara" w:cs="Arial"/>
          <w:b/>
          <w:sz w:val="16"/>
          <w:szCs w:val="16"/>
        </w:rPr>
        <w:t xml:space="preserve"> Opis aktualnie znanych szczegółów zadań </w:t>
      </w:r>
      <w:r w:rsidR="00A209D1" w:rsidRPr="00A5763F">
        <w:rPr>
          <w:rFonts w:ascii="Candara" w:hAnsi="Candara"/>
          <w:b/>
          <w:sz w:val="16"/>
          <w:szCs w:val="16"/>
        </w:rPr>
        <w:t>Celu strategicznego IV</w:t>
      </w:r>
      <w:r w:rsidRPr="00A5763F">
        <w:rPr>
          <w:rFonts w:ascii="Candara" w:hAnsi="Candara"/>
          <w:b/>
          <w:sz w:val="16"/>
          <w:szCs w:val="16"/>
        </w:rPr>
        <w:t xml:space="preserve"> – </w:t>
      </w:r>
      <w:r w:rsidR="00A209D1" w:rsidRPr="00A5763F">
        <w:rPr>
          <w:rFonts w:ascii="Candara" w:hAnsi="Candara"/>
          <w:b/>
          <w:sz w:val="16"/>
          <w:szCs w:val="16"/>
        </w:rPr>
        <w:t>sprawny i efektywny system zarządzania publicznego, oparty na partnerstwie i odpowiednim wykorzystaniu zasobów</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219"/>
      </w:tblGrid>
      <w:tr w:rsidR="0072157D" w:rsidRPr="00A5763F" w14:paraId="3F6980B5" w14:textId="77777777" w:rsidTr="00226AE0">
        <w:trPr>
          <w:trHeight w:val="595"/>
          <w:jc w:val="center"/>
        </w:trPr>
        <w:tc>
          <w:tcPr>
            <w:tcW w:w="5000" w:type="pct"/>
            <w:gridSpan w:val="3"/>
            <w:shd w:val="clear" w:color="auto" w:fill="7F7F7F" w:themeFill="text1" w:themeFillTint="80"/>
            <w:vAlign w:val="center"/>
          </w:tcPr>
          <w:p w14:paraId="1E8DC273" w14:textId="13DA09AA" w:rsidR="0072157D" w:rsidRPr="00A5763F" w:rsidRDefault="00A209D1" w:rsidP="00A5763F">
            <w:pPr>
              <w:spacing w:before="60" w:after="60"/>
              <w:jc w:val="center"/>
              <w:rPr>
                <w:rFonts w:ascii="Candara" w:hAnsi="Candara"/>
                <w:b/>
                <w:i/>
                <w:color w:val="FFFFFF" w:themeColor="background1"/>
                <w:sz w:val="16"/>
                <w:szCs w:val="16"/>
              </w:rPr>
            </w:pPr>
            <w:r w:rsidRPr="00A5763F">
              <w:rPr>
                <w:rFonts w:ascii="Candara" w:hAnsi="Candara"/>
                <w:b/>
                <w:i/>
                <w:color w:val="FFFFFF" w:themeColor="background1"/>
                <w:sz w:val="16"/>
                <w:szCs w:val="16"/>
              </w:rPr>
              <w:t>CEL STRATEGICZNY IV</w:t>
            </w:r>
            <w:r w:rsidR="0072157D" w:rsidRPr="00A5763F">
              <w:rPr>
                <w:rFonts w:ascii="Candara" w:hAnsi="Candara"/>
                <w:b/>
                <w:i/>
                <w:color w:val="FFFFFF" w:themeColor="background1"/>
                <w:sz w:val="16"/>
                <w:szCs w:val="16"/>
              </w:rPr>
              <w:br/>
            </w:r>
            <w:r w:rsidRPr="00A5763F">
              <w:rPr>
                <w:rFonts w:ascii="Candara" w:hAnsi="Candara"/>
                <w:b/>
                <w:i/>
                <w:color w:val="FFFFFF" w:themeColor="background1"/>
                <w:sz w:val="16"/>
                <w:szCs w:val="16"/>
              </w:rPr>
              <w:t>SPRAWNY I EFEKTYWNY SYSTEM ZARZĄDZANIA PUBLICZNEGO, OPARTY NA PARTNERSTWIE I ODPOWIEDNIM WYKORZYSTANIU ZASOBÓW</w:t>
            </w:r>
          </w:p>
        </w:tc>
      </w:tr>
      <w:tr w:rsidR="0072157D" w:rsidRPr="00A5763F" w14:paraId="12E3A5B1" w14:textId="77777777" w:rsidTr="00226AE0">
        <w:trPr>
          <w:trHeight w:val="469"/>
          <w:jc w:val="center"/>
        </w:trPr>
        <w:tc>
          <w:tcPr>
            <w:tcW w:w="5000" w:type="pct"/>
            <w:gridSpan w:val="3"/>
            <w:shd w:val="clear" w:color="auto" w:fill="CCFFCC"/>
            <w:vAlign w:val="center"/>
          </w:tcPr>
          <w:p w14:paraId="4D7B6BCE" w14:textId="02973181" w:rsidR="0072157D" w:rsidRPr="00A5763F" w:rsidRDefault="0072157D" w:rsidP="00A5763F">
            <w:pPr>
              <w:spacing w:before="60" w:after="60"/>
              <w:jc w:val="center"/>
              <w:rPr>
                <w:rFonts w:ascii="Candara" w:hAnsi="Candara"/>
                <w:i/>
                <w:sz w:val="16"/>
                <w:szCs w:val="16"/>
              </w:rPr>
            </w:pPr>
            <w:r w:rsidRPr="00A5763F">
              <w:rPr>
                <w:rFonts w:ascii="Candara" w:hAnsi="Candara"/>
                <w:i/>
                <w:sz w:val="16"/>
                <w:szCs w:val="16"/>
              </w:rPr>
              <w:t xml:space="preserve">CEL OPERACYJNY </w:t>
            </w:r>
            <w:r w:rsidRPr="00A5763F">
              <w:rPr>
                <w:rFonts w:ascii="Candara" w:hAnsi="Candara"/>
                <w:i/>
                <w:sz w:val="16"/>
                <w:szCs w:val="16"/>
              </w:rPr>
              <w:br/>
            </w:r>
            <w:r w:rsidR="00A209D1" w:rsidRPr="00A5763F">
              <w:rPr>
                <w:rFonts w:ascii="Candara" w:hAnsi="Candara" w:cs="Arial"/>
                <w:i/>
                <w:sz w:val="16"/>
                <w:szCs w:val="16"/>
              </w:rPr>
              <w:t>4.1. Rozwój aktywności obywatelskiej oraz wzmacnianie kapitału społecznego</w:t>
            </w:r>
          </w:p>
        </w:tc>
      </w:tr>
      <w:tr w:rsidR="0072157D" w:rsidRPr="00A5763F" w14:paraId="79C70FEF" w14:textId="77777777" w:rsidTr="00226AE0">
        <w:trPr>
          <w:trHeight w:val="363"/>
          <w:jc w:val="center"/>
        </w:trPr>
        <w:tc>
          <w:tcPr>
            <w:tcW w:w="1687" w:type="pct"/>
            <w:shd w:val="clear" w:color="auto" w:fill="F2F2F2" w:themeFill="background1" w:themeFillShade="F2"/>
            <w:vAlign w:val="center"/>
          </w:tcPr>
          <w:p w14:paraId="42582156" w14:textId="77777777" w:rsidR="0072157D" w:rsidRPr="00A5763F" w:rsidRDefault="0072157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Nazwa zadania</w:t>
            </w:r>
          </w:p>
        </w:tc>
        <w:tc>
          <w:tcPr>
            <w:tcW w:w="1630" w:type="pct"/>
            <w:shd w:val="clear" w:color="auto" w:fill="F2F2F2" w:themeFill="background1" w:themeFillShade="F2"/>
            <w:vAlign w:val="center"/>
          </w:tcPr>
          <w:p w14:paraId="4A03B642" w14:textId="77777777" w:rsidR="0072157D" w:rsidRPr="00A5763F" w:rsidRDefault="0072157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Opis zadania</w:t>
            </w:r>
          </w:p>
        </w:tc>
        <w:tc>
          <w:tcPr>
            <w:tcW w:w="1683" w:type="pct"/>
            <w:shd w:val="clear" w:color="auto" w:fill="F2F2F2" w:themeFill="background1" w:themeFillShade="F2"/>
            <w:vAlign w:val="center"/>
          </w:tcPr>
          <w:p w14:paraId="0B73EFE6" w14:textId="77777777" w:rsidR="0072157D" w:rsidRPr="00A5763F" w:rsidRDefault="0072157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Lokalizacja</w:t>
            </w:r>
          </w:p>
        </w:tc>
      </w:tr>
      <w:tr w:rsidR="00A209D1" w:rsidRPr="00A5763F" w14:paraId="3F6E6650" w14:textId="77777777" w:rsidTr="00226AE0">
        <w:trPr>
          <w:trHeight w:val="363"/>
          <w:jc w:val="center"/>
        </w:trPr>
        <w:tc>
          <w:tcPr>
            <w:tcW w:w="1687" w:type="pct"/>
            <w:shd w:val="clear" w:color="auto" w:fill="auto"/>
            <w:vAlign w:val="center"/>
          </w:tcPr>
          <w:p w14:paraId="64BB4BAB" w14:textId="295CB446" w:rsidR="00A209D1" w:rsidRPr="00A5763F" w:rsidRDefault="00A209D1" w:rsidP="00A5763F">
            <w:pPr>
              <w:spacing w:before="60" w:after="60"/>
              <w:jc w:val="center"/>
              <w:rPr>
                <w:rFonts w:ascii="Candara" w:eastAsia="Calibri" w:hAnsi="Candara" w:cs="Arial"/>
                <w:b/>
                <w:i/>
                <w:sz w:val="16"/>
                <w:szCs w:val="16"/>
              </w:rPr>
            </w:pPr>
            <w:r w:rsidRPr="00A5763F">
              <w:rPr>
                <w:rFonts w:ascii="Candara" w:hAnsi="Candara"/>
                <w:i/>
                <w:sz w:val="16"/>
                <w:szCs w:val="16"/>
              </w:rPr>
              <w:t>Upowszechnianie partnerstwa publiczno-społecznego oraz promocja dobrych praktyk</w:t>
            </w:r>
          </w:p>
        </w:tc>
        <w:tc>
          <w:tcPr>
            <w:tcW w:w="1630" w:type="pct"/>
            <w:shd w:val="clear" w:color="auto" w:fill="auto"/>
            <w:vAlign w:val="center"/>
          </w:tcPr>
          <w:p w14:paraId="0052C51A" w14:textId="32C908F7"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w:t>
            </w:r>
            <w:r w:rsidR="005147D9" w:rsidRPr="00A5763F">
              <w:rPr>
                <w:rFonts w:ascii="Candara" w:eastAsia="Calibri" w:hAnsi="Candara" w:cs="Arial"/>
                <w:i/>
                <w:sz w:val="16"/>
                <w:szCs w:val="16"/>
              </w:rPr>
              <w:t>promocji i upowszechnianiu partnerstwa gmina-mieszkańcy oraz promowaniu i kultywowaniu dobrej wzajemnej współpracy.</w:t>
            </w:r>
          </w:p>
        </w:tc>
        <w:tc>
          <w:tcPr>
            <w:tcW w:w="1683" w:type="pct"/>
            <w:shd w:val="clear" w:color="auto" w:fill="auto"/>
            <w:vAlign w:val="center"/>
          </w:tcPr>
          <w:p w14:paraId="02603218" w14:textId="24A2512A"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 xml:space="preserve">Zadanie zlokalizowane będzie </w:t>
            </w:r>
            <w:r w:rsidR="005147D9" w:rsidRPr="00A5763F">
              <w:rPr>
                <w:rFonts w:ascii="Candara" w:eastAsia="Calibri" w:hAnsi="Candara" w:cs="Arial"/>
                <w:i/>
                <w:sz w:val="16"/>
                <w:szCs w:val="16"/>
              </w:rPr>
              <w:t>na terenie gminy Dłutów.</w:t>
            </w:r>
          </w:p>
        </w:tc>
      </w:tr>
      <w:tr w:rsidR="00A209D1" w:rsidRPr="00A5763F" w14:paraId="2E25CA0E" w14:textId="77777777" w:rsidTr="00226AE0">
        <w:trPr>
          <w:trHeight w:val="363"/>
          <w:jc w:val="center"/>
        </w:trPr>
        <w:tc>
          <w:tcPr>
            <w:tcW w:w="1687" w:type="pct"/>
            <w:shd w:val="clear" w:color="auto" w:fill="auto"/>
            <w:vAlign w:val="center"/>
          </w:tcPr>
          <w:p w14:paraId="0957D7A2" w14:textId="647CAF5A" w:rsidR="00A209D1" w:rsidRPr="00A5763F" w:rsidRDefault="00A209D1" w:rsidP="00A5763F">
            <w:pPr>
              <w:spacing w:before="60" w:after="60"/>
              <w:jc w:val="center"/>
              <w:rPr>
                <w:rFonts w:ascii="Candara" w:eastAsia="Calibri" w:hAnsi="Candara" w:cs="Arial"/>
                <w:b/>
                <w:i/>
                <w:sz w:val="16"/>
                <w:szCs w:val="16"/>
              </w:rPr>
            </w:pPr>
            <w:r w:rsidRPr="00A5763F">
              <w:rPr>
                <w:rFonts w:ascii="Candara" w:hAnsi="Candara"/>
                <w:i/>
                <w:sz w:val="16"/>
                <w:szCs w:val="16"/>
              </w:rPr>
              <w:t>Edukacja obywatelska mieszkańców gminy, w szczególności dzieci i młodzieży</w:t>
            </w:r>
          </w:p>
        </w:tc>
        <w:tc>
          <w:tcPr>
            <w:tcW w:w="1630" w:type="pct"/>
            <w:shd w:val="clear" w:color="auto" w:fill="auto"/>
            <w:vAlign w:val="center"/>
          </w:tcPr>
          <w:p w14:paraId="09F80778" w14:textId="56F24FD2"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organizacji </w:t>
            </w:r>
            <w:r w:rsidR="005147D9" w:rsidRPr="00A5763F">
              <w:rPr>
                <w:rFonts w:ascii="Candara" w:eastAsia="Calibri" w:hAnsi="Candara" w:cs="Arial"/>
                <w:i/>
                <w:sz w:val="16"/>
                <w:szCs w:val="16"/>
              </w:rPr>
              <w:t>pogadanek i prelekcji dla dzieci i młodzieży</w:t>
            </w:r>
          </w:p>
        </w:tc>
        <w:tc>
          <w:tcPr>
            <w:tcW w:w="1683" w:type="pct"/>
            <w:shd w:val="clear" w:color="auto" w:fill="auto"/>
            <w:vAlign w:val="center"/>
          </w:tcPr>
          <w:p w14:paraId="0B43411E" w14:textId="3AAB0CAF"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 xml:space="preserve">Zadanie zlokalizowane będzie </w:t>
            </w:r>
            <w:r w:rsidR="00135F0F" w:rsidRPr="00A5763F">
              <w:rPr>
                <w:rFonts w:ascii="Candara" w:eastAsia="Calibri" w:hAnsi="Candara" w:cs="Arial"/>
                <w:i/>
                <w:sz w:val="16"/>
                <w:szCs w:val="16"/>
              </w:rPr>
              <w:t>w szkołach i przedszkolach na terenie Gminy Dłutów.</w:t>
            </w:r>
          </w:p>
        </w:tc>
      </w:tr>
      <w:tr w:rsidR="00A209D1" w:rsidRPr="00A5763F" w14:paraId="490C40B1" w14:textId="77777777" w:rsidTr="00226AE0">
        <w:trPr>
          <w:trHeight w:val="363"/>
          <w:jc w:val="center"/>
        </w:trPr>
        <w:tc>
          <w:tcPr>
            <w:tcW w:w="1687" w:type="pct"/>
            <w:shd w:val="clear" w:color="auto" w:fill="auto"/>
            <w:vAlign w:val="center"/>
          </w:tcPr>
          <w:p w14:paraId="7AC550BA" w14:textId="1E600C4E" w:rsidR="00A209D1" w:rsidRPr="00A5763F" w:rsidRDefault="00A209D1" w:rsidP="00A5763F">
            <w:pPr>
              <w:spacing w:before="60" w:after="60"/>
              <w:jc w:val="center"/>
              <w:rPr>
                <w:rFonts w:ascii="Candara" w:eastAsia="Calibri" w:hAnsi="Candara" w:cs="Arial"/>
                <w:b/>
                <w:i/>
                <w:sz w:val="16"/>
                <w:szCs w:val="16"/>
              </w:rPr>
            </w:pPr>
            <w:r w:rsidRPr="00A5763F">
              <w:rPr>
                <w:rFonts w:ascii="Candara" w:hAnsi="Candara"/>
                <w:i/>
                <w:sz w:val="16"/>
                <w:szCs w:val="16"/>
              </w:rPr>
              <w:t>Inicjowanie współpracy z nowymi partnerami (społecznymi i gospodarczymi)</w:t>
            </w:r>
          </w:p>
        </w:tc>
        <w:tc>
          <w:tcPr>
            <w:tcW w:w="1630" w:type="pct"/>
            <w:shd w:val="clear" w:color="auto" w:fill="auto"/>
            <w:vAlign w:val="center"/>
          </w:tcPr>
          <w:p w14:paraId="7EB6E102" w14:textId="57ED636E"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w:t>
            </w:r>
            <w:r w:rsidR="00135F0F" w:rsidRPr="00A5763F">
              <w:rPr>
                <w:rFonts w:ascii="Candara" w:eastAsia="Calibri" w:hAnsi="Candara" w:cs="Arial"/>
                <w:i/>
                <w:sz w:val="16"/>
                <w:szCs w:val="16"/>
              </w:rPr>
              <w:t xml:space="preserve">gało będzie na organizacji spotkań w celu nawiązywania współpracy </w:t>
            </w:r>
            <w:r w:rsidR="00960F45" w:rsidRPr="00A5763F">
              <w:rPr>
                <w:rFonts w:ascii="Candara" w:eastAsia="Calibri" w:hAnsi="Candara" w:cs="Arial"/>
                <w:i/>
                <w:sz w:val="16"/>
                <w:szCs w:val="16"/>
              </w:rPr>
              <w:t>z nowymi partnerami.</w:t>
            </w:r>
          </w:p>
        </w:tc>
        <w:tc>
          <w:tcPr>
            <w:tcW w:w="1683" w:type="pct"/>
            <w:shd w:val="clear" w:color="auto" w:fill="auto"/>
            <w:vAlign w:val="center"/>
          </w:tcPr>
          <w:p w14:paraId="48E30A3A" w14:textId="6DC9228C" w:rsidR="00A209D1" w:rsidRPr="00A5763F" w:rsidRDefault="00960F4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A209D1" w:rsidRPr="00A5763F" w14:paraId="68D7B147" w14:textId="77777777" w:rsidTr="00226AE0">
        <w:trPr>
          <w:trHeight w:val="363"/>
          <w:jc w:val="center"/>
        </w:trPr>
        <w:tc>
          <w:tcPr>
            <w:tcW w:w="1687" w:type="pct"/>
            <w:shd w:val="clear" w:color="auto" w:fill="auto"/>
            <w:vAlign w:val="center"/>
          </w:tcPr>
          <w:p w14:paraId="761A962C" w14:textId="4F0DC0D6" w:rsidR="00A209D1" w:rsidRPr="00A5763F" w:rsidRDefault="00A209D1" w:rsidP="00A5763F">
            <w:pPr>
              <w:spacing w:before="60" w:after="60"/>
              <w:jc w:val="center"/>
              <w:rPr>
                <w:rFonts w:ascii="Candara" w:eastAsia="Calibri" w:hAnsi="Candara" w:cs="Arial"/>
                <w:b/>
                <w:i/>
                <w:sz w:val="16"/>
                <w:szCs w:val="16"/>
              </w:rPr>
            </w:pPr>
            <w:r w:rsidRPr="00A5763F">
              <w:rPr>
                <w:rFonts w:ascii="Candara" w:hAnsi="Candara"/>
                <w:i/>
                <w:sz w:val="16"/>
                <w:szCs w:val="16"/>
              </w:rPr>
              <w:t>Zlecanie realizacji zadań publicznych organizacjom pozarządowym</w:t>
            </w:r>
          </w:p>
        </w:tc>
        <w:tc>
          <w:tcPr>
            <w:tcW w:w="1630" w:type="pct"/>
            <w:shd w:val="clear" w:color="auto" w:fill="auto"/>
            <w:vAlign w:val="center"/>
          </w:tcPr>
          <w:p w14:paraId="750007F3" w14:textId="28ED135E" w:rsidR="00A209D1" w:rsidRPr="00A5763F" w:rsidRDefault="00A209D1"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w:t>
            </w:r>
            <w:r w:rsidR="00960F45" w:rsidRPr="00A5763F">
              <w:rPr>
                <w:rFonts w:ascii="Candara" w:eastAsia="Calibri" w:hAnsi="Candara" w:cs="Arial"/>
                <w:i/>
                <w:sz w:val="16"/>
                <w:szCs w:val="16"/>
              </w:rPr>
              <w:t>na zlecaniu zadań samorządowych podwykonawcom będącym organizacjami pozarządowymi.</w:t>
            </w:r>
          </w:p>
        </w:tc>
        <w:tc>
          <w:tcPr>
            <w:tcW w:w="1683" w:type="pct"/>
            <w:shd w:val="clear" w:color="auto" w:fill="auto"/>
            <w:vAlign w:val="center"/>
          </w:tcPr>
          <w:p w14:paraId="1D3DD9C2" w14:textId="7D1CA262" w:rsidR="00A209D1" w:rsidRPr="00A5763F" w:rsidRDefault="00960F4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72157D" w:rsidRPr="00A5763F" w14:paraId="6D2A0E32" w14:textId="77777777" w:rsidTr="00226AE0">
        <w:trPr>
          <w:trHeight w:val="363"/>
          <w:jc w:val="center"/>
        </w:trPr>
        <w:tc>
          <w:tcPr>
            <w:tcW w:w="5000" w:type="pct"/>
            <w:gridSpan w:val="3"/>
            <w:shd w:val="clear" w:color="auto" w:fill="CCFFCC"/>
            <w:vAlign w:val="center"/>
          </w:tcPr>
          <w:p w14:paraId="5C100203" w14:textId="6733E124" w:rsidR="0072157D" w:rsidRPr="00A5763F" w:rsidRDefault="0072157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CEL OPERACYJNY</w:t>
            </w:r>
            <w:r w:rsidRPr="00A5763F">
              <w:rPr>
                <w:rFonts w:ascii="Candara" w:eastAsia="Calibri" w:hAnsi="Candara" w:cs="Arial"/>
                <w:i/>
                <w:sz w:val="16"/>
                <w:szCs w:val="16"/>
              </w:rPr>
              <w:br/>
            </w:r>
            <w:r w:rsidR="00A209D1" w:rsidRPr="00A5763F">
              <w:rPr>
                <w:rFonts w:ascii="Candara" w:hAnsi="Candara" w:cs="Arial"/>
                <w:i/>
                <w:sz w:val="16"/>
                <w:szCs w:val="16"/>
              </w:rPr>
              <w:t>4.2. Sprawny system zarządzania i skuteczna promocja</w:t>
            </w:r>
          </w:p>
        </w:tc>
      </w:tr>
      <w:tr w:rsidR="001B1E69" w:rsidRPr="00A5763F" w14:paraId="7ED1F28E" w14:textId="77777777" w:rsidTr="00226AE0">
        <w:trPr>
          <w:trHeight w:val="363"/>
          <w:jc w:val="center"/>
        </w:trPr>
        <w:tc>
          <w:tcPr>
            <w:tcW w:w="1687" w:type="pct"/>
            <w:shd w:val="clear" w:color="auto" w:fill="auto"/>
            <w:vAlign w:val="center"/>
          </w:tcPr>
          <w:p w14:paraId="41158F44" w14:textId="2D0D0B62" w:rsidR="001B1E69" w:rsidRPr="00A5763F" w:rsidRDefault="001B1E69" w:rsidP="00A5763F">
            <w:pPr>
              <w:spacing w:before="60" w:after="60"/>
              <w:jc w:val="center"/>
              <w:rPr>
                <w:rFonts w:ascii="Candara" w:hAnsi="Candara"/>
                <w:b/>
                <w:i/>
                <w:sz w:val="16"/>
                <w:szCs w:val="16"/>
              </w:rPr>
            </w:pPr>
            <w:r w:rsidRPr="00A5763F">
              <w:rPr>
                <w:rFonts w:ascii="Candara" w:hAnsi="Candara"/>
                <w:i/>
                <w:sz w:val="16"/>
                <w:szCs w:val="16"/>
              </w:rPr>
              <w:t xml:space="preserve">Wysoka sprawność administracyjna, m.in. poprzez system szkoleń pracowników </w:t>
            </w:r>
            <w:r w:rsidRPr="00A5763F">
              <w:rPr>
                <w:rFonts w:ascii="Candara" w:hAnsi="Candara"/>
                <w:i/>
                <w:sz w:val="16"/>
                <w:szCs w:val="16"/>
              </w:rPr>
              <w:br/>
              <w:t>i wdrażanie nowoczesnych instrumentów zarządzania publicznego, a także rozwój usług elektronicznych</w:t>
            </w:r>
          </w:p>
        </w:tc>
        <w:tc>
          <w:tcPr>
            <w:tcW w:w="1630" w:type="pct"/>
            <w:shd w:val="clear" w:color="auto" w:fill="auto"/>
            <w:vAlign w:val="center"/>
          </w:tcPr>
          <w:p w14:paraId="4FBEBA86" w14:textId="77777777" w:rsidR="001B1E69" w:rsidRPr="00A5763F" w:rsidRDefault="00960F4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wysyłaniu pracowników samorządowych na szkolenia w zakresie nowoczesnych technik zarządzania publicznego. W ramach tego zadania niezbędne będzie doposażenie sprzętowe Urzędu Gminy o nowoczesne komputery z oprogramowaniem.</w:t>
            </w:r>
          </w:p>
          <w:p w14:paraId="15009DB6" w14:textId="37327E41" w:rsidR="006E1B29" w:rsidRPr="00A5763F" w:rsidRDefault="006E1B29" w:rsidP="00A5763F">
            <w:pPr>
              <w:spacing w:before="60" w:after="60"/>
              <w:jc w:val="center"/>
              <w:rPr>
                <w:rFonts w:ascii="Candara" w:eastAsia="Calibri" w:hAnsi="Candara" w:cs="Arial"/>
                <w:i/>
                <w:sz w:val="16"/>
                <w:szCs w:val="16"/>
              </w:rPr>
            </w:pPr>
            <w:r w:rsidRPr="00A5763F">
              <w:rPr>
                <w:rFonts w:ascii="Candara" w:hAnsi="Candara" w:cs="Arial"/>
                <w:i/>
                <w:sz w:val="16"/>
                <w:szCs w:val="16"/>
              </w:rPr>
              <w:t>W ramach zadanie będą rozwijane elektroniczne e-</w:t>
            </w:r>
            <w:proofErr w:type="spellStart"/>
            <w:r w:rsidRPr="00A5763F">
              <w:rPr>
                <w:rFonts w:ascii="Candara" w:hAnsi="Candara" w:cs="Arial"/>
                <w:i/>
                <w:sz w:val="16"/>
                <w:szCs w:val="16"/>
              </w:rPr>
              <w:t>usługu</w:t>
            </w:r>
            <w:proofErr w:type="spellEnd"/>
            <w:r w:rsidRPr="00A5763F">
              <w:rPr>
                <w:rFonts w:ascii="Candara" w:hAnsi="Candara" w:cs="Arial"/>
                <w:i/>
                <w:sz w:val="16"/>
                <w:szCs w:val="16"/>
              </w:rPr>
              <w:t xml:space="preserve"> w Urzędzie Gminy w Dłutowie dla ułatwienia obsługi petentów</w:t>
            </w:r>
          </w:p>
        </w:tc>
        <w:tc>
          <w:tcPr>
            <w:tcW w:w="1683" w:type="pct"/>
            <w:shd w:val="clear" w:color="auto" w:fill="auto"/>
            <w:vAlign w:val="center"/>
          </w:tcPr>
          <w:p w14:paraId="53AF1553" w14:textId="06E72E1B" w:rsidR="001B1E69" w:rsidRPr="00A5763F" w:rsidRDefault="00960F45"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 xml:space="preserve">Zadanie zlokalizowane będzie </w:t>
            </w:r>
            <w:r w:rsidR="00C74CC3" w:rsidRPr="00A5763F">
              <w:rPr>
                <w:rFonts w:ascii="Candara" w:eastAsia="Calibri" w:hAnsi="Candara" w:cs="Arial"/>
                <w:i/>
                <w:sz w:val="16"/>
                <w:szCs w:val="16"/>
              </w:rPr>
              <w:t xml:space="preserve">na terenie gminy Dłutów, szczególnie z Urzędzie Gminy oraz placówkach użyteczności publicznej i być może w </w:t>
            </w:r>
            <w:r w:rsidR="005B76EE" w:rsidRPr="00A5763F">
              <w:rPr>
                <w:rFonts w:ascii="Candara" w:eastAsia="Calibri" w:hAnsi="Candara" w:cs="Arial"/>
                <w:i/>
                <w:sz w:val="16"/>
                <w:szCs w:val="16"/>
              </w:rPr>
              <w:t>szkołach</w:t>
            </w:r>
            <w:r w:rsidR="00C74CC3" w:rsidRPr="00A5763F">
              <w:rPr>
                <w:rFonts w:ascii="Candara" w:eastAsia="Calibri" w:hAnsi="Candara" w:cs="Arial"/>
                <w:i/>
                <w:sz w:val="16"/>
                <w:szCs w:val="16"/>
              </w:rPr>
              <w:t>.</w:t>
            </w:r>
          </w:p>
        </w:tc>
      </w:tr>
      <w:tr w:rsidR="001B1E69" w:rsidRPr="00A5763F" w14:paraId="59BCBC39" w14:textId="77777777" w:rsidTr="00226AE0">
        <w:trPr>
          <w:trHeight w:val="363"/>
          <w:jc w:val="center"/>
        </w:trPr>
        <w:tc>
          <w:tcPr>
            <w:tcW w:w="1687" w:type="pct"/>
            <w:shd w:val="clear" w:color="auto" w:fill="auto"/>
            <w:vAlign w:val="center"/>
          </w:tcPr>
          <w:p w14:paraId="575336E2" w14:textId="687A715C" w:rsidR="001B1E69" w:rsidRPr="00A5763F" w:rsidRDefault="001B1E69" w:rsidP="00A5763F">
            <w:pPr>
              <w:spacing w:before="60" w:after="60"/>
              <w:jc w:val="center"/>
              <w:rPr>
                <w:rFonts w:ascii="Candara" w:hAnsi="Candara"/>
                <w:b/>
                <w:i/>
                <w:sz w:val="16"/>
                <w:szCs w:val="16"/>
              </w:rPr>
            </w:pPr>
            <w:r w:rsidRPr="00A5763F">
              <w:rPr>
                <w:rFonts w:ascii="Candara" w:hAnsi="Candara"/>
                <w:i/>
                <w:sz w:val="16"/>
                <w:szCs w:val="16"/>
              </w:rPr>
              <w:t>Promowanie systemu wartości etycznych wśród pracowników samorządowych, przejrzystość pracy urzędu (w załatwianiu spraw i w dostępie do informacji publicznej)</w:t>
            </w:r>
          </w:p>
        </w:tc>
        <w:tc>
          <w:tcPr>
            <w:tcW w:w="1630" w:type="pct"/>
            <w:shd w:val="clear" w:color="auto" w:fill="auto"/>
            <w:vAlign w:val="center"/>
          </w:tcPr>
          <w:p w14:paraId="2E6D5B56" w14:textId="7944E7F7" w:rsidR="001B1E69" w:rsidRPr="00A5763F" w:rsidRDefault="005B76EE"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na szkoleniach i akcjach promocyjnych dla pracowników oświatowych i samorządowych w celu uwrażliwienie na </w:t>
            </w:r>
            <w:r w:rsidR="007D6C16" w:rsidRPr="00A5763F">
              <w:rPr>
                <w:rFonts w:ascii="Candara" w:eastAsia="Calibri" w:hAnsi="Candara" w:cs="Arial"/>
                <w:i/>
                <w:sz w:val="16"/>
                <w:szCs w:val="16"/>
              </w:rPr>
              <w:t>problemy zwykłych mieszkańców pomoc w załatwianiu ich spraw urzędowych.</w:t>
            </w:r>
          </w:p>
        </w:tc>
        <w:tc>
          <w:tcPr>
            <w:tcW w:w="1683" w:type="pct"/>
            <w:shd w:val="clear" w:color="auto" w:fill="auto"/>
            <w:vAlign w:val="center"/>
          </w:tcPr>
          <w:p w14:paraId="3455C6EA" w14:textId="36EB1B08" w:rsidR="001B1E69" w:rsidRPr="00A5763F" w:rsidRDefault="007D6C16"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 szczególnie z Urzędzie Gminy oraz placówkach użyteczności publicznej i być może w szkołach.</w:t>
            </w:r>
          </w:p>
        </w:tc>
      </w:tr>
      <w:tr w:rsidR="001B1E69" w:rsidRPr="00A5763F" w14:paraId="5A5F47E6" w14:textId="77777777" w:rsidTr="00226AE0">
        <w:trPr>
          <w:trHeight w:val="363"/>
          <w:jc w:val="center"/>
        </w:trPr>
        <w:tc>
          <w:tcPr>
            <w:tcW w:w="1687" w:type="pct"/>
            <w:shd w:val="clear" w:color="auto" w:fill="auto"/>
            <w:vAlign w:val="center"/>
          </w:tcPr>
          <w:p w14:paraId="388DBFE8" w14:textId="3C5BD08E" w:rsidR="001B1E69" w:rsidRPr="00A5763F" w:rsidRDefault="001B1E69" w:rsidP="00A5763F">
            <w:pPr>
              <w:spacing w:before="60" w:after="60"/>
              <w:jc w:val="center"/>
              <w:rPr>
                <w:rFonts w:ascii="Candara" w:hAnsi="Candara"/>
                <w:b/>
                <w:i/>
                <w:sz w:val="16"/>
                <w:szCs w:val="16"/>
              </w:rPr>
            </w:pPr>
            <w:r w:rsidRPr="00A5763F">
              <w:rPr>
                <w:rFonts w:ascii="Candara" w:hAnsi="Candara"/>
                <w:i/>
                <w:sz w:val="16"/>
                <w:szCs w:val="16"/>
              </w:rPr>
              <w:t>Partnerskie współdziałanie z mediami lokalnymi i regionalnymi</w:t>
            </w:r>
          </w:p>
        </w:tc>
        <w:tc>
          <w:tcPr>
            <w:tcW w:w="1630" w:type="pct"/>
            <w:shd w:val="clear" w:color="auto" w:fill="auto"/>
            <w:vAlign w:val="center"/>
          </w:tcPr>
          <w:p w14:paraId="31080205" w14:textId="79411792" w:rsidR="001B1E69" w:rsidRPr="00A5763F" w:rsidRDefault="007D6C16"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w:t>
            </w:r>
            <w:r w:rsidR="00F57EA2" w:rsidRPr="00A5763F">
              <w:rPr>
                <w:rFonts w:ascii="Candara" w:eastAsia="Calibri" w:hAnsi="Candara" w:cs="Arial"/>
                <w:i/>
                <w:sz w:val="16"/>
                <w:szCs w:val="16"/>
              </w:rPr>
              <w:t xml:space="preserve">na nawiązywanie nowej i rozwijanie istniejącej współpracy z lokalnymi </w:t>
            </w:r>
            <w:r w:rsidR="00CE683D" w:rsidRPr="00A5763F">
              <w:rPr>
                <w:rFonts w:ascii="Candara" w:eastAsia="Calibri" w:hAnsi="Candara" w:cs="Arial"/>
                <w:i/>
                <w:sz w:val="16"/>
                <w:szCs w:val="16"/>
              </w:rPr>
              <w:t>i regionalnymi mediami w celu promowania gminy.</w:t>
            </w:r>
          </w:p>
        </w:tc>
        <w:tc>
          <w:tcPr>
            <w:tcW w:w="1683" w:type="pct"/>
            <w:shd w:val="clear" w:color="auto" w:fill="auto"/>
            <w:vAlign w:val="center"/>
          </w:tcPr>
          <w:p w14:paraId="1B425262" w14:textId="4A8DAB1A" w:rsidR="001B1E69" w:rsidRPr="00A5763F" w:rsidRDefault="00CE683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1B1E69" w:rsidRPr="00A5763F" w14:paraId="04985621" w14:textId="77777777" w:rsidTr="00226AE0">
        <w:trPr>
          <w:trHeight w:val="363"/>
          <w:jc w:val="center"/>
        </w:trPr>
        <w:tc>
          <w:tcPr>
            <w:tcW w:w="1687" w:type="pct"/>
            <w:shd w:val="clear" w:color="auto" w:fill="auto"/>
            <w:vAlign w:val="center"/>
          </w:tcPr>
          <w:p w14:paraId="14563BA4" w14:textId="3A35A063" w:rsidR="001B1E69" w:rsidRPr="00A5763F" w:rsidRDefault="001B1E69" w:rsidP="00A5763F">
            <w:pPr>
              <w:spacing w:before="60" w:after="60"/>
              <w:jc w:val="center"/>
              <w:rPr>
                <w:rFonts w:ascii="Candara" w:hAnsi="Candara"/>
                <w:b/>
                <w:i/>
                <w:sz w:val="16"/>
                <w:szCs w:val="16"/>
              </w:rPr>
            </w:pPr>
            <w:r w:rsidRPr="00A5763F">
              <w:rPr>
                <w:rFonts w:ascii="Candara" w:hAnsi="Candara"/>
                <w:i/>
                <w:sz w:val="16"/>
                <w:szCs w:val="16"/>
              </w:rPr>
              <w:t>Budowa i promocja marki gminy, ze szczególnym uwzględnieniem promocji walorów turystycznych i produktów lokalnych</w:t>
            </w:r>
          </w:p>
        </w:tc>
        <w:tc>
          <w:tcPr>
            <w:tcW w:w="1630" w:type="pct"/>
            <w:shd w:val="clear" w:color="auto" w:fill="auto"/>
            <w:vAlign w:val="center"/>
          </w:tcPr>
          <w:p w14:paraId="4B3ACA6F" w14:textId="204D4E42" w:rsidR="001B1E69" w:rsidRPr="00A5763F" w:rsidRDefault="00CE683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polegało będzie na promowaniu gminy jako marki na forum lokalnych mediów, w tym prasy i telewizji oraz targów i wydarzeń kulturalnych i folklorystycznych.</w:t>
            </w:r>
          </w:p>
        </w:tc>
        <w:tc>
          <w:tcPr>
            <w:tcW w:w="1683" w:type="pct"/>
            <w:shd w:val="clear" w:color="auto" w:fill="auto"/>
            <w:vAlign w:val="center"/>
          </w:tcPr>
          <w:p w14:paraId="2974E595" w14:textId="30D5700D" w:rsidR="001B1E69" w:rsidRPr="00A5763F" w:rsidRDefault="00CE683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1B1E69" w:rsidRPr="00A5763F" w14:paraId="5A84CAD2" w14:textId="77777777" w:rsidTr="00226AE0">
        <w:trPr>
          <w:trHeight w:val="363"/>
          <w:jc w:val="center"/>
        </w:trPr>
        <w:tc>
          <w:tcPr>
            <w:tcW w:w="1687" w:type="pct"/>
            <w:shd w:val="clear" w:color="auto" w:fill="auto"/>
            <w:vAlign w:val="center"/>
          </w:tcPr>
          <w:p w14:paraId="632CF106" w14:textId="5111FD77" w:rsidR="001B1E69" w:rsidRPr="00A5763F" w:rsidRDefault="001B1E69" w:rsidP="00A5763F">
            <w:pPr>
              <w:spacing w:before="60" w:after="60"/>
              <w:jc w:val="center"/>
              <w:rPr>
                <w:rFonts w:ascii="Candara" w:hAnsi="Candara"/>
                <w:b/>
                <w:i/>
                <w:sz w:val="16"/>
                <w:szCs w:val="16"/>
              </w:rPr>
            </w:pPr>
            <w:r w:rsidRPr="00A5763F">
              <w:rPr>
                <w:rFonts w:ascii="Candara" w:hAnsi="Candara" w:cs="Calibri"/>
                <w:i/>
                <w:color w:val="000000"/>
                <w:sz w:val="16"/>
                <w:szCs w:val="16"/>
              </w:rPr>
              <w:t>Oparcie rozwoju gminy o zasady planowania i zarządzania strategicznego</w:t>
            </w:r>
          </w:p>
        </w:tc>
        <w:tc>
          <w:tcPr>
            <w:tcW w:w="1630" w:type="pct"/>
            <w:shd w:val="clear" w:color="auto" w:fill="auto"/>
            <w:vAlign w:val="center"/>
          </w:tcPr>
          <w:p w14:paraId="3BCC59A0" w14:textId="2426625B" w:rsidR="001B1E69" w:rsidRPr="00A5763F" w:rsidRDefault="00CE683D"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 xml:space="preserve">Zadanie polegało będzie </w:t>
            </w:r>
            <w:r w:rsidR="003437AC" w:rsidRPr="00A5763F">
              <w:rPr>
                <w:rFonts w:ascii="Candara" w:eastAsia="Calibri" w:hAnsi="Candara" w:cs="Arial"/>
                <w:i/>
                <w:sz w:val="16"/>
                <w:szCs w:val="16"/>
              </w:rPr>
              <w:t>planowaniu rozwoju gminy w oparciu o zasady planowania strategicznego, Plan Zagospodarowania Przestrzennego oraz zasady zrównoważonego rozwoju.</w:t>
            </w:r>
          </w:p>
        </w:tc>
        <w:tc>
          <w:tcPr>
            <w:tcW w:w="1683" w:type="pct"/>
            <w:shd w:val="clear" w:color="auto" w:fill="auto"/>
            <w:vAlign w:val="center"/>
          </w:tcPr>
          <w:p w14:paraId="27253C3D" w14:textId="0CB9CA18" w:rsidR="001B1E69" w:rsidRPr="00A5763F" w:rsidRDefault="003437AC" w:rsidP="00A5763F">
            <w:pPr>
              <w:spacing w:before="60" w:after="60"/>
              <w:jc w:val="center"/>
              <w:rPr>
                <w:rFonts w:ascii="Candara" w:eastAsia="Calibri"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na terenie gminy Dłutów.</w:t>
            </w:r>
          </w:p>
        </w:tc>
      </w:tr>
      <w:tr w:rsidR="001B1E69" w:rsidRPr="00A5763F" w14:paraId="239CEA8A" w14:textId="77777777" w:rsidTr="00226AE0">
        <w:trPr>
          <w:trHeight w:val="363"/>
          <w:jc w:val="center"/>
        </w:trPr>
        <w:tc>
          <w:tcPr>
            <w:tcW w:w="1687" w:type="pct"/>
            <w:shd w:val="clear" w:color="auto" w:fill="auto"/>
            <w:vAlign w:val="center"/>
          </w:tcPr>
          <w:p w14:paraId="6ED6A877" w14:textId="0A574580" w:rsidR="001B1E69" w:rsidRPr="00A5763F" w:rsidRDefault="001B1E69" w:rsidP="00A5763F">
            <w:pPr>
              <w:spacing w:before="60" w:after="60"/>
              <w:jc w:val="center"/>
              <w:rPr>
                <w:rFonts w:ascii="Candara" w:hAnsi="Candara"/>
                <w:b/>
                <w:i/>
                <w:sz w:val="16"/>
                <w:szCs w:val="16"/>
              </w:rPr>
            </w:pPr>
            <w:r w:rsidRPr="00A5763F">
              <w:rPr>
                <w:rFonts w:ascii="Candara" w:hAnsi="Candara" w:cs="Calibri"/>
                <w:i/>
                <w:color w:val="000000"/>
                <w:sz w:val="16"/>
                <w:szCs w:val="16"/>
              </w:rPr>
              <w:t>Rozwój usług elektronicznych e-administracja</w:t>
            </w:r>
          </w:p>
        </w:tc>
        <w:tc>
          <w:tcPr>
            <w:tcW w:w="1630" w:type="pct"/>
            <w:shd w:val="clear" w:color="auto" w:fill="auto"/>
            <w:vAlign w:val="center"/>
          </w:tcPr>
          <w:p w14:paraId="3C09C036" w14:textId="4DA4022D" w:rsidR="001B1E69" w:rsidRPr="00A5763F" w:rsidRDefault="003437AC" w:rsidP="00A5763F">
            <w:pPr>
              <w:spacing w:before="60" w:after="60"/>
              <w:jc w:val="center"/>
              <w:rPr>
                <w:rFonts w:ascii="Candara" w:hAnsi="Candara" w:cs="Arial"/>
                <w:i/>
                <w:sz w:val="16"/>
                <w:szCs w:val="16"/>
              </w:rPr>
            </w:pPr>
            <w:r w:rsidRPr="00A5763F">
              <w:rPr>
                <w:rFonts w:ascii="Candara" w:hAnsi="Candara" w:cs="Arial"/>
                <w:i/>
                <w:sz w:val="16"/>
                <w:szCs w:val="16"/>
              </w:rPr>
              <w:t>Zadanie polegało będzie na rozwijaniu</w:t>
            </w:r>
            <w:r w:rsidR="006E1B29" w:rsidRPr="00A5763F">
              <w:rPr>
                <w:rFonts w:ascii="Candara" w:hAnsi="Candara" w:cs="Arial"/>
                <w:i/>
                <w:sz w:val="16"/>
                <w:szCs w:val="16"/>
              </w:rPr>
              <w:t xml:space="preserve"> elektronicznych e-usług w Urzędzie Gminy w Dłutowie dla ułatwienia obsługi petentów.</w:t>
            </w:r>
          </w:p>
        </w:tc>
        <w:tc>
          <w:tcPr>
            <w:tcW w:w="1683" w:type="pct"/>
            <w:shd w:val="clear" w:color="auto" w:fill="auto"/>
            <w:vAlign w:val="center"/>
          </w:tcPr>
          <w:p w14:paraId="5D1FAF82" w14:textId="66F9369B" w:rsidR="001B1E69" w:rsidRPr="00A5763F" w:rsidRDefault="006E1B29" w:rsidP="00A5763F">
            <w:pPr>
              <w:spacing w:before="60" w:after="60"/>
              <w:jc w:val="center"/>
              <w:rPr>
                <w:rFonts w:ascii="Candara" w:hAnsi="Candara" w:cs="Arial"/>
                <w:i/>
                <w:sz w:val="16"/>
                <w:szCs w:val="16"/>
              </w:rPr>
            </w:pPr>
            <w:r w:rsidRPr="00A5763F">
              <w:rPr>
                <w:rFonts w:ascii="Candara" w:eastAsia="Calibri" w:hAnsi="Candara" w:cs="Arial"/>
                <w:i/>
                <w:sz w:val="16"/>
                <w:szCs w:val="16"/>
              </w:rPr>
              <w:t>Zadanie pozainwestycyjne</w:t>
            </w:r>
            <w:r w:rsidRPr="00A5763F">
              <w:rPr>
                <w:rFonts w:ascii="Candara" w:eastAsia="Calibri" w:hAnsi="Candara" w:cs="Arial"/>
                <w:i/>
                <w:sz w:val="16"/>
                <w:szCs w:val="16"/>
              </w:rPr>
              <w:br/>
              <w:t>Zadanie zlokalizowane będzie w Urzędzie Gminy Dłutów.</w:t>
            </w:r>
          </w:p>
        </w:tc>
      </w:tr>
    </w:tbl>
    <w:p w14:paraId="70ECEDFC" w14:textId="77777777" w:rsidR="0072157D" w:rsidRPr="00A5763F" w:rsidRDefault="0072157D"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4C72D7E1" w14:textId="77777777" w:rsidR="0072157D" w:rsidRPr="00A5763F" w:rsidRDefault="0072157D" w:rsidP="00A5763F">
      <w:pPr>
        <w:spacing w:before="60" w:after="60"/>
        <w:ind w:right="-2"/>
        <w:jc w:val="both"/>
        <w:rPr>
          <w:rFonts w:ascii="Candara" w:hAnsi="Candara" w:cs="Arial"/>
          <w:sz w:val="20"/>
          <w:szCs w:val="22"/>
        </w:rPr>
      </w:pPr>
    </w:p>
    <w:p w14:paraId="45988803" w14:textId="687D260E" w:rsidR="00226AE0" w:rsidRPr="00A5763F" w:rsidRDefault="0072157D" w:rsidP="00A5763F">
      <w:pPr>
        <w:spacing w:before="60" w:after="60"/>
        <w:ind w:right="-2"/>
        <w:jc w:val="both"/>
        <w:rPr>
          <w:rFonts w:ascii="Candara" w:hAnsi="Candara" w:cs="Arial"/>
          <w:sz w:val="20"/>
          <w:szCs w:val="22"/>
        </w:rPr>
      </w:pPr>
      <w:r w:rsidRPr="00A5763F">
        <w:rPr>
          <w:rFonts w:ascii="Candara" w:hAnsi="Candara" w:cs="Arial"/>
          <w:sz w:val="20"/>
          <w:szCs w:val="22"/>
        </w:rPr>
        <w:lastRenderedPageBreak/>
        <w:t xml:space="preserve">Analizując tabelę zamieszczoną powyżej można stwierdzić, iż planowane działania </w:t>
      </w:r>
      <w:r w:rsidR="00226AE0" w:rsidRPr="00A5763F">
        <w:rPr>
          <w:rFonts w:ascii="Candara" w:hAnsi="Candara" w:cs="Arial"/>
          <w:sz w:val="20"/>
          <w:szCs w:val="22"/>
        </w:rPr>
        <w:t xml:space="preserve">maja charakter czysto projektów miękkich polegających na promocji gminy jakie miejsca atrakcyjnego turystycznie, poprawę współpracy </w:t>
      </w:r>
      <w:r w:rsidR="00AB5C51" w:rsidRPr="00A5763F">
        <w:rPr>
          <w:rFonts w:ascii="Candara" w:hAnsi="Candara" w:cs="Arial"/>
          <w:sz w:val="20"/>
          <w:szCs w:val="22"/>
        </w:rPr>
        <w:t>samorządu z mieszkańcami</w:t>
      </w:r>
      <w:r w:rsidR="00226AE0" w:rsidRPr="00A5763F">
        <w:rPr>
          <w:rFonts w:ascii="Candara" w:hAnsi="Candara" w:cs="Arial"/>
          <w:sz w:val="20"/>
          <w:szCs w:val="22"/>
        </w:rPr>
        <w:t xml:space="preserve"> oraz </w:t>
      </w:r>
      <w:r w:rsidR="00AB5C51" w:rsidRPr="00A5763F">
        <w:rPr>
          <w:rFonts w:ascii="Candara" w:hAnsi="Candara" w:cs="Arial"/>
          <w:sz w:val="20"/>
          <w:szCs w:val="22"/>
        </w:rPr>
        <w:t>polepszenie</w:t>
      </w:r>
      <w:r w:rsidR="00226AE0" w:rsidRPr="00A5763F">
        <w:rPr>
          <w:rFonts w:ascii="Candara" w:hAnsi="Candara" w:cs="Arial"/>
          <w:sz w:val="20"/>
          <w:szCs w:val="22"/>
        </w:rPr>
        <w:t xml:space="preserve"> jakości funkcjonowania administracji publicznej.</w:t>
      </w:r>
    </w:p>
    <w:p w14:paraId="5952F7F2" w14:textId="46457A61" w:rsidR="0072157D" w:rsidRPr="00A5763F" w:rsidRDefault="00AB5C51" w:rsidP="00A5763F">
      <w:pPr>
        <w:spacing w:before="60" w:after="60"/>
        <w:ind w:right="-2"/>
        <w:jc w:val="both"/>
        <w:rPr>
          <w:rFonts w:ascii="Candara" w:hAnsi="Candara" w:cs="Arial"/>
          <w:sz w:val="20"/>
          <w:szCs w:val="22"/>
        </w:rPr>
      </w:pPr>
      <w:r w:rsidRPr="00A5763F">
        <w:rPr>
          <w:rFonts w:ascii="Candara" w:hAnsi="Candara" w:cs="Arial"/>
          <w:sz w:val="20"/>
          <w:szCs w:val="22"/>
        </w:rPr>
        <w:t>Zadania te mają wydźwięk</w:t>
      </w:r>
      <w:r w:rsidR="0072157D" w:rsidRPr="00A5763F">
        <w:rPr>
          <w:rFonts w:ascii="Candara" w:hAnsi="Candara" w:cs="Arial"/>
          <w:sz w:val="20"/>
          <w:szCs w:val="22"/>
        </w:rPr>
        <w:t xml:space="preserve"> edukac</w:t>
      </w:r>
      <w:r w:rsidRPr="00A5763F">
        <w:rPr>
          <w:rFonts w:ascii="Candara" w:hAnsi="Candara" w:cs="Arial"/>
          <w:sz w:val="20"/>
          <w:szCs w:val="22"/>
        </w:rPr>
        <w:t xml:space="preserve">yjny, poznawczy </w:t>
      </w:r>
      <w:r w:rsidR="0072157D" w:rsidRPr="00A5763F">
        <w:rPr>
          <w:rFonts w:ascii="Candara" w:hAnsi="Candara" w:cs="Arial"/>
          <w:sz w:val="20"/>
          <w:szCs w:val="22"/>
        </w:rPr>
        <w:t xml:space="preserve">a także </w:t>
      </w:r>
      <w:r w:rsidRPr="00A5763F">
        <w:rPr>
          <w:rFonts w:ascii="Candara" w:hAnsi="Candara" w:cs="Arial"/>
          <w:sz w:val="20"/>
          <w:szCs w:val="22"/>
        </w:rPr>
        <w:t>usprawniający współpracę samorząd- mieszkańcy</w:t>
      </w:r>
      <w:r w:rsidR="0072157D" w:rsidRPr="00A5763F">
        <w:rPr>
          <w:rFonts w:ascii="Candara" w:hAnsi="Candara" w:cs="Arial"/>
          <w:sz w:val="20"/>
          <w:szCs w:val="22"/>
        </w:rPr>
        <w:t xml:space="preserve"> – będą one oddziaływać tylko w sposób pozyty</w:t>
      </w:r>
      <w:r w:rsidR="00E922A9" w:rsidRPr="00A5763F">
        <w:rPr>
          <w:rFonts w:ascii="Candara" w:hAnsi="Candara" w:cs="Arial"/>
          <w:sz w:val="20"/>
          <w:szCs w:val="22"/>
        </w:rPr>
        <w:t>wny szczególnie na mieszkańców.</w:t>
      </w:r>
      <w:r w:rsidR="0072157D" w:rsidRPr="00A5763F">
        <w:rPr>
          <w:rFonts w:ascii="Candara" w:hAnsi="Candara" w:cs="Arial"/>
          <w:sz w:val="20"/>
          <w:szCs w:val="22"/>
        </w:rPr>
        <w:t>.</w:t>
      </w:r>
    </w:p>
    <w:p w14:paraId="5EFEF3E0" w14:textId="77777777" w:rsidR="0072157D" w:rsidRPr="00A5763F" w:rsidRDefault="0072157D" w:rsidP="00A5763F">
      <w:pPr>
        <w:spacing w:before="60" w:after="60"/>
        <w:ind w:right="-2"/>
        <w:jc w:val="both"/>
        <w:rPr>
          <w:rFonts w:ascii="Candara" w:hAnsi="Candara" w:cs="Arial"/>
          <w:sz w:val="20"/>
          <w:szCs w:val="22"/>
        </w:rPr>
      </w:pPr>
    </w:p>
    <w:p w14:paraId="75DEC6F7" w14:textId="03A3E2CF" w:rsidR="0072157D" w:rsidRPr="00A5763F" w:rsidRDefault="0072157D" w:rsidP="00A5763F">
      <w:pPr>
        <w:pStyle w:val="Napis"/>
        <w:spacing w:before="60" w:after="60"/>
        <w:ind w:right="-2"/>
        <w:jc w:val="both"/>
        <w:rPr>
          <w:rFonts w:ascii="Candara" w:hAnsi="Candara" w:cs="Arial"/>
          <w:sz w:val="16"/>
          <w:szCs w:val="16"/>
        </w:rPr>
      </w:pPr>
      <w:bookmarkStart w:id="177" w:name="_Toc319660891"/>
      <w:r w:rsidRPr="00A5763F">
        <w:rPr>
          <w:rFonts w:ascii="Candara" w:hAnsi="Candara" w:cs="Arial"/>
          <w:sz w:val="16"/>
          <w:szCs w:val="16"/>
        </w:rPr>
        <w:t xml:space="preserve">Tabela </w:t>
      </w:r>
      <w:r w:rsidRPr="00A5763F">
        <w:rPr>
          <w:rFonts w:ascii="Candara" w:hAnsi="Candara" w:cs="Arial"/>
          <w:sz w:val="16"/>
          <w:szCs w:val="16"/>
        </w:rPr>
        <w:fldChar w:fldCharType="begin"/>
      </w:r>
      <w:r w:rsidRPr="00A5763F">
        <w:rPr>
          <w:rFonts w:ascii="Candara" w:hAnsi="Candara" w:cs="Arial"/>
          <w:sz w:val="16"/>
          <w:szCs w:val="16"/>
        </w:rPr>
        <w:instrText xml:space="preserve"> STYLEREF 1 \s </w:instrText>
      </w:r>
      <w:r w:rsidRPr="00A5763F">
        <w:rPr>
          <w:rFonts w:ascii="Candara" w:hAnsi="Candara" w:cs="Arial"/>
          <w:sz w:val="16"/>
          <w:szCs w:val="16"/>
        </w:rPr>
        <w:fldChar w:fldCharType="separate"/>
      </w:r>
      <w:r w:rsidRPr="00A5763F">
        <w:rPr>
          <w:rFonts w:ascii="Candara" w:hAnsi="Candara" w:cs="Arial"/>
          <w:sz w:val="16"/>
          <w:szCs w:val="16"/>
        </w:rPr>
        <w:t>7</w:t>
      </w:r>
      <w:r w:rsidRPr="00A5763F">
        <w:rPr>
          <w:rFonts w:ascii="Candara" w:hAnsi="Candara" w:cs="Arial"/>
          <w:sz w:val="16"/>
          <w:szCs w:val="16"/>
        </w:rPr>
        <w:fldChar w:fldCharType="end"/>
      </w:r>
      <w:r w:rsidRPr="00A5763F">
        <w:rPr>
          <w:rFonts w:ascii="Candara" w:hAnsi="Candara" w:cs="Arial"/>
          <w:sz w:val="16"/>
          <w:szCs w:val="16"/>
        </w:rPr>
        <w:t>.</w:t>
      </w:r>
      <w:r w:rsidRPr="00A5763F">
        <w:rPr>
          <w:rFonts w:ascii="Candara" w:hAnsi="Candara" w:cs="Arial"/>
          <w:sz w:val="16"/>
          <w:szCs w:val="16"/>
        </w:rPr>
        <w:fldChar w:fldCharType="begin"/>
      </w:r>
      <w:r w:rsidRPr="00A5763F">
        <w:rPr>
          <w:rFonts w:ascii="Candara" w:hAnsi="Candara" w:cs="Arial"/>
          <w:sz w:val="16"/>
          <w:szCs w:val="16"/>
        </w:rPr>
        <w:instrText xml:space="preserve"> SEQ Tabela \* ARABIC \s 1 </w:instrText>
      </w:r>
      <w:r w:rsidRPr="00A5763F">
        <w:rPr>
          <w:rFonts w:ascii="Candara" w:hAnsi="Candara" w:cs="Arial"/>
          <w:sz w:val="16"/>
          <w:szCs w:val="16"/>
        </w:rPr>
        <w:fldChar w:fldCharType="separate"/>
      </w:r>
      <w:r w:rsidRPr="00A5763F">
        <w:rPr>
          <w:rFonts w:ascii="Candara" w:hAnsi="Candara" w:cs="Arial"/>
          <w:sz w:val="16"/>
          <w:szCs w:val="16"/>
        </w:rPr>
        <w:t>8</w:t>
      </w:r>
      <w:r w:rsidRPr="00A5763F">
        <w:rPr>
          <w:rFonts w:ascii="Candara" w:hAnsi="Candara" w:cs="Arial"/>
          <w:sz w:val="16"/>
          <w:szCs w:val="16"/>
        </w:rPr>
        <w:fldChar w:fldCharType="end"/>
      </w:r>
      <w:r w:rsidRPr="00A5763F">
        <w:rPr>
          <w:rFonts w:ascii="Candara" w:hAnsi="Candara" w:cs="Arial"/>
          <w:sz w:val="16"/>
          <w:szCs w:val="16"/>
        </w:rPr>
        <w:t xml:space="preserve"> </w:t>
      </w:r>
      <w:r w:rsidRPr="00A5763F">
        <w:rPr>
          <w:rFonts w:ascii="Candara" w:hAnsi="Candara" w:cs="Arial"/>
          <w:sz w:val="16"/>
        </w:rPr>
        <w:t xml:space="preserve">Przewidywane znaczące oddziaływania zadań celu strategicznego nr </w:t>
      </w:r>
      <w:r w:rsidR="00E922A9" w:rsidRPr="00A5763F">
        <w:rPr>
          <w:rFonts w:ascii="Candara" w:hAnsi="Candara" w:cs="Arial"/>
          <w:sz w:val="16"/>
        </w:rPr>
        <w:t>4</w:t>
      </w:r>
      <w:r w:rsidRPr="00A5763F">
        <w:rPr>
          <w:rFonts w:ascii="Candara" w:hAnsi="Candara" w:cs="Arial"/>
          <w:sz w:val="16"/>
        </w:rPr>
        <w:t xml:space="preserve"> na zagadnienia i aspekty środowiskowe</w:t>
      </w:r>
      <w:bookmarkEnd w:id="177"/>
    </w:p>
    <w:tbl>
      <w:tblPr>
        <w:tblStyle w:val="Siatkatabeli"/>
        <w:tblW w:w="5000" w:type="pct"/>
        <w:jc w:val="center"/>
        <w:tblLook w:val="04A0" w:firstRow="1" w:lastRow="0" w:firstColumn="1" w:lastColumn="0" w:noHBand="0" w:noVBand="1"/>
      </w:tblPr>
      <w:tblGrid>
        <w:gridCol w:w="1655"/>
        <w:gridCol w:w="499"/>
        <w:gridCol w:w="668"/>
        <w:gridCol w:w="559"/>
        <w:gridCol w:w="515"/>
        <w:gridCol w:w="587"/>
        <w:gridCol w:w="587"/>
        <w:gridCol w:w="587"/>
        <w:gridCol w:w="587"/>
        <w:gridCol w:w="583"/>
        <w:gridCol w:w="559"/>
        <w:gridCol w:w="562"/>
        <w:gridCol w:w="564"/>
        <w:gridCol w:w="513"/>
        <w:gridCol w:w="539"/>
      </w:tblGrid>
      <w:tr w:rsidR="0072157D" w:rsidRPr="00A5763F" w14:paraId="27AC56CA" w14:textId="77777777" w:rsidTr="0072157D">
        <w:trPr>
          <w:trHeight w:val="738"/>
          <w:tblHeader/>
          <w:jc w:val="center"/>
        </w:trPr>
        <w:tc>
          <w:tcPr>
            <w:tcW w:w="1126" w:type="pct"/>
            <w:gridSpan w:val="2"/>
            <w:vMerge w:val="restart"/>
            <w:shd w:val="clear" w:color="auto" w:fill="F2F2F2" w:themeFill="background1" w:themeFillShade="F2"/>
            <w:vAlign w:val="center"/>
          </w:tcPr>
          <w:p w14:paraId="7E83F5D3"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Zadania zapisane w projekcie „Strategii Rozwoju Gminy Dłutów na lata 2015-2025” wraz z  terminem realizacji</w:t>
            </w:r>
          </w:p>
        </w:tc>
        <w:tc>
          <w:tcPr>
            <w:tcW w:w="3874" w:type="pct"/>
            <w:gridSpan w:val="13"/>
            <w:shd w:val="clear" w:color="auto" w:fill="F2F2F2" w:themeFill="background1" w:themeFillShade="F2"/>
            <w:vAlign w:val="center"/>
          </w:tcPr>
          <w:p w14:paraId="277AA8D9"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72157D" w:rsidRPr="00A5763F" w14:paraId="21FB6BCE" w14:textId="77777777" w:rsidTr="00E922A9">
        <w:trPr>
          <w:trHeight w:val="1322"/>
          <w:tblHeader/>
          <w:jc w:val="center"/>
        </w:trPr>
        <w:tc>
          <w:tcPr>
            <w:tcW w:w="1126" w:type="pct"/>
            <w:gridSpan w:val="2"/>
            <w:vMerge/>
            <w:shd w:val="clear" w:color="auto" w:fill="F2F2F2" w:themeFill="background1" w:themeFillShade="F2"/>
            <w:vAlign w:val="center"/>
          </w:tcPr>
          <w:p w14:paraId="198A4193" w14:textId="77777777" w:rsidR="0072157D" w:rsidRPr="00A5763F" w:rsidRDefault="0072157D" w:rsidP="00A5763F">
            <w:pPr>
              <w:spacing w:before="60" w:after="60"/>
              <w:jc w:val="center"/>
              <w:rPr>
                <w:rFonts w:ascii="Candara" w:hAnsi="Candara" w:cs="Arial"/>
                <w:i/>
                <w:sz w:val="14"/>
                <w:szCs w:val="14"/>
              </w:rPr>
            </w:pPr>
          </w:p>
        </w:tc>
        <w:tc>
          <w:tcPr>
            <w:tcW w:w="349" w:type="pct"/>
            <w:shd w:val="clear" w:color="auto" w:fill="CCFFCC"/>
            <w:textDirection w:val="btLr"/>
            <w:vAlign w:val="center"/>
          </w:tcPr>
          <w:p w14:paraId="68027519"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obszary Natura 2000</w:t>
            </w:r>
          </w:p>
        </w:tc>
        <w:tc>
          <w:tcPr>
            <w:tcW w:w="292" w:type="pct"/>
            <w:shd w:val="clear" w:color="auto" w:fill="CCFFCC"/>
            <w:textDirection w:val="btLr"/>
            <w:vAlign w:val="center"/>
          </w:tcPr>
          <w:p w14:paraId="415331F9"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różnorodność biologiczną</w:t>
            </w:r>
          </w:p>
        </w:tc>
        <w:tc>
          <w:tcPr>
            <w:tcW w:w="269" w:type="pct"/>
            <w:shd w:val="clear" w:color="auto" w:fill="CCFFCC"/>
            <w:textDirection w:val="btLr"/>
            <w:vAlign w:val="center"/>
          </w:tcPr>
          <w:p w14:paraId="2FB0FAE5"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ludzi</w:t>
            </w:r>
          </w:p>
        </w:tc>
        <w:tc>
          <w:tcPr>
            <w:tcW w:w="307" w:type="pct"/>
            <w:shd w:val="clear" w:color="auto" w:fill="CCFFCC"/>
            <w:textDirection w:val="btLr"/>
            <w:vAlign w:val="center"/>
          </w:tcPr>
          <w:p w14:paraId="3395EA13"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zwierzęta</w:t>
            </w:r>
          </w:p>
        </w:tc>
        <w:tc>
          <w:tcPr>
            <w:tcW w:w="307" w:type="pct"/>
            <w:shd w:val="clear" w:color="auto" w:fill="CCFFCC"/>
            <w:textDirection w:val="btLr"/>
            <w:vAlign w:val="center"/>
          </w:tcPr>
          <w:p w14:paraId="1941AE4D"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rośliny</w:t>
            </w:r>
          </w:p>
        </w:tc>
        <w:tc>
          <w:tcPr>
            <w:tcW w:w="307" w:type="pct"/>
            <w:shd w:val="clear" w:color="auto" w:fill="CCFFCC"/>
            <w:textDirection w:val="btLr"/>
            <w:vAlign w:val="center"/>
          </w:tcPr>
          <w:p w14:paraId="07C879D2"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wodę</w:t>
            </w:r>
          </w:p>
        </w:tc>
        <w:tc>
          <w:tcPr>
            <w:tcW w:w="307" w:type="pct"/>
            <w:shd w:val="clear" w:color="auto" w:fill="CCFFCC"/>
            <w:textDirection w:val="btLr"/>
            <w:vAlign w:val="center"/>
          </w:tcPr>
          <w:p w14:paraId="30F62975"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powietrze</w:t>
            </w:r>
          </w:p>
        </w:tc>
        <w:tc>
          <w:tcPr>
            <w:tcW w:w="305" w:type="pct"/>
            <w:shd w:val="clear" w:color="auto" w:fill="CCFFCC"/>
            <w:textDirection w:val="btLr"/>
            <w:vAlign w:val="center"/>
          </w:tcPr>
          <w:p w14:paraId="6EA141DF"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powierzchnię ziemi</w:t>
            </w:r>
          </w:p>
        </w:tc>
        <w:tc>
          <w:tcPr>
            <w:tcW w:w="292" w:type="pct"/>
            <w:shd w:val="clear" w:color="auto" w:fill="CCFFCC"/>
            <w:textDirection w:val="btLr"/>
            <w:vAlign w:val="center"/>
          </w:tcPr>
          <w:p w14:paraId="3B68F615"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krajobraz</w:t>
            </w:r>
          </w:p>
        </w:tc>
        <w:tc>
          <w:tcPr>
            <w:tcW w:w="294" w:type="pct"/>
            <w:shd w:val="clear" w:color="auto" w:fill="CCFFCC"/>
            <w:textDirection w:val="btLr"/>
            <w:vAlign w:val="center"/>
          </w:tcPr>
          <w:p w14:paraId="44B55706"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klimat</w:t>
            </w:r>
          </w:p>
        </w:tc>
        <w:tc>
          <w:tcPr>
            <w:tcW w:w="295" w:type="pct"/>
            <w:shd w:val="clear" w:color="auto" w:fill="CCFFCC"/>
            <w:textDirection w:val="btLr"/>
            <w:vAlign w:val="center"/>
          </w:tcPr>
          <w:p w14:paraId="7BD86162"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zasoby naturalne</w:t>
            </w:r>
          </w:p>
        </w:tc>
        <w:tc>
          <w:tcPr>
            <w:tcW w:w="268" w:type="pct"/>
            <w:shd w:val="clear" w:color="auto" w:fill="CCFFCC"/>
            <w:textDirection w:val="btLr"/>
            <w:vAlign w:val="center"/>
          </w:tcPr>
          <w:p w14:paraId="371CF57F"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zabytki</w:t>
            </w:r>
          </w:p>
        </w:tc>
        <w:tc>
          <w:tcPr>
            <w:tcW w:w="282" w:type="pct"/>
            <w:shd w:val="clear" w:color="auto" w:fill="CCFFCC"/>
            <w:textDirection w:val="btLr"/>
            <w:vAlign w:val="center"/>
          </w:tcPr>
          <w:p w14:paraId="6D02DD94" w14:textId="77777777" w:rsidR="0072157D" w:rsidRPr="00A5763F" w:rsidRDefault="0072157D" w:rsidP="00A5763F">
            <w:pPr>
              <w:spacing w:before="60" w:after="60"/>
              <w:jc w:val="center"/>
              <w:rPr>
                <w:rFonts w:ascii="Candara" w:hAnsi="Candara" w:cs="Arial"/>
                <w:i/>
                <w:sz w:val="14"/>
                <w:szCs w:val="14"/>
              </w:rPr>
            </w:pPr>
            <w:r w:rsidRPr="00A5763F">
              <w:rPr>
                <w:rFonts w:ascii="Candara" w:hAnsi="Candara" w:cs="Arial"/>
                <w:i/>
                <w:sz w:val="14"/>
                <w:szCs w:val="14"/>
              </w:rPr>
              <w:t>dobra materialne</w:t>
            </w:r>
          </w:p>
        </w:tc>
      </w:tr>
      <w:tr w:rsidR="0072157D" w:rsidRPr="00A5763F" w14:paraId="172C2BA1" w14:textId="77777777" w:rsidTr="0072157D">
        <w:trPr>
          <w:trHeight w:val="412"/>
          <w:jc w:val="center"/>
        </w:trPr>
        <w:tc>
          <w:tcPr>
            <w:tcW w:w="5000" w:type="pct"/>
            <w:gridSpan w:val="15"/>
            <w:shd w:val="clear" w:color="auto" w:fill="7F7F7F" w:themeFill="text1" w:themeFillTint="80"/>
            <w:vAlign w:val="center"/>
          </w:tcPr>
          <w:p w14:paraId="45638D2F" w14:textId="77777777" w:rsidR="0072157D" w:rsidRPr="00A5763F" w:rsidRDefault="0072157D" w:rsidP="00A5763F">
            <w:pPr>
              <w:spacing w:before="60" w:after="60"/>
              <w:jc w:val="center"/>
              <w:rPr>
                <w:rFonts w:ascii="Candara" w:hAnsi="Candara" w:cs="Arial"/>
                <w:b/>
                <w:i/>
                <w:sz w:val="14"/>
                <w:szCs w:val="14"/>
              </w:rPr>
            </w:pPr>
            <w:r w:rsidRPr="00A5763F">
              <w:rPr>
                <w:rFonts w:ascii="Candara" w:hAnsi="Candara"/>
                <w:b/>
                <w:i/>
                <w:color w:val="FFFFFF" w:themeColor="background1"/>
                <w:sz w:val="14"/>
                <w:szCs w:val="14"/>
              </w:rPr>
              <w:t>CEL STRATEGICZNY III</w:t>
            </w:r>
            <w:r w:rsidRPr="00A5763F">
              <w:rPr>
                <w:rFonts w:ascii="Candara" w:hAnsi="Candara"/>
                <w:b/>
                <w:i/>
                <w:color w:val="FFFFFF" w:themeColor="background1"/>
                <w:sz w:val="14"/>
                <w:szCs w:val="14"/>
              </w:rPr>
              <w:br/>
              <w:t>wysoka jakość życia mieszkańców gminy oparta na rozwiniętym systemie usług publicznych</w:t>
            </w:r>
          </w:p>
        </w:tc>
      </w:tr>
      <w:tr w:rsidR="00E922A9" w:rsidRPr="00A5763F" w14:paraId="0833C153" w14:textId="77777777" w:rsidTr="00E922A9">
        <w:trPr>
          <w:jc w:val="center"/>
        </w:trPr>
        <w:tc>
          <w:tcPr>
            <w:tcW w:w="865" w:type="pct"/>
            <w:vAlign w:val="center"/>
          </w:tcPr>
          <w:p w14:paraId="14927404" w14:textId="6354C012"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Upowszechnianie partnerstwa publiczno-społecznego oraz promocja dobrych praktyk</w:t>
            </w:r>
          </w:p>
        </w:tc>
        <w:tc>
          <w:tcPr>
            <w:tcW w:w="261" w:type="pct"/>
            <w:vAlign w:val="center"/>
          </w:tcPr>
          <w:p w14:paraId="51797D97"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3CD3F647"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2A9BD544"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37515284"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45D7705D"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4FE7487"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0C94997"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5190B16"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CCB0DAE"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24D89904"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472E8E6"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75D8D1A"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0AFB1E94" w14:textId="33AA5E0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5ED0B81B" w14:textId="116EE92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1C21A9E2" w14:textId="77777777" w:rsidTr="00E922A9">
        <w:trPr>
          <w:jc w:val="center"/>
        </w:trPr>
        <w:tc>
          <w:tcPr>
            <w:tcW w:w="865" w:type="pct"/>
            <w:vAlign w:val="center"/>
          </w:tcPr>
          <w:p w14:paraId="448C34A4" w14:textId="10469AB8"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Edukacja obywatelska mieszkańców gminy, w szczególności dzieci i młodzieży</w:t>
            </w:r>
          </w:p>
        </w:tc>
        <w:tc>
          <w:tcPr>
            <w:tcW w:w="261" w:type="pct"/>
            <w:vAlign w:val="center"/>
          </w:tcPr>
          <w:p w14:paraId="51CC46DA"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24C6F9C8" w14:textId="1957CB6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0069264E" w14:textId="68E5E17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CEF3E19" w14:textId="7300E04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612E3506" w14:textId="09A8B5B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4B51DA4" w14:textId="4709D2C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33EFD15" w14:textId="6D56EB5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2800D08" w14:textId="0A5573B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580D63B" w14:textId="770DC71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0AA7659C" w14:textId="5926855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52F1D2C9" w14:textId="26033E15"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2303CF1" w14:textId="4B34AB2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2F9EADD0" w14:textId="2B21E09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757ECA3E" w14:textId="326BF49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019958E3" w14:textId="77777777" w:rsidTr="00E922A9">
        <w:trPr>
          <w:jc w:val="center"/>
        </w:trPr>
        <w:tc>
          <w:tcPr>
            <w:tcW w:w="865" w:type="pct"/>
            <w:vAlign w:val="center"/>
          </w:tcPr>
          <w:p w14:paraId="527EF23B" w14:textId="4386CDB3"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Inicjowanie współpracy z nowymi partnerami (społecznymi i gospodarczymi)</w:t>
            </w:r>
          </w:p>
        </w:tc>
        <w:tc>
          <w:tcPr>
            <w:tcW w:w="261" w:type="pct"/>
            <w:vAlign w:val="center"/>
          </w:tcPr>
          <w:p w14:paraId="6B1FA4F0"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38076D6B" w14:textId="6A30C3E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0FFD80CF" w14:textId="1108772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B433E00" w14:textId="3DDBDCC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DAE2D57" w14:textId="7EF40C0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0E0E23F2" w14:textId="73D0453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F85BD60" w14:textId="1E85D05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8BEEA22" w14:textId="242C6A3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2F290786" w14:textId="5A583F5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54126C1B" w14:textId="6F4C5C1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61CA2C23" w14:textId="4760CBB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40C1CDF" w14:textId="523492D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7FBC6EE6" w14:textId="1657BAC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7AF7703A" w14:textId="74E8D0B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4183EC72" w14:textId="77777777" w:rsidTr="00E922A9">
        <w:trPr>
          <w:jc w:val="center"/>
        </w:trPr>
        <w:tc>
          <w:tcPr>
            <w:tcW w:w="865" w:type="pct"/>
            <w:vAlign w:val="center"/>
          </w:tcPr>
          <w:p w14:paraId="72F39AA8" w14:textId="5727A026"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Zlecanie realizacji zadań publicznych organizacjom pozarządowym</w:t>
            </w:r>
          </w:p>
        </w:tc>
        <w:tc>
          <w:tcPr>
            <w:tcW w:w="261" w:type="pct"/>
            <w:vAlign w:val="center"/>
          </w:tcPr>
          <w:p w14:paraId="068126F5"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23C030B0" w14:textId="03DB5E2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1F18A5CF" w14:textId="59DFFD1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F9DAFD3" w14:textId="263ACD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F6ED8EB" w14:textId="638239E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A8469BD" w14:textId="6007AEA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4D9649B" w14:textId="012C1F8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2F56C32" w14:textId="5887E25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0C44847F" w14:textId="5163DDE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3B9BB6CE" w14:textId="28C9D46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5FC0DF4A" w14:textId="72E59D8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05430DA7" w14:textId="2703FA35"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786F6521" w14:textId="1F1B374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64879C4C" w14:textId="71EBA6F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3E74D263" w14:textId="77777777" w:rsidTr="00E922A9">
        <w:trPr>
          <w:jc w:val="center"/>
        </w:trPr>
        <w:tc>
          <w:tcPr>
            <w:tcW w:w="865" w:type="pct"/>
            <w:vAlign w:val="center"/>
          </w:tcPr>
          <w:p w14:paraId="7D12AD46" w14:textId="6CFC1BF4"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 xml:space="preserve">Wysoka sprawność administracyjna, m.in. poprzez system szkoleń pracowników </w:t>
            </w:r>
            <w:r w:rsidRPr="00A5763F">
              <w:rPr>
                <w:rFonts w:ascii="Candara" w:hAnsi="Candara"/>
                <w:i/>
                <w:sz w:val="14"/>
                <w:szCs w:val="14"/>
              </w:rPr>
              <w:br/>
              <w:t>i wdrażanie nowoczesnych instrumentów zarządzania publicznego, a także rozwój usług elektronicznych</w:t>
            </w:r>
          </w:p>
        </w:tc>
        <w:tc>
          <w:tcPr>
            <w:tcW w:w="261" w:type="pct"/>
            <w:vAlign w:val="center"/>
          </w:tcPr>
          <w:p w14:paraId="508E4ACB"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7DD82B07" w14:textId="479EECD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68F7B136" w14:textId="58CD1ED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156669F" w14:textId="41CB008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6AAB9ADB" w14:textId="57262535"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5460AD22" w14:textId="3B265DD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BDED409" w14:textId="32B2AE9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E791936" w14:textId="4CC0DF7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6C91273" w14:textId="7228DAC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3AD5737C" w14:textId="2CC9AEC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9BC2E3F" w14:textId="4E860EF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3346E454" w14:textId="1B425CF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41B24242" w14:textId="63D376C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6EA4AC59" w14:textId="46AD766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0DC7334E" w14:textId="77777777" w:rsidTr="00E922A9">
        <w:trPr>
          <w:jc w:val="center"/>
        </w:trPr>
        <w:tc>
          <w:tcPr>
            <w:tcW w:w="865" w:type="pct"/>
            <w:vAlign w:val="center"/>
          </w:tcPr>
          <w:p w14:paraId="22B7E3C7" w14:textId="2C9D082B"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Promowanie systemu wartości etycznych wśród pracowników samorządowych, przejrzystość pracy urzędu (w załatwianiu spraw i w dostępie do informacji publicznej)</w:t>
            </w:r>
          </w:p>
        </w:tc>
        <w:tc>
          <w:tcPr>
            <w:tcW w:w="261" w:type="pct"/>
            <w:vAlign w:val="center"/>
          </w:tcPr>
          <w:p w14:paraId="03AA0B89"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2D8929C3" w14:textId="571A30E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0213F104" w14:textId="3FC1C9E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5211CB64" w14:textId="1D47DF8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0FB4AA3A" w14:textId="5D2AF34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0F336F5" w14:textId="7ECFD2B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D901E36" w14:textId="44F7E59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0CE3C2DB" w14:textId="6DE4369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8B6F8BE" w14:textId="66A4235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3E7158CE" w14:textId="0D5DA4A0"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D68B121" w14:textId="6576A5D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45FEDBE" w14:textId="176DFE8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7F30790C" w14:textId="0BE23FEB"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01A0B833" w14:textId="764411D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251615E7" w14:textId="77777777" w:rsidTr="00E922A9">
        <w:trPr>
          <w:jc w:val="center"/>
        </w:trPr>
        <w:tc>
          <w:tcPr>
            <w:tcW w:w="865" w:type="pct"/>
            <w:vAlign w:val="center"/>
          </w:tcPr>
          <w:p w14:paraId="2E07E259" w14:textId="3A0083DD"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Partnerskie współdziałanie z mediami lokalnymi i regionalnymi</w:t>
            </w:r>
          </w:p>
        </w:tc>
        <w:tc>
          <w:tcPr>
            <w:tcW w:w="261" w:type="pct"/>
            <w:vAlign w:val="center"/>
          </w:tcPr>
          <w:p w14:paraId="7F833959"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683BF8B0" w14:textId="6A223C30"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5FC06901" w14:textId="50362B0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738928DF" w14:textId="7D1124D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6FF1E739" w14:textId="110EBE7F"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E406B6C" w14:textId="36997AF0"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865CF7E" w14:textId="6CF8658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4D61CFD" w14:textId="1206E94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55231ECE" w14:textId="72DF022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3F619948" w14:textId="1C51F10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E422DD5" w14:textId="1947933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6BE51393" w14:textId="7468A86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4E2CEE61" w14:textId="1314A3D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2CC1E25F" w14:textId="670FD88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2BD94234" w14:textId="77777777" w:rsidTr="00E922A9">
        <w:trPr>
          <w:jc w:val="center"/>
        </w:trPr>
        <w:tc>
          <w:tcPr>
            <w:tcW w:w="865" w:type="pct"/>
            <w:vAlign w:val="center"/>
          </w:tcPr>
          <w:p w14:paraId="5B530C05" w14:textId="72E6D07F" w:rsidR="00E922A9" w:rsidRPr="00A5763F" w:rsidRDefault="00E922A9" w:rsidP="00A5763F">
            <w:pPr>
              <w:spacing w:before="60" w:after="60"/>
              <w:jc w:val="center"/>
              <w:rPr>
                <w:rFonts w:ascii="Candara" w:hAnsi="Candara" w:cs="Arial"/>
                <w:i/>
                <w:sz w:val="14"/>
                <w:szCs w:val="14"/>
              </w:rPr>
            </w:pPr>
            <w:r w:rsidRPr="00A5763F">
              <w:rPr>
                <w:rFonts w:ascii="Candara" w:hAnsi="Candara"/>
                <w:i/>
                <w:sz w:val="14"/>
                <w:szCs w:val="14"/>
              </w:rPr>
              <w:t>Budowa i promocja marki gminy, ze szczególnym uwzględnieniem promocji walorów turystycznych i produktów lokalnych</w:t>
            </w:r>
          </w:p>
        </w:tc>
        <w:tc>
          <w:tcPr>
            <w:tcW w:w="261" w:type="pct"/>
            <w:vAlign w:val="center"/>
          </w:tcPr>
          <w:p w14:paraId="1C00F223"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6B55E5C7" w14:textId="47BA3CA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595D04EB" w14:textId="4A2F5DC0"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60928E80" w14:textId="42B4E38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7171AA40" w14:textId="0A4602A5"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309D4CB7" w14:textId="46043225"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D94DEE0" w14:textId="0B41971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336FB68" w14:textId="5D783B0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F57C24A" w14:textId="2E2CC0A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04C54DF4" w14:textId="1C9BEB3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204C3E8B" w14:textId="168FEC6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2808171D" w14:textId="387D0C7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596B8B5A" w14:textId="0FF4E12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0DCDD10B" w14:textId="4CC3E70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6AF1B2F4" w14:textId="77777777" w:rsidTr="00E922A9">
        <w:trPr>
          <w:jc w:val="center"/>
        </w:trPr>
        <w:tc>
          <w:tcPr>
            <w:tcW w:w="865" w:type="pct"/>
            <w:vAlign w:val="center"/>
          </w:tcPr>
          <w:p w14:paraId="48CD8900" w14:textId="043204BE" w:rsidR="00E922A9" w:rsidRPr="00A5763F" w:rsidRDefault="00E922A9" w:rsidP="00A5763F">
            <w:pPr>
              <w:spacing w:before="60" w:after="60"/>
              <w:jc w:val="center"/>
              <w:rPr>
                <w:rFonts w:ascii="Candara" w:hAnsi="Candara" w:cs="Arial"/>
                <w:i/>
                <w:sz w:val="14"/>
                <w:szCs w:val="14"/>
              </w:rPr>
            </w:pPr>
            <w:r w:rsidRPr="00A5763F">
              <w:rPr>
                <w:rFonts w:ascii="Candara" w:hAnsi="Candara" w:cs="Calibri"/>
                <w:i/>
                <w:color w:val="000000"/>
                <w:sz w:val="14"/>
                <w:szCs w:val="14"/>
              </w:rPr>
              <w:t xml:space="preserve">Oparcie rozwoju gminy o zasady planowania i zarządzania </w:t>
            </w:r>
            <w:r w:rsidRPr="00A5763F">
              <w:rPr>
                <w:rFonts w:ascii="Candara" w:hAnsi="Candara" w:cs="Calibri"/>
                <w:i/>
                <w:color w:val="000000"/>
                <w:sz w:val="14"/>
                <w:szCs w:val="14"/>
              </w:rPr>
              <w:lastRenderedPageBreak/>
              <w:t>strategicznego</w:t>
            </w:r>
          </w:p>
        </w:tc>
        <w:tc>
          <w:tcPr>
            <w:tcW w:w="261" w:type="pct"/>
            <w:vAlign w:val="center"/>
          </w:tcPr>
          <w:p w14:paraId="100DA31D"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lastRenderedPageBreak/>
              <w:t>2015-2025</w:t>
            </w:r>
          </w:p>
        </w:tc>
        <w:tc>
          <w:tcPr>
            <w:tcW w:w="349" w:type="pct"/>
            <w:vAlign w:val="center"/>
          </w:tcPr>
          <w:p w14:paraId="76374867" w14:textId="1E0EF13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41E19273" w14:textId="062C83D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05BC2983" w14:textId="19A9CCA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1E913100" w14:textId="59194E4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43119F7F" w14:textId="2CB9938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1620A474" w14:textId="0A355D10"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7D51BD65" w14:textId="7CE11FA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43DBC1EE" w14:textId="61B10DD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60AB9336" w14:textId="711BC624"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313B70F6" w14:textId="322BCC16"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506947E3" w14:textId="3F402B5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71F7A3FB" w14:textId="51DD8F81"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445AD031" w14:textId="4AB2BFD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r w:rsidR="00E922A9" w:rsidRPr="00A5763F" w14:paraId="22ACA4D3" w14:textId="77777777" w:rsidTr="00E922A9">
        <w:trPr>
          <w:jc w:val="center"/>
        </w:trPr>
        <w:tc>
          <w:tcPr>
            <w:tcW w:w="865" w:type="pct"/>
            <w:vAlign w:val="center"/>
          </w:tcPr>
          <w:p w14:paraId="556B1B99" w14:textId="46E7E1ED" w:rsidR="00E922A9" w:rsidRPr="00A5763F" w:rsidRDefault="00E922A9" w:rsidP="00A5763F">
            <w:pPr>
              <w:spacing w:before="60" w:after="60"/>
              <w:jc w:val="center"/>
              <w:rPr>
                <w:rFonts w:ascii="Candara" w:hAnsi="Candara" w:cs="Arial"/>
                <w:i/>
                <w:sz w:val="14"/>
                <w:szCs w:val="14"/>
              </w:rPr>
            </w:pPr>
            <w:r w:rsidRPr="00A5763F">
              <w:rPr>
                <w:rFonts w:ascii="Candara" w:hAnsi="Candara" w:cs="Calibri"/>
                <w:i/>
                <w:color w:val="000000"/>
                <w:sz w:val="14"/>
                <w:szCs w:val="14"/>
              </w:rPr>
              <w:lastRenderedPageBreak/>
              <w:t>Rozwój usług elektronicznych e-administracja</w:t>
            </w:r>
          </w:p>
        </w:tc>
        <w:tc>
          <w:tcPr>
            <w:tcW w:w="261" w:type="pct"/>
            <w:vAlign w:val="center"/>
          </w:tcPr>
          <w:p w14:paraId="090E9839" w14:textId="7777777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2015-2025</w:t>
            </w:r>
          </w:p>
        </w:tc>
        <w:tc>
          <w:tcPr>
            <w:tcW w:w="349" w:type="pct"/>
            <w:vAlign w:val="center"/>
          </w:tcPr>
          <w:p w14:paraId="0FF27BCE" w14:textId="4CC6F32D"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0</w:t>
            </w:r>
          </w:p>
        </w:tc>
        <w:tc>
          <w:tcPr>
            <w:tcW w:w="292" w:type="pct"/>
            <w:vAlign w:val="center"/>
          </w:tcPr>
          <w:p w14:paraId="6484510B" w14:textId="50D9A08C"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9" w:type="pct"/>
            <w:vAlign w:val="center"/>
          </w:tcPr>
          <w:p w14:paraId="43261093" w14:textId="0407904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BDS+</w:t>
            </w:r>
          </w:p>
        </w:tc>
        <w:tc>
          <w:tcPr>
            <w:tcW w:w="307" w:type="pct"/>
            <w:vAlign w:val="center"/>
          </w:tcPr>
          <w:p w14:paraId="2656C1BA" w14:textId="7FEE116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6952CCBE" w14:textId="234B580A"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8857C80" w14:textId="0B4D076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7" w:type="pct"/>
            <w:vAlign w:val="center"/>
          </w:tcPr>
          <w:p w14:paraId="24060E6C" w14:textId="41935E22"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305" w:type="pct"/>
            <w:vAlign w:val="center"/>
          </w:tcPr>
          <w:p w14:paraId="1764097F" w14:textId="069CD619"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2" w:type="pct"/>
            <w:vAlign w:val="center"/>
          </w:tcPr>
          <w:p w14:paraId="73CD12D1" w14:textId="037D8E6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4" w:type="pct"/>
            <w:vAlign w:val="center"/>
          </w:tcPr>
          <w:p w14:paraId="1D57D949" w14:textId="060E5623"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95" w:type="pct"/>
            <w:vAlign w:val="center"/>
          </w:tcPr>
          <w:p w14:paraId="4E3774A6" w14:textId="1E07D0A8"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68" w:type="pct"/>
            <w:vAlign w:val="center"/>
          </w:tcPr>
          <w:p w14:paraId="4082E7CF" w14:textId="1F6D818E"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c>
          <w:tcPr>
            <w:tcW w:w="282" w:type="pct"/>
            <w:vAlign w:val="center"/>
          </w:tcPr>
          <w:p w14:paraId="7903D26D" w14:textId="4ACBB6D7" w:rsidR="00E922A9" w:rsidRPr="00A5763F" w:rsidRDefault="00E922A9" w:rsidP="00A5763F">
            <w:pPr>
              <w:spacing w:before="60" w:after="60"/>
              <w:jc w:val="center"/>
              <w:rPr>
                <w:rFonts w:ascii="Candara" w:hAnsi="Candara" w:cs="Arial"/>
                <w:i/>
                <w:sz w:val="14"/>
                <w:szCs w:val="14"/>
              </w:rPr>
            </w:pPr>
            <w:r w:rsidRPr="00A5763F">
              <w:rPr>
                <w:rFonts w:ascii="Candara" w:hAnsi="Candara" w:cs="Arial"/>
                <w:i/>
                <w:sz w:val="14"/>
                <w:szCs w:val="14"/>
              </w:rPr>
              <w:t>PDS+</w:t>
            </w:r>
          </w:p>
        </w:tc>
      </w:tr>
    </w:tbl>
    <w:p w14:paraId="2F848BEB" w14:textId="77777777" w:rsidR="0072157D" w:rsidRPr="00A5763F" w:rsidRDefault="0072157D" w:rsidP="00A5763F">
      <w:pPr>
        <w:spacing w:before="60" w:after="60"/>
        <w:ind w:right="-2"/>
        <w:jc w:val="both"/>
        <w:rPr>
          <w:rFonts w:ascii="Candara" w:hAnsi="Candara" w:cs="Arial"/>
          <w:b/>
          <w:sz w:val="16"/>
          <w:szCs w:val="16"/>
        </w:rPr>
      </w:pPr>
      <w:r w:rsidRPr="00A5763F">
        <w:rPr>
          <w:rFonts w:ascii="Candara" w:hAnsi="Candara" w:cs="Arial"/>
          <w:b/>
          <w:sz w:val="16"/>
          <w:szCs w:val="16"/>
        </w:rPr>
        <w:t>Źródło: opracowanie własne na podstawie projektu „Strategii Rozwoju Gminy Dłutów na lata 2015-2025”, PHIN Sp. z o.o.</w:t>
      </w:r>
    </w:p>
    <w:p w14:paraId="0AF87E75" w14:textId="77777777" w:rsidR="0072157D" w:rsidRPr="00A5763F" w:rsidRDefault="0072157D" w:rsidP="00A5763F">
      <w:pPr>
        <w:spacing w:before="60" w:after="60"/>
        <w:ind w:right="-2"/>
        <w:rPr>
          <w:rFonts w:ascii="Candara" w:hAnsi="Candara" w:cs="Arial"/>
          <w:i/>
          <w:sz w:val="16"/>
          <w:szCs w:val="16"/>
        </w:rPr>
      </w:pPr>
    </w:p>
    <w:p w14:paraId="7A17F7F0" w14:textId="77777777" w:rsidR="0072157D" w:rsidRPr="00A5763F" w:rsidRDefault="0072157D" w:rsidP="00A5763F">
      <w:pPr>
        <w:spacing w:before="60" w:after="60"/>
        <w:ind w:right="-2"/>
        <w:rPr>
          <w:rFonts w:ascii="Candara" w:hAnsi="Candara" w:cs="Arial"/>
          <w:i/>
          <w:sz w:val="16"/>
          <w:szCs w:val="16"/>
        </w:rPr>
      </w:pPr>
      <w:r w:rsidRPr="00A5763F">
        <w:rPr>
          <w:rFonts w:ascii="Candara" w:hAnsi="Candara" w:cs="Arial"/>
          <w:i/>
          <w:sz w:val="16"/>
          <w:szCs w:val="16"/>
        </w:rPr>
        <w:t>Oznaczenia:</w:t>
      </w:r>
    </w:p>
    <w:p w14:paraId="048F9D30" w14:textId="77777777" w:rsidR="0072157D" w:rsidRPr="00A5763F" w:rsidRDefault="0072157D"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BDS – oddziaływanie </w:t>
      </w: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długoterminowe stałe </w:t>
      </w:r>
    </w:p>
    <w:p w14:paraId="148DFC9A" w14:textId="77777777" w:rsidR="0072157D" w:rsidRPr="00A5763F" w:rsidRDefault="0072157D"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PDS – oddziaływanie </w:t>
      </w: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długoterminowe stałe </w:t>
      </w:r>
    </w:p>
    <w:p w14:paraId="26206255" w14:textId="77777777" w:rsidR="0072157D" w:rsidRPr="00A5763F" w:rsidRDefault="0072157D" w:rsidP="00A5763F">
      <w:pPr>
        <w:widowControl w:val="0"/>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ODDZIAŁYWANIA: </w:t>
      </w:r>
    </w:p>
    <w:p w14:paraId="43692E2C"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bezpośrednie</w:t>
      </w:r>
      <w:proofErr w:type="spellEnd"/>
      <w:r w:rsidRPr="00A5763F">
        <w:rPr>
          <w:rFonts w:ascii="Candara" w:eastAsiaTheme="minorEastAsia" w:hAnsi="Candara" w:cs="Arial"/>
          <w:i/>
          <w:sz w:val="16"/>
          <w:szCs w:val="16"/>
        </w:rPr>
        <w:t xml:space="preserve"> - B,  </w:t>
      </w:r>
    </w:p>
    <w:p w14:paraId="351D18EA"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roofErr w:type="spellStart"/>
      <w:r w:rsidRPr="00A5763F">
        <w:rPr>
          <w:rFonts w:ascii="Candara" w:eastAsiaTheme="minorEastAsia" w:hAnsi="Candara" w:cs="Arial"/>
          <w:i/>
          <w:sz w:val="16"/>
          <w:szCs w:val="16"/>
        </w:rPr>
        <w:t>pośrednie</w:t>
      </w:r>
      <w:proofErr w:type="spellEnd"/>
      <w:r w:rsidRPr="00A5763F">
        <w:rPr>
          <w:rFonts w:ascii="Candara" w:eastAsiaTheme="minorEastAsia" w:hAnsi="Candara" w:cs="Arial"/>
          <w:i/>
          <w:sz w:val="16"/>
          <w:szCs w:val="16"/>
        </w:rPr>
        <w:t xml:space="preserve"> - P,  </w:t>
      </w:r>
    </w:p>
    <w:p w14:paraId="38519510"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krótkoterminowe - K,  </w:t>
      </w:r>
    </w:p>
    <w:p w14:paraId="2CD0484D"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długoterminowe - D,  </w:t>
      </w:r>
    </w:p>
    <w:p w14:paraId="4D72825F"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stałe - S  </w:t>
      </w:r>
    </w:p>
    <w:p w14:paraId="3D004C88"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chwilowe – C  </w:t>
      </w:r>
    </w:p>
    <w:p w14:paraId="4F84C4F6"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skumulowane - </w:t>
      </w:r>
      <w:proofErr w:type="spellStart"/>
      <w:r w:rsidRPr="00A5763F">
        <w:rPr>
          <w:rFonts w:ascii="Candara" w:eastAsiaTheme="minorEastAsia" w:hAnsi="Candara" w:cs="Arial"/>
          <w:i/>
          <w:sz w:val="16"/>
          <w:szCs w:val="16"/>
        </w:rPr>
        <w:t>Sk</w:t>
      </w:r>
      <w:proofErr w:type="spellEnd"/>
      <w:r w:rsidRPr="00A5763F">
        <w:rPr>
          <w:rFonts w:ascii="Candara" w:eastAsiaTheme="minorEastAsia" w:hAnsi="Candara" w:cs="Arial"/>
          <w:i/>
          <w:sz w:val="16"/>
          <w:szCs w:val="16"/>
        </w:rPr>
        <w:t xml:space="preserve">  </w:t>
      </w:r>
    </w:p>
    <w:p w14:paraId="3384FD1D"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pozytywne + i warunkowo pozytywne (+)  </w:t>
      </w:r>
    </w:p>
    <w:p w14:paraId="0FEF2305"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negatywne – i warunkowo negatywne (-)  </w:t>
      </w:r>
    </w:p>
    <w:p w14:paraId="641F365B"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r w:rsidRPr="00A5763F">
        <w:rPr>
          <w:rFonts w:ascii="Candara" w:eastAsiaTheme="minorEastAsia" w:hAnsi="Candara" w:cs="Arial"/>
          <w:i/>
          <w:sz w:val="16"/>
          <w:szCs w:val="16"/>
        </w:rPr>
        <w:t xml:space="preserve">brak oddziaływania – 0 </w:t>
      </w:r>
    </w:p>
    <w:p w14:paraId="1C751C19" w14:textId="77777777" w:rsidR="0072157D" w:rsidRPr="00A5763F" w:rsidRDefault="0072157D" w:rsidP="00A5763F">
      <w:pPr>
        <w:widowControl w:val="0"/>
        <w:tabs>
          <w:tab w:val="left" w:pos="220"/>
          <w:tab w:val="left" w:pos="720"/>
        </w:tabs>
        <w:autoSpaceDE w:val="0"/>
        <w:autoSpaceDN w:val="0"/>
        <w:adjustRightInd w:val="0"/>
        <w:spacing w:before="60" w:after="60"/>
        <w:rPr>
          <w:rFonts w:ascii="Candara" w:eastAsiaTheme="minorEastAsia" w:hAnsi="Candara" w:cs="Arial"/>
          <w:i/>
          <w:sz w:val="20"/>
          <w:szCs w:val="20"/>
        </w:rPr>
      </w:pPr>
    </w:p>
    <w:p w14:paraId="53C3B928" w14:textId="77D6CB1F" w:rsidR="0072157D" w:rsidRPr="00A5763F" w:rsidRDefault="0072157D" w:rsidP="00A5763F">
      <w:pPr>
        <w:widowControl w:val="0"/>
        <w:tabs>
          <w:tab w:val="left" w:pos="220"/>
          <w:tab w:val="left" w:pos="720"/>
        </w:tabs>
        <w:autoSpaceDE w:val="0"/>
        <w:autoSpaceDN w:val="0"/>
        <w:adjustRightInd w:val="0"/>
        <w:spacing w:before="60" w:after="60"/>
        <w:jc w:val="center"/>
        <w:rPr>
          <w:rFonts w:ascii="Candara" w:eastAsiaTheme="minorEastAsia" w:hAnsi="Candara" w:cs="Arial"/>
          <w:i/>
          <w:sz w:val="20"/>
          <w:szCs w:val="20"/>
        </w:rPr>
      </w:pPr>
      <w:r w:rsidRPr="00A5763F">
        <w:rPr>
          <w:rFonts w:ascii="Candara" w:eastAsiaTheme="minorEastAsia" w:hAnsi="Candara" w:cs="Arial"/>
          <w:i/>
          <w:sz w:val="20"/>
          <w:szCs w:val="20"/>
        </w:rPr>
        <w:t xml:space="preserve">PO ANALIZIE POWYŻSZYCH ROZWAŻAŃ I DANYCH ZAMIESZCZONYCH W TABELACH MOŻNA STWIERDZIĆ IŻ REALIZACJI </w:t>
      </w:r>
      <w:r w:rsidRPr="00A5763F">
        <w:rPr>
          <w:rFonts w:ascii="Candara" w:eastAsiaTheme="minorEastAsia" w:hAnsi="Candara" w:cs="Arial"/>
          <w:b/>
          <w:i/>
          <w:sz w:val="20"/>
          <w:szCs w:val="20"/>
        </w:rPr>
        <w:t xml:space="preserve">CELU STRATEGICZNEGO NR </w:t>
      </w:r>
      <w:r w:rsidR="00E922A9" w:rsidRPr="00A5763F">
        <w:rPr>
          <w:rFonts w:ascii="Candara" w:eastAsiaTheme="minorEastAsia" w:hAnsi="Candara" w:cs="Arial"/>
          <w:b/>
          <w:i/>
          <w:sz w:val="20"/>
          <w:szCs w:val="20"/>
        </w:rPr>
        <w:t>4</w:t>
      </w:r>
      <w:r w:rsidRPr="00A5763F">
        <w:rPr>
          <w:rFonts w:ascii="Candara" w:eastAsiaTheme="minorEastAsia" w:hAnsi="Candara" w:cs="Arial"/>
          <w:b/>
          <w:i/>
          <w:sz w:val="20"/>
          <w:szCs w:val="20"/>
        </w:rPr>
        <w:t xml:space="preserve"> NIE PRZYCZYNI SIĘ DO NEGATYWNEGO ODDZIAŁYWANIA NA ŚRODOWISKO, WSZYTSKIE ODDZIAŁWYANIA BĘDĄ POZYTYWNE.</w:t>
      </w:r>
    </w:p>
    <w:p w14:paraId="44E4E819" w14:textId="77777777" w:rsidR="000A144C" w:rsidRPr="00A5763F" w:rsidRDefault="000A144C" w:rsidP="00A5763F">
      <w:pPr>
        <w:widowControl w:val="0"/>
        <w:tabs>
          <w:tab w:val="left" w:pos="220"/>
          <w:tab w:val="left" w:pos="720"/>
        </w:tabs>
        <w:autoSpaceDE w:val="0"/>
        <w:autoSpaceDN w:val="0"/>
        <w:adjustRightInd w:val="0"/>
        <w:spacing w:before="60" w:after="60"/>
        <w:rPr>
          <w:rFonts w:ascii="Candara" w:eastAsiaTheme="minorEastAsia" w:hAnsi="Candara" w:cs="Arial"/>
          <w:i/>
          <w:sz w:val="20"/>
          <w:szCs w:val="20"/>
        </w:rPr>
      </w:pPr>
    </w:p>
    <w:p w14:paraId="17BF1F34" w14:textId="77777777" w:rsidR="00276029" w:rsidRPr="00A5763F" w:rsidRDefault="00276029" w:rsidP="00A5763F">
      <w:pPr>
        <w:pStyle w:val="Nagwek1"/>
        <w:numPr>
          <w:ilvl w:val="1"/>
          <w:numId w:val="3"/>
        </w:numPr>
        <w:ind w:hanging="792"/>
        <w:rPr>
          <w:rFonts w:cs="Arial"/>
          <w:color w:val="auto"/>
          <w:sz w:val="24"/>
        </w:rPr>
      </w:pPr>
      <w:bookmarkStart w:id="178" w:name="_Toc243102117"/>
      <w:bookmarkStart w:id="179" w:name="_Toc295590446"/>
      <w:bookmarkStart w:id="180" w:name="_Toc319661363"/>
      <w:r w:rsidRPr="00A5763F">
        <w:rPr>
          <w:rFonts w:cs="Arial"/>
          <w:color w:val="auto"/>
          <w:sz w:val="24"/>
        </w:rPr>
        <w:t>Podsumowanie przewidywanych oddziaływań na poszczególne aspekty</w:t>
      </w:r>
      <w:bookmarkEnd w:id="178"/>
      <w:bookmarkEnd w:id="179"/>
      <w:bookmarkEnd w:id="180"/>
    </w:p>
    <w:p w14:paraId="20E0C17B" w14:textId="3D50C775" w:rsidR="00171789" w:rsidRPr="00A5763F" w:rsidRDefault="00276029" w:rsidP="00A5763F">
      <w:pPr>
        <w:spacing w:before="60" w:after="60"/>
        <w:jc w:val="both"/>
        <w:rPr>
          <w:rFonts w:ascii="Candara" w:hAnsi="Candara" w:cs="Arial"/>
          <w:sz w:val="20"/>
          <w:szCs w:val="20"/>
        </w:rPr>
      </w:pPr>
      <w:r w:rsidRPr="00A5763F">
        <w:rPr>
          <w:rFonts w:ascii="Candara" w:hAnsi="Candara" w:cs="Arial"/>
          <w:sz w:val="20"/>
          <w:szCs w:val="20"/>
        </w:rPr>
        <w:t>Reasumując powyższe rozważania należy stwierdzić, że generalnie realizacja zaproponowanych w</w:t>
      </w:r>
      <w:r w:rsidR="00EE13D7" w:rsidRPr="00A5763F">
        <w:rPr>
          <w:rFonts w:ascii="Candara" w:hAnsi="Candara" w:cs="Arial"/>
          <w:sz w:val="20"/>
          <w:szCs w:val="20"/>
        </w:rPr>
        <w:t> </w:t>
      </w:r>
      <w:r w:rsidRPr="00A5763F">
        <w:rPr>
          <w:rFonts w:ascii="Candara" w:hAnsi="Candara" w:cs="Arial"/>
          <w:sz w:val="20"/>
          <w:szCs w:val="20"/>
        </w:rPr>
        <w:t xml:space="preserve"> projekcie </w:t>
      </w:r>
      <w:r w:rsidRPr="00A5763F">
        <w:rPr>
          <w:rFonts w:ascii="Candara" w:hAnsi="Candara" w:cs="Arial"/>
          <w:i/>
          <w:sz w:val="20"/>
          <w:szCs w:val="20"/>
        </w:rPr>
        <w:t>„</w:t>
      </w:r>
      <w:r w:rsidR="00E922A9" w:rsidRPr="00A5763F">
        <w:rPr>
          <w:rFonts w:ascii="Candara" w:hAnsi="Candara" w:cs="Arial"/>
          <w:i/>
          <w:sz w:val="20"/>
          <w:szCs w:val="20"/>
        </w:rPr>
        <w:t>Strategii…</w:t>
      </w:r>
      <w:r w:rsidRPr="00A5763F">
        <w:rPr>
          <w:rFonts w:ascii="Candara" w:hAnsi="Candara" w:cs="Arial"/>
          <w:sz w:val="20"/>
          <w:szCs w:val="20"/>
        </w:rPr>
        <w:t xml:space="preserve"> celów i zadań wpłynie korzystnie na stan poszczególnych segmentów środowiska </w:t>
      </w:r>
      <w:r w:rsidR="00171789" w:rsidRPr="00A5763F">
        <w:rPr>
          <w:rFonts w:ascii="Candara" w:hAnsi="Candara" w:cs="Arial"/>
          <w:sz w:val="20"/>
          <w:szCs w:val="20"/>
        </w:rPr>
        <w:t xml:space="preserve">w tym także </w:t>
      </w:r>
      <w:r w:rsidRPr="00A5763F">
        <w:rPr>
          <w:rFonts w:ascii="Candara" w:hAnsi="Candara" w:cs="Arial"/>
          <w:sz w:val="20"/>
          <w:szCs w:val="20"/>
        </w:rPr>
        <w:t xml:space="preserve">przyrodniczego i </w:t>
      </w:r>
      <w:r w:rsidR="002F148E" w:rsidRPr="00A5763F">
        <w:rPr>
          <w:rFonts w:ascii="Candara" w:hAnsi="Candara" w:cs="Arial"/>
          <w:sz w:val="20"/>
          <w:szCs w:val="20"/>
        </w:rPr>
        <w:t> </w:t>
      </w:r>
      <w:r w:rsidRPr="00A5763F">
        <w:rPr>
          <w:rFonts w:ascii="Candara" w:hAnsi="Candara" w:cs="Arial"/>
          <w:sz w:val="20"/>
          <w:szCs w:val="20"/>
        </w:rPr>
        <w:t xml:space="preserve">w </w:t>
      </w:r>
      <w:r w:rsidR="002F148E" w:rsidRPr="00A5763F">
        <w:rPr>
          <w:rFonts w:ascii="Candara" w:hAnsi="Candara" w:cs="Arial"/>
          <w:sz w:val="20"/>
          <w:szCs w:val="20"/>
        </w:rPr>
        <w:t> </w:t>
      </w:r>
      <w:r w:rsidRPr="00A5763F">
        <w:rPr>
          <w:rFonts w:ascii="Candara" w:hAnsi="Candara" w:cs="Arial"/>
          <w:sz w:val="20"/>
          <w:szCs w:val="20"/>
        </w:rPr>
        <w:t xml:space="preserve">efekcie końcowym przyczyni się do poprawy ich jakości. </w:t>
      </w:r>
    </w:p>
    <w:p w14:paraId="1A1CDDD7" w14:textId="1D76214D" w:rsidR="00276029" w:rsidRPr="00A5763F" w:rsidRDefault="00171789" w:rsidP="00A5763F">
      <w:pPr>
        <w:spacing w:before="60" w:after="60"/>
        <w:jc w:val="both"/>
        <w:rPr>
          <w:rFonts w:ascii="Candara" w:hAnsi="Candara" w:cs="Arial"/>
          <w:sz w:val="20"/>
          <w:szCs w:val="20"/>
        </w:rPr>
      </w:pPr>
      <w:r w:rsidRPr="00A5763F">
        <w:rPr>
          <w:rFonts w:ascii="Candara" w:hAnsi="Candara" w:cs="Arial"/>
          <w:sz w:val="20"/>
          <w:szCs w:val="20"/>
        </w:rPr>
        <w:t>W</w:t>
      </w:r>
      <w:r w:rsidR="00276029" w:rsidRPr="00A5763F">
        <w:rPr>
          <w:rFonts w:ascii="Candara" w:hAnsi="Candara" w:cs="Arial"/>
          <w:sz w:val="20"/>
          <w:szCs w:val="20"/>
        </w:rPr>
        <w:t xml:space="preserve"> trakcie realizacji </w:t>
      </w:r>
      <w:r w:rsidRPr="00A5763F">
        <w:rPr>
          <w:rFonts w:ascii="Candara" w:hAnsi="Candara" w:cs="Arial"/>
          <w:sz w:val="20"/>
          <w:szCs w:val="20"/>
        </w:rPr>
        <w:t xml:space="preserve">postanowień projektu </w:t>
      </w:r>
      <w:r w:rsidR="00276029" w:rsidRPr="00A5763F">
        <w:rPr>
          <w:rFonts w:ascii="Candara" w:hAnsi="Candara" w:cs="Arial"/>
          <w:sz w:val="20"/>
          <w:szCs w:val="20"/>
        </w:rPr>
        <w:t xml:space="preserve">dokumentu wystąpią czasowo negatywne oddziaływania na środowisko o </w:t>
      </w:r>
      <w:r w:rsidR="0081518A" w:rsidRPr="00A5763F">
        <w:rPr>
          <w:rFonts w:ascii="Candara" w:hAnsi="Candara" w:cs="Arial"/>
          <w:sz w:val="20"/>
          <w:szCs w:val="20"/>
        </w:rPr>
        <w:t>niewielkim</w:t>
      </w:r>
      <w:r w:rsidR="00276029" w:rsidRPr="00A5763F">
        <w:rPr>
          <w:rFonts w:ascii="Candara" w:hAnsi="Candara" w:cs="Arial"/>
          <w:sz w:val="20"/>
          <w:szCs w:val="20"/>
        </w:rPr>
        <w:t xml:space="preserve"> natężeniu. Należy jednak pamiętać, że mają one charakter przejściowy a ich ewentualne negatywne wpływy są rekompensowane wskutek osiągnięcia wymiernego efektu ekologicznego </w:t>
      </w:r>
      <w:r w:rsidR="00B754C7">
        <w:rPr>
          <w:rFonts w:ascii="Candara" w:hAnsi="Candara" w:cs="Arial"/>
          <w:sz w:val="20"/>
          <w:szCs w:val="20"/>
        </w:rPr>
        <w:br/>
      </w:r>
      <w:r w:rsidR="00276029" w:rsidRPr="00A5763F">
        <w:rPr>
          <w:rFonts w:ascii="Candara" w:hAnsi="Candara" w:cs="Arial"/>
          <w:sz w:val="20"/>
          <w:szCs w:val="20"/>
        </w:rPr>
        <w:t>i społecznego.</w:t>
      </w:r>
    </w:p>
    <w:p w14:paraId="2EFB2773" w14:textId="1CE0236C" w:rsidR="00AE5976" w:rsidRPr="00A5763F" w:rsidRDefault="00FF37FD" w:rsidP="00A5763F">
      <w:pPr>
        <w:spacing w:before="60" w:after="60"/>
        <w:jc w:val="both"/>
        <w:rPr>
          <w:rFonts w:ascii="Candara" w:hAnsi="Candara" w:cs="Arial"/>
          <w:sz w:val="20"/>
          <w:szCs w:val="20"/>
        </w:rPr>
      </w:pPr>
      <w:r w:rsidRPr="00A5763F">
        <w:rPr>
          <w:rFonts w:ascii="Candara" w:hAnsi="Candara" w:cs="Arial"/>
          <w:sz w:val="20"/>
          <w:szCs w:val="20"/>
        </w:rPr>
        <w:t>Z</w:t>
      </w:r>
      <w:r w:rsidR="00B8301E" w:rsidRPr="00A5763F">
        <w:rPr>
          <w:rFonts w:ascii="Candara" w:hAnsi="Candara" w:cs="Arial"/>
          <w:sz w:val="20"/>
          <w:szCs w:val="20"/>
        </w:rPr>
        <w:t xml:space="preserve">adania mogą oddziaływać niekorzystnie tylko w fazie realizacji, natomiast w fazie eksploatacji ich oddziaływanie będzie zdecydowanie pozytywne. </w:t>
      </w:r>
      <w:r w:rsidR="00276029" w:rsidRPr="00A5763F">
        <w:rPr>
          <w:rFonts w:ascii="Candara" w:hAnsi="Candara" w:cs="Arial"/>
          <w:sz w:val="20"/>
          <w:szCs w:val="20"/>
        </w:rPr>
        <w:t>Dotyczy to przede wszystkim przedsięwzięć realizowanych w</w:t>
      </w:r>
      <w:r w:rsidR="00DF0702" w:rsidRPr="00A5763F">
        <w:rPr>
          <w:rFonts w:ascii="Candara" w:hAnsi="Candara" w:cs="Arial"/>
          <w:sz w:val="20"/>
          <w:szCs w:val="20"/>
        </w:rPr>
        <w:t> </w:t>
      </w:r>
      <w:r w:rsidR="00276029" w:rsidRPr="00A5763F">
        <w:rPr>
          <w:rFonts w:ascii="Candara" w:hAnsi="Candara" w:cs="Arial"/>
          <w:sz w:val="20"/>
          <w:szCs w:val="20"/>
        </w:rPr>
        <w:t xml:space="preserve"> sektorze powietrza atmosferycznego i hałasu (rozbudowa</w:t>
      </w:r>
      <w:r w:rsidR="00064314" w:rsidRPr="00A5763F">
        <w:rPr>
          <w:rFonts w:ascii="Candara" w:hAnsi="Candara" w:cs="Arial"/>
          <w:sz w:val="20"/>
          <w:szCs w:val="20"/>
        </w:rPr>
        <w:t xml:space="preserve"> i modernizacja sieci </w:t>
      </w:r>
      <w:r w:rsidR="009C79A1" w:rsidRPr="00A5763F">
        <w:rPr>
          <w:rFonts w:ascii="Candara" w:hAnsi="Candara" w:cs="Arial"/>
          <w:sz w:val="20"/>
          <w:szCs w:val="20"/>
        </w:rPr>
        <w:t>drogowej</w:t>
      </w:r>
      <w:r w:rsidR="00217E2B" w:rsidRPr="00A5763F">
        <w:rPr>
          <w:rFonts w:ascii="Candara" w:hAnsi="Candara" w:cs="Arial"/>
          <w:sz w:val="20"/>
          <w:szCs w:val="20"/>
        </w:rPr>
        <w:t xml:space="preserve">, </w:t>
      </w:r>
      <w:r w:rsidRPr="00A5763F">
        <w:rPr>
          <w:rFonts w:ascii="Candara" w:hAnsi="Candara" w:cs="Arial"/>
          <w:sz w:val="20"/>
          <w:szCs w:val="20"/>
        </w:rPr>
        <w:t xml:space="preserve">budowa sieci wodociągowej, kanalizacyjnej, gazowej, </w:t>
      </w:r>
      <w:r w:rsidR="009C79A1" w:rsidRPr="00A5763F">
        <w:rPr>
          <w:rFonts w:ascii="Candara" w:hAnsi="Candara" w:cs="Arial"/>
          <w:sz w:val="20"/>
          <w:szCs w:val="20"/>
        </w:rPr>
        <w:t>termomodernizacje</w:t>
      </w:r>
      <w:r w:rsidR="00064314" w:rsidRPr="00A5763F">
        <w:rPr>
          <w:rFonts w:ascii="Candara" w:hAnsi="Candara" w:cs="Arial"/>
          <w:sz w:val="20"/>
          <w:szCs w:val="20"/>
        </w:rPr>
        <w:t>) oraz ochrony zwierząt (</w:t>
      </w:r>
      <w:r w:rsidR="001B14C2" w:rsidRPr="00A5763F">
        <w:rPr>
          <w:rFonts w:ascii="Candara" w:hAnsi="Candara" w:cs="Arial"/>
          <w:sz w:val="20"/>
          <w:szCs w:val="20"/>
        </w:rPr>
        <w:t>termomodernizacje</w:t>
      </w:r>
      <w:r w:rsidR="00064314" w:rsidRPr="00A5763F">
        <w:rPr>
          <w:rFonts w:ascii="Candara" w:hAnsi="Candara" w:cs="Arial"/>
          <w:sz w:val="20"/>
          <w:szCs w:val="20"/>
        </w:rPr>
        <w:t xml:space="preserve">). </w:t>
      </w:r>
    </w:p>
    <w:p w14:paraId="7D8F7F7C" w14:textId="77777777" w:rsidR="00276029" w:rsidRPr="00A5763F" w:rsidRDefault="00276029" w:rsidP="00A5763F">
      <w:pPr>
        <w:spacing w:before="60" w:after="60"/>
        <w:jc w:val="both"/>
        <w:rPr>
          <w:rFonts w:ascii="Candara" w:hAnsi="Candara" w:cs="Arial"/>
          <w:sz w:val="20"/>
          <w:szCs w:val="20"/>
        </w:rPr>
      </w:pPr>
      <w:r w:rsidRPr="00A5763F">
        <w:rPr>
          <w:rFonts w:ascii="Candara" w:hAnsi="Candara" w:cs="Arial"/>
          <w:sz w:val="20"/>
          <w:szCs w:val="20"/>
        </w:rPr>
        <w:t>Należy w tym miejscu podkreślić, że o ile ujemne skutki środowiskowe występujące w fazie realizacji inwestycji raczej nie będą miały trwałego charakteru, o tyle w fazie eksploatacji tych inwestycji należy spodziewać się trwałych zmian w środowisku dotyczących:</w:t>
      </w:r>
    </w:p>
    <w:p w14:paraId="6B9E5E29" w14:textId="358F3EE2" w:rsidR="00FF37FD" w:rsidRPr="00A5763F" w:rsidRDefault="00FF37FD" w:rsidP="00E06F49">
      <w:pPr>
        <w:pStyle w:val="Akapitzlist"/>
        <w:numPr>
          <w:ilvl w:val="0"/>
          <w:numId w:val="41"/>
        </w:numPr>
        <w:spacing w:before="60" w:after="60"/>
        <w:contextualSpacing w:val="0"/>
        <w:jc w:val="both"/>
        <w:rPr>
          <w:rFonts w:ascii="Candara" w:hAnsi="Candara" w:cs="Arial"/>
          <w:bCs/>
          <w:sz w:val="20"/>
          <w:szCs w:val="20"/>
        </w:rPr>
      </w:pPr>
      <w:r w:rsidRPr="00A5763F">
        <w:rPr>
          <w:rFonts w:ascii="Candara" w:hAnsi="Candara" w:cs="Arial"/>
          <w:bCs/>
          <w:sz w:val="20"/>
          <w:szCs w:val="20"/>
        </w:rPr>
        <w:t>przekształceń krajobrazu (budowa zbiornika retencyjno-rekreacyjnego),</w:t>
      </w:r>
    </w:p>
    <w:p w14:paraId="4CA92A09" w14:textId="10BE8C0A" w:rsidR="00FF37FD" w:rsidRPr="00A5763F" w:rsidRDefault="00FF37FD" w:rsidP="00E06F49">
      <w:pPr>
        <w:pStyle w:val="Akapitzlist"/>
        <w:numPr>
          <w:ilvl w:val="0"/>
          <w:numId w:val="41"/>
        </w:numPr>
        <w:spacing w:before="60" w:after="60"/>
        <w:contextualSpacing w:val="0"/>
        <w:jc w:val="both"/>
        <w:rPr>
          <w:rFonts w:ascii="Candara" w:hAnsi="Candara" w:cs="Arial"/>
          <w:sz w:val="20"/>
          <w:szCs w:val="20"/>
        </w:rPr>
      </w:pPr>
      <w:r w:rsidRPr="00A5763F">
        <w:rPr>
          <w:rFonts w:ascii="Candara" w:hAnsi="Candara" w:cs="Arial"/>
          <w:bCs/>
          <w:sz w:val="20"/>
          <w:szCs w:val="20"/>
        </w:rPr>
        <w:t>wpływu na jakość powietrza i klimat akustyczny (nowe PSZOK-i – aktualnie brak jest lokalizacji, może się przyczynić do zwiększenia ruchu pojazdów i zwiększenia hałasu na terenie gdzie powstanie PSZOK, zwiększenie ruchu na drogach poprzez ich zmodernizowanie),</w:t>
      </w:r>
    </w:p>
    <w:p w14:paraId="5042A3BA" w14:textId="511E0400" w:rsidR="00667F74" w:rsidRPr="00A5763F" w:rsidRDefault="00FF37FD" w:rsidP="00E06F49">
      <w:pPr>
        <w:pStyle w:val="Akapitzlist"/>
        <w:numPr>
          <w:ilvl w:val="0"/>
          <w:numId w:val="41"/>
        </w:numPr>
        <w:spacing w:before="60" w:after="60"/>
        <w:contextualSpacing w:val="0"/>
        <w:jc w:val="both"/>
        <w:rPr>
          <w:rFonts w:ascii="Candara" w:hAnsi="Candara" w:cs="Arial"/>
          <w:sz w:val="20"/>
          <w:szCs w:val="20"/>
        </w:rPr>
      </w:pPr>
      <w:r w:rsidRPr="00A5763F">
        <w:rPr>
          <w:rFonts w:ascii="Candara" w:hAnsi="Candara" w:cs="Arial"/>
          <w:bCs/>
          <w:sz w:val="20"/>
          <w:szCs w:val="20"/>
        </w:rPr>
        <w:lastRenderedPageBreak/>
        <w:t>zmiany warunków hydrologicznych oraz hydrogeologicznych (przebudowa dróg gminnych, budowa zbiornika retencyjno-rekreacyjnego, budowa PSZOK-a będzie wiązała się z koniecznością uporządkowaniem stosunków wodnych).</w:t>
      </w:r>
    </w:p>
    <w:p w14:paraId="123223EC" w14:textId="2582689A" w:rsidR="00276029" w:rsidRPr="00A5763F" w:rsidRDefault="00276029" w:rsidP="00A5763F">
      <w:pPr>
        <w:spacing w:before="60" w:after="60"/>
        <w:jc w:val="both"/>
        <w:rPr>
          <w:rFonts w:ascii="Candara" w:hAnsi="Candara" w:cs="Arial"/>
          <w:sz w:val="20"/>
          <w:szCs w:val="20"/>
        </w:rPr>
      </w:pPr>
      <w:r w:rsidRPr="00A5763F">
        <w:rPr>
          <w:rFonts w:ascii="Candara" w:hAnsi="Candara" w:cs="Arial"/>
          <w:sz w:val="20"/>
          <w:szCs w:val="20"/>
        </w:rPr>
        <w:t xml:space="preserve">Odrębną kwestę stanowią inwestycje budzące konflikty społeczne, co jest związane z realizacją działań na obszarach </w:t>
      </w:r>
      <w:r w:rsidR="00ED77B1" w:rsidRPr="00A5763F">
        <w:rPr>
          <w:rFonts w:ascii="Candara" w:hAnsi="Candara" w:cs="Arial"/>
          <w:sz w:val="20"/>
          <w:szCs w:val="20"/>
        </w:rPr>
        <w:t>zamieszkałych</w:t>
      </w:r>
      <w:r w:rsidRPr="00A5763F">
        <w:rPr>
          <w:rFonts w:ascii="Candara" w:hAnsi="Candara" w:cs="Arial"/>
          <w:sz w:val="20"/>
          <w:szCs w:val="20"/>
        </w:rPr>
        <w:t>. Nie ulega wątpliwości, że mogą one wystąpić w trakcie realizacji dokumentu, co z</w:t>
      </w:r>
      <w:r w:rsidR="00064314" w:rsidRPr="00A5763F">
        <w:rPr>
          <w:rFonts w:ascii="Candara" w:hAnsi="Candara" w:cs="Arial"/>
          <w:sz w:val="20"/>
          <w:szCs w:val="20"/>
        </w:rPr>
        <w:t> </w:t>
      </w:r>
      <w:r w:rsidRPr="00A5763F">
        <w:rPr>
          <w:rFonts w:ascii="Candara" w:hAnsi="Candara" w:cs="Arial"/>
          <w:sz w:val="20"/>
          <w:szCs w:val="20"/>
        </w:rPr>
        <w:t xml:space="preserve"> kolei będzie wiązało się z koniecznością podjęcia decyzji obejmującej: </w:t>
      </w:r>
    </w:p>
    <w:p w14:paraId="2898C870" w14:textId="77777777" w:rsidR="00276029" w:rsidRPr="00A5763F" w:rsidRDefault="00276029" w:rsidP="00E06F49">
      <w:pPr>
        <w:pStyle w:val="Akapitzlist"/>
        <w:numPr>
          <w:ilvl w:val="0"/>
          <w:numId w:val="8"/>
        </w:numPr>
        <w:spacing w:before="60" w:after="60"/>
        <w:contextualSpacing w:val="0"/>
        <w:jc w:val="both"/>
        <w:rPr>
          <w:rFonts w:ascii="Candara" w:hAnsi="Candara" w:cs="Arial"/>
          <w:sz w:val="20"/>
          <w:szCs w:val="20"/>
        </w:rPr>
      </w:pPr>
      <w:r w:rsidRPr="00A5763F">
        <w:rPr>
          <w:rFonts w:ascii="Candara" w:hAnsi="Candara" w:cs="Arial"/>
          <w:sz w:val="20"/>
          <w:szCs w:val="20"/>
        </w:rPr>
        <w:t xml:space="preserve">zmianę realizacji projektowanego przedsięwzięcia, </w:t>
      </w:r>
    </w:p>
    <w:p w14:paraId="084E30E8" w14:textId="77777777" w:rsidR="00276029" w:rsidRPr="00A5763F" w:rsidRDefault="00276029" w:rsidP="00E06F49">
      <w:pPr>
        <w:pStyle w:val="Akapitzlist"/>
        <w:numPr>
          <w:ilvl w:val="0"/>
          <w:numId w:val="8"/>
        </w:numPr>
        <w:spacing w:before="60" w:after="60"/>
        <w:contextualSpacing w:val="0"/>
        <w:jc w:val="both"/>
        <w:rPr>
          <w:rFonts w:ascii="Candara" w:hAnsi="Candara" w:cs="Arial"/>
          <w:sz w:val="20"/>
          <w:szCs w:val="20"/>
        </w:rPr>
      </w:pPr>
      <w:r w:rsidRPr="00A5763F">
        <w:rPr>
          <w:rFonts w:ascii="Candara" w:hAnsi="Candara" w:cs="Arial"/>
          <w:sz w:val="20"/>
          <w:szCs w:val="20"/>
        </w:rPr>
        <w:t xml:space="preserve">wykonanie działań kompensacyjnych, </w:t>
      </w:r>
    </w:p>
    <w:p w14:paraId="3AB6DAF2" w14:textId="77777777" w:rsidR="00276029" w:rsidRPr="00A5763F" w:rsidRDefault="00276029" w:rsidP="00E06F49">
      <w:pPr>
        <w:pStyle w:val="Akapitzlist"/>
        <w:numPr>
          <w:ilvl w:val="0"/>
          <w:numId w:val="8"/>
        </w:numPr>
        <w:spacing w:before="60" w:after="60"/>
        <w:contextualSpacing w:val="0"/>
        <w:jc w:val="both"/>
        <w:rPr>
          <w:rFonts w:ascii="Candara" w:hAnsi="Candara" w:cs="Arial"/>
          <w:sz w:val="20"/>
          <w:szCs w:val="20"/>
        </w:rPr>
      </w:pPr>
      <w:r w:rsidRPr="00A5763F">
        <w:rPr>
          <w:rFonts w:ascii="Candara" w:hAnsi="Candara" w:cs="Arial"/>
          <w:sz w:val="20"/>
          <w:szCs w:val="20"/>
        </w:rPr>
        <w:t>lub całkowitą rezygnację z inwestycji.</w:t>
      </w:r>
    </w:p>
    <w:p w14:paraId="13FA4544" w14:textId="77777777" w:rsidR="00276029" w:rsidRPr="00A5763F" w:rsidRDefault="00276029" w:rsidP="00A5763F">
      <w:pPr>
        <w:spacing w:before="60" w:after="60"/>
        <w:jc w:val="both"/>
        <w:rPr>
          <w:rFonts w:ascii="Candara" w:hAnsi="Candara" w:cs="Arial"/>
          <w:sz w:val="20"/>
          <w:szCs w:val="20"/>
        </w:rPr>
      </w:pPr>
      <w:r w:rsidRPr="00A5763F">
        <w:rPr>
          <w:rFonts w:ascii="Candara" w:hAnsi="Candara" w:cs="Arial"/>
          <w:sz w:val="20"/>
          <w:szCs w:val="20"/>
        </w:rPr>
        <w:t xml:space="preserve">Wybór jednego z rozwiązań będzie uzależniony od szeregu czynników spośród których największe znaczenie będzie miał aspekt środowiskowy i społeczny. Dodatkową kwestią dotyczącą jednak już wszystkich zadań inwestycyjnych będzie przeprowadzenie, zgodnie z  obowiązującymi przepisami, odpowiednich procedur i </w:t>
      </w:r>
      <w:r w:rsidR="002F148E" w:rsidRPr="00A5763F">
        <w:rPr>
          <w:rFonts w:ascii="Candara" w:hAnsi="Candara" w:cs="Arial"/>
          <w:sz w:val="20"/>
          <w:szCs w:val="20"/>
        </w:rPr>
        <w:t> </w:t>
      </w:r>
      <w:r w:rsidRPr="00A5763F">
        <w:rPr>
          <w:rFonts w:ascii="Candara" w:hAnsi="Candara" w:cs="Arial"/>
          <w:sz w:val="20"/>
          <w:szCs w:val="20"/>
        </w:rPr>
        <w:t>opracowanie stosownych dokumentów uwzględniających ewentualny wpływ inwestycji na środowisko.</w:t>
      </w:r>
    </w:p>
    <w:p w14:paraId="034002E5" w14:textId="77777777" w:rsidR="00F71917" w:rsidRPr="00A5763F" w:rsidRDefault="00F71917" w:rsidP="00A5763F">
      <w:pPr>
        <w:autoSpaceDE w:val="0"/>
        <w:autoSpaceDN w:val="0"/>
        <w:adjustRightInd w:val="0"/>
        <w:spacing w:before="60" w:after="60"/>
        <w:jc w:val="both"/>
        <w:rPr>
          <w:rFonts w:ascii="Candara" w:eastAsia="Calibri" w:hAnsi="Candara" w:cs="Arial"/>
          <w:sz w:val="20"/>
          <w:szCs w:val="22"/>
        </w:rPr>
      </w:pPr>
    </w:p>
    <w:p w14:paraId="49BBBFB7" w14:textId="12CE3C15" w:rsidR="00276029" w:rsidRPr="00B754C7" w:rsidRDefault="00276029" w:rsidP="00A5763F">
      <w:pPr>
        <w:autoSpaceDE w:val="0"/>
        <w:autoSpaceDN w:val="0"/>
        <w:adjustRightInd w:val="0"/>
        <w:spacing w:before="60" w:after="60"/>
        <w:jc w:val="both"/>
        <w:rPr>
          <w:rFonts w:ascii="Candara" w:eastAsia="Calibri" w:hAnsi="Candara" w:cs="Arial"/>
          <w:b/>
          <w:sz w:val="20"/>
          <w:szCs w:val="22"/>
          <w:u w:val="single"/>
        </w:rPr>
      </w:pPr>
      <w:r w:rsidRPr="00B754C7">
        <w:rPr>
          <w:rFonts w:ascii="Candara" w:eastAsia="Calibri" w:hAnsi="Candara" w:cs="Arial"/>
          <w:b/>
          <w:sz w:val="20"/>
          <w:szCs w:val="22"/>
          <w:u w:val="single"/>
        </w:rPr>
        <w:t xml:space="preserve">Ostatecznie należy jednak podkreślić, że realizacja projektu </w:t>
      </w:r>
      <w:r w:rsidR="00217E2B" w:rsidRPr="00B754C7">
        <w:rPr>
          <w:rFonts w:ascii="Candara" w:hAnsi="Candara" w:cs="Arial"/>
          <w:b/>
          <w:sz w:val="20"/>
          <w:szCs w:val="20"/>
          <w:u w:val="single"/>
        </w:rPr>
        <w:t>„</w:t>
      </w:r>
      <w:r w:rsidR="00FF37FD" w:rsidRPr="00B754C7">
        <w:rPr>
          <w:rFonts w:ascii="Candara" w:hAnsi="Candara" w:cs="Arial"/>
          <w:b/>
          <w:sz w:val="20"/>
          <w:szCs w:val="20"/>
          <w:u w:val="single"/>
        </w:rPr>
        <w:t>Strategii…</w:t>
      </w:r>
      <w:r w:rsidR="00217E2B" w:rsidRPr="00B754C7">
        <w:rPr>
          <w:rFonts w:ascii="Candara" w:hAnsi="Candara" w:cs="Arial"/>
          <w:b/>
          <w:sz w:val="20"/>
          <w:szCs w:val="20"/>
          <w:u w:val="single"/>
        </w:rPr>
        <w:t xml:space="preserve"> </w:t>
      </w:r>
      <w:r w:rsidRPr="00B754C7">
        <w:rPr>
          <w:rFonts w:ascii="Candara" w:eastAsia="Calibri" w:hAnsi="Candara" w:cs="Arial"/>
          <w:b/>
          <w:sz w:val="20"/>
          <w:szCs w:val="22"/>
          <w:u w:val="single"/>
        </w:rPr>
        <w:t>z całą pewnością będzie wpływa</w:t>
      </w:r>
      <w:r w:rsidRPr="00B754C7">
        <w:rPr>
          <w:rFonts w:ascii="Candara" w:eastAsia="TimesNewRoman" w:hAnsi="Candara" w:cs="Arial"/>
          <w:b/>
          <w:sz w:val="20"/>
          <w:szCs w:val="22"/>
          <w:u w:val="single"/>
        </w:rPr>
        <w:t xml:space="preserve">ć </w:t>
      </w:r>
      <w:r w:rsidRPr="00B754C7">
        <w:rPr>
          <w:rFonts w:ascii="Candara" w:eastAsia="Calibri" w:hAnsi="Candara" w:cs="Arial"/>
          <w:b/>
          <w:sz w:val="20"/>
          <w:szCs w:val="22"/>
          <w:u w:val="single"/>
        </w:rPr>
        <w:t xml:space="preserve">na zmniejszenie negatywnego oddziaływania na </w:t>
      </w:r>
      <w:r w:rsidRPr="00B754C7">
        <w:rPr>
          <w:rFonts w:ascii="Candara" w:eastAsia="TimesNewRoman" w:hAnsi="Candara" w:cs="Arial"/>
          <w:b/>
          <w:sz w:val="20"/>
          <w:szCs w:val="22"/>
          <w:u w:val="single"/>
        </w:rPr>
        <w:t>ś</w:t>
      </w:r>
      <w:r w:rsidRPr="00B754C7">
        <w:rPr>
          <w:rFonts w:ascii="Candara" w:eastAsia="Calibri" w:hAnsi="Candara" w:cs="Arial"/>
          <w:b/>
          <w:sz w:val="20"/>
          <w:szCs w:val="22"/>
          <w:u w:val="single"/>
        </w:rPr>
        <w:t>rodowisko głównie poprzez:</w:t>
      </w:r>
    </w:p>
    <w:p w14:paraId="6087295B" w14:textId="77777777" w:rsidR="009F36D7" w:rsidRPr="00A5763F" w:rsidRDefault="009F36D7" w:rsidP="00E06F49">
      <w:pPr>
        <w:pStyle w:val="Akapitzlist"/>
        <w:numPr>
          <w:ilvl w:val="0"/>
          <w:numId w:val="42"/>
        </w:numPr>
        <w:autoSpaceDE w:val="0"/>
        <w:autoSpaceDN w:val="0"/>
        <w:adjustRightInd w:val="0"/>
        <w:spacing w:before="60" w:after="60"/>
        <w:contextualSpacing w:val="0"/>
        <w:jc w:val="both"/>
        <w:rPr>
          <w:rFonts w:ascii="Candara" w:eastAsia="Calibri" w:hAnsi="Candara"/>
          <w:bCs/>
          <w:sz w:val="20"/>
          <w:szCs w:val="20"/>
        </w:rPr>
      </w:pPr>
      <w:r w:rsidRPr="00A5763F">
        <w:rPr>
          <w:rFonts w:ascii="Candara" w:eastAsia="Calibri" w:hAnsi="Candara"/>
          <w:bCs/>
          <w:sz w:val="20"/>
          <w:szCs w:val="20"/>
        </w:rPr>
        <w:t>poprawę jakości wód powierzchniowych i podziemnych, poprzez budowę sieci kanalizacji sanitarnej, budową przydomowych oczyszczalni ścieków,</w:t>
      </w:r>
    </w:p>
    <w:p w14:paraId="3C4A693E" w14:textId="77777777" w:rsidR="009F36D7" w:rsidRPr="00A5763F" w:rsidRDefault="009F36D7" w:rsidP="00E06F49">
      <w:pPr>
        <w:pStyle w:val="Akapitzlist"/>
        <w:numPr>
          <w:ilvl w:val="0"/>
          <w:numId w:val="42"/>
        </w:numPr>
        <w:autoSpaceDE w:val="0"/>
        <w:autoSpaceDN w:val="0"/>
        <w:adjustRightInd w:val="0"/>
        <w:spacing w:before="60" w:after="60"/>
        <w:contextualSpacing w:val="0"/>
        <w:jc w:val="both"/>
        <w:rPr>
          <w:rFonts w:ascii="Candara" w:eastAsia="Calibri" w:hAnsi="Candara"/>
          <w:bCs/>
          <w:sz w:val="20"/>
          <w:szCs w:val="20"/>
        </w:rPr>
      </w:pPr>
      <w:r w:rsidRPr="00A5763F">
        <w:rPr>
          <w:rFonts w:ascii="Candara" w:eastAsia="Calibri" w:hAnsi="Candara"/>
          <w:bCs/>
          <w:sz w:val="20"/>
          <w:szCs w:val="20"/>
        </w:rPr>
        <w:t>poprawę jakości powietrza atmosferycznego wskutek ograniczania emisji gazowych i pyłowych pochodzących z sektora komunalnego i komunikacyjnego związanych z tzw. niską emisją,(poprzez termomodernizację obiektów, wymianę źródeł ciepła)</w:t>
      </w:r>
    </w:p>
    <w:p w14:paraId="0DB4398E" w14:textId="77777777" w:rsidR="009F36D7" w:rsidRPr="00A5763F" w:rsidRDefault="009F36D7" w:rsidP="00E06F49">
      <w:pPr>
        <w:pStyle w:val="Akapitzlist"/>
        <w:numPr>
          <w:ilvl w:val="0"/>
          <w:numId w:val="42"/>
        </w:numPr>
        <w:autoSpaceDE w:val="0"/>
        <w:autoSpaceDN w:val="0"/>
        <w:adjustRightInd w:val="0"/>
        <w:spacing w:before="60" w:after="60"/>
        <w:contextualSpacing w:val="0"/>
        <w:jc w:val="both"/>
        <w:rPr>
          <w:rFonts w:ascii="Candara" w:eastAsia="Calibri" w:hAnsi="Candara"/>
          <w:bCs/>
          <w:sz w:val="20"/>
          <w:szCs w:val="20"/>
        </w:rPr>
      </w:pPr>
      <w:r w:rsidRPr="00A5763F">
        <w:rPr>
          <w:rFonts w:ascii="Candara" w:eastAsia="Calibri" w:hAnsi="Candara"/>
          <w:bCs/>
          <w:sz w:val="20"/>
          <w:szCs w:val="20"/>
        </w:rPr>
        <w:t>zwiększenie wykorzystania odnawialnych źródeł energii (montaż solarów, ogniw fotowoltaicznych),</w:t>
      </w:r>
    </w:p>
    <w:p w14:paraId="5610C1BE" w14:textId="77777777" w:rsidR="009F36D7" w:rsidRPr="00A5763F" w:rsidRDefault="009F36D7" w:rsidP="00E06F49">
      <w:pPr>
        <w:pStyle w:val="Akapitzlist"/>
        <w:numPr>
          <w:ilvl w:val="0"/>
          <w:numId w:val="42"/>
        </w:numPr>
        <w:autoSpaceDE w:val="0"/>
        <w:autoSpaceDN w:val="0"/>
        <w:adjustRightInd w:val="0"/>
        <w:spacing w:before="60" w:after="60"/>
        <w:contextualSpacing w:val="0"/>
        <w:jc w:val="both"/>
        <w:rPr>
          <w:rFonts w:ascii="Candara" w:eastAsia="Calibri" w:hAnsi="Candara"/>
          <w:sz w:val="20"/>
          <w:szCs w:val="20"/>
        </w:rPr>
      </w:pPr>
      <w:r w:rsidRPr="00A5763F">
        <w:rPr>
          <w:rFonts w:ascii="Candara" w:eastAsia="Calibri" w:hAnsi="Candara"/>
          <w:bCs/>
          <w:sz w:val="20"/>
          <w:szCs w:val="20"/>
        </w:rPr>
        <w:t>wzrost świadomości ekologicznej mieszkańców gminy.</w:t>
      </w:r>
    </w:p>
    <w:p w14:paraId="388D9091" w14:textId="77777777" w:rsidR="00ED77B1" w:rsidRPr="00A5763F" w:rsidRDefault="00ED77B1" w:rsidP="00A5763F">
      <w:pPr>
        <w:spacing w:before="60" w:after="60"/>
        <w:jc w:val="both"/>
        <w:rPr>
          <w:rFonts w:ascii="Candara" w:hAnsi="Candara" w:cs="Arial"/>
          <w:sz w:val="18"/>
          <w:szCs w:val="20"/>
          <w:highlight w:val="yellow"/>
        </w:rPr>
      </w:pPr>
    </w:p>
    <w:p w14:paraId="485D6276" w14:textId="77777777" w:rsidR="009F36D7" w:rsidRPr="00B754C7" w:rsidRDefault="009F36D7" w:rsidP="00A5763F">
      <w:pPr>
        <w:pStyle w:val="Napis"/>
        <w:spacing w:before="60" w:after="60"/>
        <w:jc w:val="both"/>
        <w:rPr>
          <w:rFonts w:ascii="Candara" w:hAnsi="Candara"/>
          <w:u w:val="single"/>
        </w:rPr>
      </w:pPr>
      <w:r w:rsidRPr="00B754C7">
        <w:rPr>
          <w:rFonts w:ascii="Candara" w:hAnsi="Candara"/>
          <w:u w:val="single"/>
        </w:rPr>
        <w:t xml:space="preserve">Przewidywane oddziaływania związane z realizacją ustaleń projektu </w:t>
      </w:r>
      <w:r w:rsidRPr="00B754C7">
        <w:rPr>
          <w:rFonts w:ascii="Candara" w:hAnsi="Candara"/>
          <w:i/>
          <w:u w:val="single"/>
        </w:rPr>
        <w:t>„Strategii…”</w:t>
      </w:r>
      <w:r w:rsidRPr="00B754C7">
        <w:rPr>
          <w:rFonts w:ascii="Candara" w:hAnsi="Candara"/>
          <w:u w:val="single"/>
        </w:rPr>
        <w:t xml:space="preserve"> mogące mieć wpływ na różnorodność biologiczną, zwierzęta i  rośliny to:</w:t>
      </w:r>
    </w:p>
    <w:p w14:paraId="419726FA" w14:textId="1080F493" w:rsidR="009F36D7" w:rsidRPr="00A5763F" w:rsidRDefault="009F36D7" w:rsidP="00E06F49">
      <w:pPr>
        <w:pStyle w:val="Napis"/>
        <w:numPr>
          <w:ilvl w:val="0"/>
          <w:numId w:val="43"/>
        </w:numPr>
        <w:spacing w:before="60" w:after="60"/>
        <w:jc w:val="both"/>
        <w:rPr>
          <w:rFonts w:ascii="Candara" w:hAnsi="Candara"/>
          <w:b w:val="0"/>
          <w:bCs w:val="0"/>
        </w:rPr>
      </w:pPr>
      <w:r w:rsidRPr="00A5763F">
        <w:rPr>
          <w:rFonts w:ascii="Candara" w:hAnsi="Candara"/>
          <w:b w:val="0"/>
          <w:bCs w:val="0"/>
        </w:rPr>
        <w:t xml:space="preserve">wszelkie działania inwestycyjne wiążące się z przekształceniami powierzchni ziemi wpływają na analizowane zagadnienia są to głównie remonty i modernizacje dróg, budowa parkingów, ścieżek rowerowych </w:t>
      </w:r>
      <w:r w:rsidRPr="00A5763F">
        <w:rPr>
          <w:rFonts w:ascii="Candara" w:hAnsi="Candara" w:cs="Arial"/>
          <w:b w:val="0"/>
          <w:bCs w:val="0"/>
        </w:rPr>
        <w:t xml:space="preserve">wiążą się ze zmianą charakteru użytkowania terenu, zmianą charakteru powierzchni biologicznie czynnej, z podziałami terenu i osłabianiem jego odporności na antropopresję, </w:t>
      </w:r>
      <w:r w:rsidR="00E06F49">
        <w:rPr>
          <w:rFonts w:ascii="Candara" w:hAnsi="Candara" w:cs="Arial"/>
          <w:b w:val="0"/>
          <w:bCs w:val="0"/>
        </w:rPr>
        <w:br/>
      </w:r>
      <w:r w:rsidRPr="00A5763F">
        <w:rPr>
          <w:rFonts w:ascii="Candara" w:hAnsi="Candara" w:cs="Arial"/>
          <w:b w:val="0"/>
          <w:bCs w:val="0"/>
        </w:rPr>
        <w:t xml:space="preserve">z tworzeniem barier przestrzennych, z wyparciem pewnych gatunków i/lub wprowadzaniem w ich miejsce nowych, z wprowadzaniem nowego charakteru roślinności w związku z urządzaniem terenów zielonych, zieleni ozdobnej, zieleni izolacyjnej, itp. Zdecydowana większość opisanych zmian ma charakter negatywny, ale nie jest to regułą i  każdorazowo indywidualna ocena poszczególnych przedsięwzięć, może być odmienna. Niemniej jednak każda poprawa stanu powietrza wpłynie pozytywnie na stan zdrowotny roślin i zwierząt. </w:t>
      </w:r>
      <w:r w:rsidRPr="00A5763F">
        <w:rPr>
          <w:rFonts w:ascii="Candara" w:hAnsi="Candara"/>
          <w:b w:val="0"/>
          <w:bCs w:val="0"/>
        </w:rPr>
        <w:t xml:space="preserve">Prace te związane są z naruszeniem powierzchni ziemi i mogą mieć wpływ na zwierzęta i rośliny. Niemniej jednak oddziaływania te wystąpią tylko w trakcie realizacji działań. Po zakończeniu realizacji inwestycji teren zostanie uporządkowany i zarówno rośliny jak i zwierzęta ponownie będą miały możliwość dalszego rozwoju i wzrostu.  </w:t>
      </w:r>
    </w:p>
    <w:p w14:paraId="5EBF240D" w14:textId="77777777" w:rsidR="009F36D7" w:rsidRPr="00A5763F" w:rsidRDefault="009F36D7" w:rsidP="00E06F49">
      <w:pPr>
        <w:pStyle w:val="Napis"/>
        <w:numPr>
          <w:ilvl w:val="0"/>
          <w:numId w:val="43"/>
        </w:numPr>
        <w:spacing w:before="60" w:after="60"/>
        <w:jc w:val="both"/>
        <w:rPr>
          <w:rFonts w:ascii="Candara" w:hAnsi="Candara"/>
          <w:b w:val="0"/>
          <w:bCs w:val="0"/>
        </w:rPr>
      </w:pPr>
      <w:r w:rsidRPr="00A5763F">
        <w:rPr>
          <w:rFonts w:ascii="Candara" w:hAnsi="Candara"/>
          <w:b w:val="0"/>
        </w:rPr>
        <w:t>projekt „Strategii</w:t>
      </w:r>
      <w:r w:rsidRPr="00A5763F">
        <w:rPr>
          <w:rFonts w:ascii="Candara" w:hAnsi="Candara"/>
          <w:b w:val="0"/>
          <w:i/>
        </w:rPr>
        <w:t>…”</w:t>
      </w:r>
      <w:r w:rsidRPr="00A5763F">
        <w:rPr>
          <w:rFonts w:ascii="Candara" w:hAnsi="Candara"/>
          <w:b w:val="0"/>
        </w:rPr>
        <w:t xml:space="preserve"> przewiduje szereg działań o charakterze promocyjnym, informacyjnym i  edukacyjnym. Będą one miały postać tablic i znaków informacyjnych na szlakach turystycznych, także broszur i ulotek o charakterze edukacyjnym, a także zajęć, warsztatów i wycieczek edukacyjnych dla dzieci szkolnych i przedszkolnych. Zadania o takim charakterze wiążą się zawsze także z poprawą świadomości ekologicznej ludności i podejmowaniu działań na rzecz ochrony środowiska.</w:t>
      </w:r>
    </w:p>
    <w:p w14:paraId="65D701C1" w14:textId="77777777" w:rsidR="009F36D7" w:rsidRPr="00A5763F" w:rsidRDefault="009F36D7" w:rsidP="00E06F49">
      <w:pPr>
        <w:pStyle w:val="Akapitzlist"/>
        <w:numPr>
          <w:ilvl w:val="0"/>
          <w:numId w:val="43"/>
        </w:numPr>
        <w:spacing w:before="60" w:after="60"/>
        <w:contextualSpacing w:val="0"/>
        <w:jc w:val="both"/>
        <w:rPr>
          <w:rFonts w:ascii="Candara" w:hAnsi="Candara"/>
          <w:bCs/>
          <w:sz w:val="20"/>
          <w:szCs w:val="20"/>
        </w:rPr>
      </w:pPr>
      <w:r w:rsidRPr="00A5763F">
        <w:rPr>
          <w:rFonts w:ascii="Candara" w:hAnsi="Candara"/>
          <w:bCs/>
          <w:sz w:val="20"/>
          <w:szCs w:val="20"/>
        </w:rPr>
        <w:t xml:space="preserve">W tym aspekcie ustalenia projektu </w:t>
      </w:r>
      <w:r w:rsidRPr="00A5763F">
        <w:rPr>
          <w:rFonts w:ascii="Candara" w:hAnsi="Candara"/>
          <w:bCs/>
          <w:i/>
          <w:sz w:val="20"/>
          <w:szCs w:val="20"/>
        </w:rPr>
        <w:t>„</w:t>
      </w:r>
      <w:r w:rsidRPr="00A5763F">
        <w:rPr>
          <w:rFonts w:ascii="Candara" w:hAnsi="Candara"/>
          <w:i/>
          <w:sz w:val="20"/>
          <w:szCs w:val="20"/>
        </w:rPr>
        <w:t>Strategii</w:t>
      </w:r>
      <w:r w:rsidRPr="00A5763F">
        <w:rPr>
          <w:rFonts w:ascii="Candara" w:hAnsi="Candara"/>
          <w:bCs/>
          <w:i/>
          <w:sz w:val="20"/>
          <w:szCs w:val="20"/>
        </w:rPr>
        <w:t>…”</w:t>
      </w:r>
      <w:r w:rsidRPr="00A5763F">
        <w:rPr>
          <w:rFonts w:ascii="Candara" w:hAnsi="Candara"/>
          <w:bCs/>
          <w:sz w:val="20"/>
          <w:szCs w:val="20"/>
        </w:rPr>
        <w:t xml:space="preserve"> należy uznać za wpływające pośrednio i w długim okresie, w sposób pozytywny na bioróżnorodność, świat zwierząt i świat roślin.</w:t>
      </w:r>
    </w:p>
    <w:p w14:paraId="61B1F53D" w14:textId="77777777" w:rsidR="00695674" w:rsidRDefault="00695674" w:rsidP="00A5763F">
      <w:pPr>
        <w:pStyle w:val="Napis"/>
        <w:spacing w:before="60" w:after="60"/>
        <w:jc w:val="both"/>
        <w:rPr>
          <w:rFonts w:ascii="Candara" w:hAnsi="Candara" w:cs="Arial"/>
          <w:b w:val="0"/>
          <w:i/>
        </w:rPr>
      </w:pPr>
      <w:bookmarkStart w:id="181" w:name="_Toc231964823"/>
      <w:bookmarkStart w:id="182" w:name="_Toc246479700"/>
    </w:p>
    <w:p w14:paraId="57E83F51" w14:textId="77777777" w:rsidR="00B754C7" w:rsidRDefault="00B754C7" w:rsidP="00B754C7"/>
    <w:p w14:paraId="03D1F70C" w14:textId="77777777" w:rsidR="00B754C7" w:rsidRDefault="00B754C7" w:rsidP="00B754C7"/>
    <w:p w14:paraId="28FF3B10" w14:textId="77777777" w:rsidR="00B754C7" w:rsidRDefault="00B754C7" w:rsidP="00B754C7"/>
    <w:p w14:paraId="62899506" w14:textId="77777777" w:rsidR="00B754C7" w:rsidRPr="00B754C7" w:rsidRDefault="00B754C7" w:rsidP="00B754C7"/>
    <w:bookmarkEnd w:id="181"/>
    <w:bookmarkEnd w:id="182"/>
    <w:p w14:paraId="4EA5596E" w14:textId="77777777" w:rsidR="00C27CC3" w:rsidRPr="00B754C7" w:rsidRDefault="00C27CC3" w:rsidP="00A5763F">
      <w:pPr>
        <w:pStyle w:val="Napis"/>
        <w:spacing w:before="60" w:after="60"/>
        <w:jc w:val="both"/>
        <w:rPr>
          <w:rFonts w:ascii="Candara" w:hAnsi="Candara"/>
          <w:u w:val="single"/>
        </w:rPr>
      </w:pPr>
      <w:r w:rsidRPr="00B754C7">
        <w:rPr>
          <w:rFonts w:ascii="Candara" w:hAnsi="Candara"/>
          <w:u w:val="single"/>
        </w:rPr>
        <w:lastRenderedPageBreak/>
        <w:t xml:space="preserve">Przewidywane znaczące oddziaływania związane z realizacją ustaleń </w:t>
      </w:r>
      <w:r w:rsidRPr="00B754C7">
        <w:rPr>
          <w:rFonts w:ascii="Candara" w:hAnsi="Candara"/>
          <w:bCs w:val="0"/>
          <w:u w:val="single"/>
        </w:rPr>
        <w:t xml:space="preserve">projektu </w:t>
      </w:r>
      <w:r w:rsidRPr="00B754C7">
        <w:rPr>
          <w:rFonts w:ascii="Candara" w:hAnsi="Candara"/>
          <w:bCs w:val="0"/>
          <w:i/>
          <w:u w:val="single"/>
        </w:rPr>
        <w:t>„Strategii…”</w:t>
      </w:r>
      <w:r w:rsidRPr="00B754C7">
        <w:rPr>
          <w:rFonts w:ascii="Candara" w:hAnsi="Candara"/>
          <w:bCs w:val="0"/>
          <w:u w:val="single"/>
        </w:rPr>
        <w:t xml:space="preserve"> </w:t>
      </w:r>
      <w:r w:rsidRPr="00B754C7">
        <w:rPr>
          <w:rFonts w:ascii="Candara" w:hAnsi="Candara"/>
          <w:u w:val="single"/>
        </w:rPr>
        <w:t>na ludzi związane są z:</w:t>
      </w:r>
    </w:p>
    <w:p w14:paraId="3864B930" w14:textId="5D4004F4" w:rsidR="00C27CC3" w:rsidRPr="00A5763F" w:rsidRDefault="00C27CC3" w:rsidP="00E06F49">
      <w:pPr>
        <w:pStyle w:val="Akapitzlist"/>
        <w:numPr>
          <w:ilvl w:val="0"/>
          <w:numId w:val="44"/>
        </w:numPr>
        <w:spacing w:before="60" w:after="60"/>
        <w:contextualSpacing w:val="0"/>
        <w:jc w:val="both"/>
        <w:rPr>
          <w:rFonts w:ascii="Candara" w:hAnsi="Candara"/>
          <w:bCs/>
          <w:sz w:val="20"/>
          <w:szCs w:val="20"/>
        </w:rPr>
      </w:pPr>
      <w:r w:rsidRPr="00A5763F">
        <w:rPr>
          <w:rFonts w:ascii="Candara" w:hAnsi="Candara"/>
          <w:bCs/>
          <w:sz w:val="20"/>
          <w:szCs w:val="20"/>
        </w:rPr>
        <w:t>poprawą warunków zamieszkania (w tym stan przestrzeni publicznych remonty zabytków, jakość infrastruktury technicznej, dostępność infrastruktury społecznej),</w:t>
      </w:r>
    </w:p>
    <w:p w14:paraId="0B213351" w14:textId="7C9E3ABB" w:rsidR="00C27CC3" w:rsidRPr="00A5763F" w:rsidRDefault="00C27CC3" w:rsidP="00E06F49">
      <w:pPr>
        <w:pStyle w:val="Akapitzlist"/>
        <w:numPr>
          <w:ilvl w:val="0"/>
          <w:numId w:val="44"/>
        </w:numPr>
        <w:spacing w:before="60" w:after="60"/>
        <w:contextualSpacing w:val="0"/>
        <w:jc w:val="both"/>
        <w:rPr>
          <w:rFonts w:ascii="Candara" w:hAnsi="Candara"/>
          <w:bCs/>
          <w:sz w:val="20"/>
          <w:szCs w:val="20"/>
        </w:rPr>
      </w:pPr>
      <w:r w:rsidRPr="00A5763F">
        <w:rPr>
          <w:rFonts w:ascii="Candara" w:hAnsi="Candara"/>
          <w:bCs/>
          <w:sz w:val="20"/>
          <w:szCs w:val="20"/>
        </w:rPr>
        <w:t>poprawą dostępności infrastruktury do aktywnych form spędzania wolnego czasu (infrastruktura turystyczna ścieżki rowerowe, oznakowane szlaki turystyczne),</w:t>
      </w:r>
    </w:p>
    <w:p w14:paraId="13BA6BD7" w14:textId="77777777" w:rsidR="00C27CC3" w:rsidRPr="00A5763F" w:rsidRDefault="00C27CC3" w:rsidP="00E06F49">
      <w:pPr>
        <w:pStyle w:val="Akapitzlist"/>
        <w:numPr>
          <w:ilvl w:val="0"/>
          <w:numId w:val="44"/>
        </w:numPr>
        <w:spacing w:before="60" w:after="60"/>
        <w:contextualSpacing w:val="0"/>
        <w:jc w:val="both"/>
        <w:rPr>
          <w:rFonts w:ascii="Candara" w:hAnsi="Candara"/>
          <w:bCs/>
          <w:sz w:val="20"/>
          <w:szCs w:val="20"/>
        </w:rPr>
      </w:pPr>
      <w:r w:rsidRPr="00A5763F">
        <w:rPr>
          <w:rFonts w:ascii="Candara" w:hAnsi="Candara"/>
          <w:bCs/>
          <w:sz w:val="20"/>
          <w:szCs w:val="20"/>
        </w:rPr>
        <w:t>poprawą świadomości ekologicznej (w tym dbałość o walory przyrodnicze, oszczędzanie wody i  prądu, dbałość o ład i  porządek),</w:t>
      </w:r>
    </w:p>
    <w:p w14:paraId="71C7E088" w14:textId="7C0AE991" w:rsidR="00C27CC3" w:rsidRPr="00A5763F" w:rsidRDefault="00C27CC3" w:rsidP="00E06F49">
      <w:pPr>
        <w:pStyle w:val="Akapitzlist"/>
        <w:numPr>
          <w:ilvl w:val="0"/>
          <w:numId w:val="44"/>
        </w:numPr>
        <w:spacing w:before="60" w:after="60"/>
        <w:contextualSpacing w:val="0"/>
        <w:jc w:val="both"/>
        <w:rPr>
          <w:rFonts w:ascii="Candara" w:hAnsi="Candara"/>
          <w:bCs/>
          <w:sz w:val="20"/>
          <w:szCs w:val="20"/>
        </w:rPr>
      </w:pPr>
      <w:r w:rsidRPr="00A5763F">
        <w:rPr>
          <w:rFonts w:ascii="Candara" w:hAnsi="Candara"/>
          <w:bCs/>
          <w:sz w:val="20"/>
          <w:szCs w:val="20"/>
        </w:rPr>
        <w:t>poprawę warunków codziennego życia (poprawa jakości sieci drogowej, zwiększony dostęp do sieci kanalizacji sanitarnej, wodociągów, uporządkowanie gospodarki odpadami),</w:t>
      </w:r>
    </w:p>
    <w:p w14:paraId="1BFDC1E9" w14:textId="77777777" w:rsidR="00C27CC3" w:rsidRPr="00A5763F" w:rsidRDefault="00C27CC3" w:rsidP="00E06F49">
      <w:pPr>
        <w:pStyle w:val="Akapitzlist"/>
        <w:numPr>
          <w:ilvl w:val="0"/>
          <w:numId w:val="44"/>
        </w:numPr>
        <w:spacing w:before="60" w:after="60"/>
        <w:contextualSpacing w:val="0"/>
        <w:jc w:val="both"/>
        <w:rPr>
          <w:rFonts w:ascii="Candara" w:hAnsi="Candara"/>
          <w:sz w:val="20"/>
          <w:szCs w:val="20"/>
        </w:rPr>
      </w:pPr>
      <w:r w:rsidRPr="00A5763F">
        <w:rPr>
          <w:rFonts w:ascii="Candara" w:hAnsi="Candara"/>
          <w:bCs/>
          <w:sz w:val="20"/>
          <w:szCs w:val="20"/>
        </w:rPr>
        <w:t>Poprawa bezpieczeństwa (monitoring, oświetlenie terenów, zwiększenie świadomości mieszkańców).</w:t>
      </w:r>
    </w:p>
    <w:p w14:paraId="03BAFF27" w14:textId="77777777" w:rsidR="00FA1E00" w:rsidRPr="00A5763F" w:rsidRDefault="00FA1E00" w:rsidP="00A5763F">
      <w:pPr>
        <w:spacing w:before="60" w:after="60"/>
        <w:jc w:val="both"/>
        <w:rPr>
          <w:rFonts w:ascii="Candara" w:hAnsi="Candara" w:cs="Arial"/>
          <w:szCs w:val="20"/>
        </w:rPr>
      </w:pPr>
    </w:p>
    <w:p w14:paraId="3ACEF7D5" w14:textId="031F8F70" w:rsidR="00276029" w:rsidRPr="00B754C7" w:rsidRDefault="00276029" w:rsidP="00A5763F">
      <w:pPr>
        <w:pStyle w:val="Napis"/>
        <w:spacing w:before="60" w:after="60"/>
        <w:jc w:val="both"/>
        <w:rPr>
          <w:rFonts w:ascii="Candara" w:hAnsi="Candara" w:cs="Arial"/>
          <w:u w:val="single"/>
        </w:rPr>
      </w:pPr>
      <w:bookmarkStart w:id="183" w:name="_Toc231964824"/>
      <w:bookmarkStart w:id="184" w:name="_Toc246479701"/>
      <w:r w:rsidRPr="00B754C7">
        <w:rPr>
          <w:rFonts w:ascii="Candara" w:hAnsi="Candara" w:cs="Arial"/>
          <w:u w:val="single"/>
        </w:rPr>
        <w:t xml:space="preserve">Przewidywane znaczące oddziaływania związane z realizacją ustaleń </w:t>
      </w:r>
      <w:r w:rsidR="0073335B" w:rsidRPr="00B754C7">
        <w:rPr>
          <w:rFonts w:ascii="Candara" w:hAnsi="Candara" w:cs="Arial"/>
          <w:bCs w:val="0"/>
          <w:u w:val="single"/>
        </w:rPr>
        <w:t xml:space="preserve">projektu </w:t>
      </w:r>
      <w:r w:rsidR="005F2839" w:rsidRPr="00B754C7">
        <w:rPr>
          <w:rFonts w:ascii="Candara" w:hAnsi="Candara" w:cs="Arial"/>
          <w:u w:val="single"/>
        </w:rPr>
        <w:t>„</w:t>
      </w:r>
      <w:r w:rsidR="00C27CC3" w:rsidRPr="00B754C7">
        <w:rPr>
          <w:rFonts w:ascii="Candara" w:hAnsi="Candara" w:cs="Arial"/>
          <w:u w:val="single"/>
        </w:rPr>
        <w:t>Strategii</w:t>
      </w:r>
      <w:r w:rsidR="005F2839" w:rsidRPr="00B754C7">
        <w:rPr>
          <w:rFonts w:ascii="Candara" w:hAnsi="Candara" w:cs="Arial"/>
          <w:u w:val="single"/>
        </w:rPr>
        <w:t xml:space="preserve">…” </w:t>
      </w:r>
      <w:r w:rsidRPr="00B754C7">
        <w:rPr>
          <w:rFonts w:ascii="Candara" w:hAnsi="Candara" w:cs="Arial"/>
          <w:u w:val="single"/>
        </w:rPr>
        <w:t>na powierzchnię ziemi i krajobraz</w:t>
      </w:r>
      <w:bookmarkEnd w:id="183"/>
      <w:bookmarkEnd w:id="184"/>
      <w:r w:rsidR="00C27CC3" w:rsidRPr="00B754C7">
        <w:rPr>
          <w:rFonts w:ascii="Candara" w:hAnsi="Candara" w:cs="Arial"/>
          <w:u w:val="single"/>
        </w:rPr>
        <w:t>:</w:t>
      </w:r>
    </w:p>
    <w:p w14:paraId="0B20C483" w14:textId="6B81AC44" w:rsidR="00C27CC3" w:rsidRPr="00A5763F" w:rsidRDefault="00C27CC3" w:rsidP="00E06F49">
      <w:pPr>
        <w:pStyle w:val="Akapitzlist"/>
        <w:numPr>
          <w:ilvl w:val="0"/>
          <w:numId w:val="45"/>
        </w:numPr>
        <w:spacing w:before="60" w:after="60"/>
        <w:contextualSpacing w:val="0"/>
        <w:jc w:val="both"/>
        <w:rPr>
          <w:rFonts w:ascii="Candara" w:hAnsi="Candara" w:cs="Arial"/>
          <w:bCs/>
          <w:sz w:val="20"/>
          <w:szCs w:val="20"/>
        </w:rPr>
      </w:pPr>
      <w:r w:rsidRPr="00A5763F">
        <w:rPr>
          <w:rFonts w:ascii="Candara" w:hAnsi="Candara" w:cs="Arial"/>
          <w:bCs/>
          <w:sz w:val="20"/>
          <w:szCs w:val="20"/>
        </w:rPr>
        <w:t xml:space="preserve">w większości działania zawarte w projekcie </w:t>
      </w:r>
      <w:r w:rsidRPr="00A5763F">
        <w:rPr>
          <w:rFonts w:ascii="Candara" w:hAnsi="Candara" w:cs="Arial"/>
          <w:sz w:val="20"/>
          <w:szCs w:val="20"/>
        </w:rPr>
        <w:t>„</w:t>
      </w:r>
      <w:r w:rsidR="00EF3051">
        <w:rPr>
          <w:rFonts w:ascii="Candara" w:hAnsi="Candara" w:cs="Arial"/>
          <w:sz w:val="20"/>
          <w:szCs w:val="20"/>
        </w:rPr>
        <w:t>Strategii</w:t>
      </w:r>
      <w:r w:rsidRPr="00A5763F">
        <w:rPr>
          <w:rFonts w:ascii="Candara" w:hAnsi="Candara" w:cs="Arial"/>
          <w:sz w:val="20"/>
          <w:szCs w:val="20"/>
        </w:rPr>
        <w:t xml:space="preserve">…” </w:t>
      </w:r>
      <w:r w:rsidRPr="00A5763F">
        <w:rPr>
          <w:rFonts w:ascii="Candara" w:hAnsi="Candara" w:cs="Arial"/>
          <w:bCs/>
          <w:sz w:val="20"/>
          <w:szCs w:val="20"/>
        </w:rPr>
        <w:t xml:space="preserve">dotyczą przestrzenni obszarów już zagospodarowanych, pełniących określone funkcje, a realizacja zapisów zadań ma na celu ich uzupełnienie i modernizację. W związku z tym oddziaływanie negatywne na powierzchnię ziemi </w:t>
      </w:r>
      <w:r w:rsidR="00B754C7">
        <w:rPr>
          <w:rFonts w:ascii="Candara" w:hAnsi="Candara" w:cs="Arial"/>
          <w:bCs/>
          <w:sz w:val="20"/>
          <w:szCs w:val="20"/>
        </w:rPr>
        <w:br/>
      </w:r>
      <w:r w:rsidRPr="00A5763F">
        <w:rPr>
          <w:rFonts w:ascii="Candara" w:hAnsi="Candara" w:cs="Arial"/>
          <w:bCs/>
          <w:sz w:val="20"/>
          <w:szCs w:val="20"/>
        </w:rPr>
        <w:t xml:space="preserve">i krajobraz jest w większym stopniu pozytywne niż </w:t>
      </w:r>
      <w:r w:rsidR="0004562B" w:rsidRPr="00A5763F">
        <w:rPr>
          <w:rFonts w:ascii="Candara" w:hAnsi="Candara" w:cs="Arial"/>
          <w:bCs/>
          <w:sz w:val="20"/>
          <w:szCs w:val="20"/>
        </w:rPr>
        <w:t>negatywne</w:t>
      </w:r>
      <w:r w:rsidRPr="00A5763F">
        <w:rPr>
          <w:rFonts w:ascii="Candara" w:hAnsi="Candara" w:cs="Arial"/>
          <w:bCs/>
          <w:sz w:val="20"/>
          <w:szCs w:val="20"/>
        </w:rPr>
        <w:t>,</w:t>
      </w:r>
    </w:p>
    <w:p w14:paraId="40ADB007" w14:textId="1E9F299C" w:rsidR="00C27CC3" w:rsidRPr="00A5763F" w:rsidRDefault="00C27CC3" w:rsidP="00E06F49">
      <w:pPr>
        <w:pStyle w:val="Akapitzlist"/>
        <w:numPr>
          <w:ilvl w:val="0"/>
          <w:numId w:val="45"/>
        </w:numPr>
        <w:spacing w:before="60" w:after="60"/>
        <w:contextualSpacing w:val="0"/>
        <w:jc w:val="both"/>
        <w:rPr>
          <w:rFonts w:ascii="Candara" w:hAnsi="Candara" w:cs="Arial"/>
          <w:bCs/>
          <w:sz w:val="20"/>
          <w:szCs w:val="20"/>
        </w:rPr>
      </w:pPr>
      <w:r w:rsidRPr="00A5763F">
        <w:rPr>
          <w:rFonts w:ascii="Candara" w:hAnsi="Candara" w:cs="Arial"/>
          <w:bCs/>
          <w:sz w:val="20"/>
          <w:szCs w:val="20"/>
        </w:rPr>
        <w:t>oddziaływanie na krajobraz może mieć miejsce w sytuacji budowy PSZOK-ów, gdzie zmianie ulegnie krajobraz, niemniej jednak oddziaływanie pozytywne w postaci uszczelnienia systemu gospodarowania odpadami,</w:t>
      </w:r>
    </w:p>
    <w:p w14:paraId="6FAE3FA5" w14:textId="17FAB804" w:rsidR="00C27CC3" w:rsidRPr="00A5763F" w:rsidRDefault="00C27CC3" w:rsidP="00E06F49">
      <w:pPr>
        <w:pStyle w:val="Akapitzlist"/>
        <w:numPr>
          <w:ilvl w:val="0"/>
          <w:numId w:val="45"/>
        </w:numPr>
        <w:spacing w:before="60" w:after="60"/>
        <w:contextualSpacing w:val="0"/>
        <w:jc w:val="both"/>
        <w:rPr>
          <w:rFonts w:ascii="Candara" w:hAnsi="Candara" w:cs="Arial"/>
          <w:bCs/>
          <w:sz w:val="20"/>
          <w:szCs w:val="20"/>
        </w:rPr>
      </w:pPr>
      <w:r w:rsidRPr="00A5763F">
        <w:rPr>
          <w:rFonts w:ascii="Candara" w:hAnsi="Candara" w:cs="Arial"/>
          <w:bCs/>
          <w:sz w:val="20"/>
          <w:szCs w:val="20"/>
        </w:rPr>
        <w:t>poprawie uleganie krajobraz, dzięki remontom i modernizacjom budynków użyteczności publicznej, demontażu powłok azbestowych oraz budowie przedszkola, co będzie pozytywna zmianą,</w:t>
      </w:r>
    </w:p>
    <w:p w14:paraId="48419B96" w14:textId="47024C39" w:rsidR="00C27CC3" w:rsidRPr="00A5763F" w:rsidRDefault="00C27CC3" w:rsidP="00E06F49">
      <w:pPr>
        <w:pStyle w:val="Akapitzlist"/>
        <w:numPr>
          <w:ilvl w:val="0"/>
          <w:numId w:val="45"/>
        </w:numPr>
        <w:spacing w:before="60" w:after="60"/>
        <w:contextualSpacing w:val="0"/>
        <w:jc w:val="both"/>
        <w:rPr>
          <w:rFonts w:ascii="Candara" w:hAnsi="Candara" w:cs="Arial"/>
          <w:bCs/>
          <w:sz w:val="20"/>
          <w:szCs w:val="20"/>
        </w:rPr>
      </w:pPr>
      <w:r w:rsidRPr="00A5763F">
        <w:rPr>
          <w:rFonts w:ascii="Candara" w:hAnsi="Candara" w:cs="Arial"/>
          <w:bCs/>
          <w:sz w:val="20"/>
          <w:szCs w:val="20"/>
        </w:rPr>
        <w:t>w trakcie realizacji inwestycji polegających na budowie wodociągów, kanalizacji dojdzie do czasowej zmiany krajobrazu, nie mniej jednak oddziaływania te są krótkotrwałe i czasowe.</w:t>
      </w:r>
    </w:p>
    <w:p w14:paraId="0767B1C8" w14:textId="77777777" w:rsidR="00237571" w:rsidRPr="00A5763F" w:rsidRDefault="00237571" w:rsidP="00A5763F">
      <w:pPr>
        <w:pStyle w:val="Napis"/>
        <w:spacing w:before="60" w:after="60"/>
        <w:jc w:val="both"/>
        <w:rPr>
          <w:rFonts w:ascii="Candara" w:hAnsi="Candara" w:cs="Arial"/>
          <w:b w:val="0"/>
          <w:i/>
        </w:rPr>
      </w:pPr>
      <w:bookmarkStart w:id="185" w:name="_Toc231964825"/>
      <w:bookmarkStart w:id="186" w:name="_Toc246479702"/>
    </w:p>
    <w:p w14:paraId="301BF40A" w14:textId="3CE068ED" w:rsidR="00276029" w:rsidRPr="00B754C7" w:rsidRDefault="00276029" w:rsidP="00A5763F">
      <w:pPr>
        <w:pStyle w:val="Napis"/>
        <w:spacing w:before="60" w:after="60"/>
        <w:jc w:val="both"/>
        <w:rPr>
          <w:rFonts w:ascii="Candara" w:hAnsi="Candara" w:cs="Arial"/>
          <w:u w:val="single"/>
        </w:rPr>
      </w:pPr>
      <w:r w:rsidRPr="00B754C7">
        <w:rPr>
          <w:rFonts w:ascii="Candara" w:hAnsi="Candara" w:cs="Arial"/>
          <w:u w:val="single"/>
        </w:rPr>
        <w:t xml:space="preserve">Przewidywane znaczące oddziaływania związane z realizacją ustaleń </w:t>
      </w:r>
      <w:r w:rsidR="0073335B" w:rsidRPr="00B754C7">
        <w:rPr>
          <w:rFonts w:ascii="Candara" w:hAnsi="Candara" w:cs="Arial"/>
          <w:bCs w:val="0"/>
          <w:u w:val="single"/>
        </w:rPr>
        <w:t xml:space="preserve">projektu </w:t>
      </w:r>
      <w:r w:rsidR="00765A1F" w:rsidRPr="00B754C7">
        <w:rPr>
          <w:rFonts w:ascii="Candara" w:hAnsi="Candara" w:cs="Arial"/>
          <w:u w:val="single"/>
        </w:rPr>
        <w:t>„</w:t>
      </w:r>
      <w:r w:rsidR="0004562B" w:rsidRPr="00B754C7">
        <w:rPr>
          <w:rFonts w:ascii="Candara" w:hAnsi="Candara" w:cs="Arial"/>
          <w:u w:val="single"/>
        </w:rPr>
        <w:t>Strategii</w:t>
      </w:r>
      <w:r w:rsidR="00765A1F" w:rsidRPr="00B754C7">
        <w:rPr>
          <w:rFonts w:ascii="Candara" w:hAnsi="Candara" w:cs="Arial"/>
          <w:u w:val="single"/>
        </w:rPr>
        <w:t xml:space="preserve">…” </w:t>
      </w:r>
      <w:r w:rsidRPr="00B754C7">
        <w:rPr>
          <w:rFonts w:ascii="Candara" w:hAnsi="Candara" w:cs="Arial"/>
          <w:u w:val="single"/>
        </w:rPr>
        <w:t>na klimat</w:t>
      </w:r>
      <w:bookmarkEnd w:id="185"/>
      <w:bookmarkEnd w:id="186"/>
      <w:r w:rsidR="00C27CC3" w:rsidRPr="00B754C7">
        <w:rPr>
          <w:rFonts w:ascii="Candara" w:hAnsi="Candara" w:cs="Arial"/>
          <w:u w:val="single"/>
        </w:rPr>
        <w:t>:</w:t>
      </w:r>
    </w:p>
    <w:p w14:paraId="2EAE9DBF" w14:textId="36FA771E" w:rsidR="00C27CC3" w:rsidRPr="00A5763F" w:rsidRDefault="00C27CC3" w:rsidP="00E06F49">
      <w:pPr>
        <w:pStyle w:val="Akapitzlist"/>
        <w:numPr>
          <w:ilvl w:val="0"/>
          <w:numId w:val="46"/>
        </w:numPr>
        <w:spacing w:before="60" w:after="60"/>
        <w:contextualSpacing w:val="0"/>
        <w:jc w:val="both"/>
        <w:rPr>
          <w:rFonts w:ascii="Candara" w:hAnsi="Candara" w:cs="Arial"/>
          <w:bCs/>
          <w:sz w:val="20"/>
          <w:szCs w:val="20"/>
        </w:rPr>
      </w:pPr>
      <w:r w:rsidRPr="00A5763F">
        <w:rPr>
          <w:rFonts w:ascii="Candara" w:hAnsi="Candara" w:cs="Arial"/>
          <w:bCs/>
          <w:sz w:val="20"/>
          <w:szCs w:val="20"/>
        </w:rPr>
        <w:t>remonty dróg nie przyczynią się do zmniejszenia globalnej presji na zmiany klimatyczne, jednak upłynnienie ruchu poprzez modernizacje i remonty dróg gminnych zmniejszy negatywne oddziaływanie,</w:t>
      </w:r>
    </w:p>
    <w:p w14:paraId="5EECA172" w14:textId="02539846" w:rsidR="00C27CC3" w:rsidRPr="00A5763F" w:rsidRDefault="00C27CC3" w:rsidP="00E06F49">
      <w:pPr>
        <w:pStyle w:val="Akapitzlist"/>
        <w:numPr>
          <w:ilvl w:val="0"/>
          <w:numId w:val="46"/>
        </w:numPr>
        <w:spacing w:before="60" w:after="60"/>
        <w:contextualSpacing w:val="0"/>
        <w:jc w:val="both"/>
        <w:rPr>
          <w:rFonts w:ascii="Candara" w:hAnsi="Candara"/>
          <w:sz w:val="20"/>
          <w:szCs w:val="20"/>
        </w:rPr>
      </w:pPr>
      <w:r w:rsidRPr="00A5763F">
        <w:rPr>
          <w:rFonts w:ascii="Candara" w:hAnsi="Candara" w:cs="Arial"/>
          <w:bCs/>
          <w:sz w:val="20"/>
          <w:szCs w:val="20"/>
        </w:rPr>
        <w:t>nie przewiduje się znaczących oddziaływań w zakresie rozwoju aktywnego wypoczynku mimo powstania zbiornika retencyjno-rekreacyjnego, który ma mieć łagodny charakter uwzględniający walory przyrodnicze.</w:t>
      </w:r>
    </w:p>
    <w:p w14:paraId="031A0958" w14:textId="77777777" w:rsidR="00695674" w:rsidRPr="00A5763F" w:rsidRDefault="00695674" w:rsidP="00A5763F">
      <w:pPr>
        <w:spacing w:before="60" w:after="60"/>
        <w:jc w:val="both"/>
        <w:rPr>
          <w:rFonts w:ascii="Candara" w:hAnsi="Candara" w:cs="Arial"/>
          <w:szCs w:val="20"/>
        </w:rPr>
      </w:pPr>
    </w:p>
    <w:p w14:paraId="71936A5B" w14:textId="504D9EF4" w:rsidR="00276029" w:rsidRPr="00B754C7" w:rsidRDefault="00276029" w:rsidP="00A5763F">
      <w:pPr>
        <w:pStyle w:val="Napis"/>
        <w:spacing w:before="60" w:after="60"/>
        <w:jc w:val="both"/>
        <w:rPr>
          <w:rFonts w:ascii="Candara" w:hAnsi="Candara" w:cs="Arial"/>
          <w:u w:val="single"/>
        </w:rPr>
      </w:pPr>
      <w:bookmarkStart w:id="187" w:name="_Toc231964826"/>
      <w:bookmarkStart w:id="188" w:name="_Toc246479703"/>
      <w:r w:rsidRPr="00B754C7">
        <w:rPr>
          <w:rFonts w:ascii="Candara" w:hAnsi="Candara" w:cs="Arial"/>
          <w:u w:val="single"/>
        </w:rPr>
        <w:t xml:space="preserve">Przewidywane znaczące oddziaływania związane z realizacją ustaleń </w:t>
      </w:r>
      <w:r w:rsidR="0021523F" w:rsidRPr="00B754C7">
        <w:rPr>
          <w:rFonts w:ascii="Candara" w:hAnsi="Candara" w:cs="Arial"/>
          <w:bCs w:val="0"/>
          <w:u w:val="single"/>
        </w:rPr>
        <w:t xml:space="preserve">projektu </w:t>
      </w:r>
      <w:r w:rsidR="0004562B" w:rsidRPr="00B754C7">
        <w:rPr>
          <w:rFonts w:ascii="Candara" w:hAnsi="Candara" w:cs="Arial"/>
          <w:u w:val="single"/>
        </w:rPr>
        <w:t xml:space="preserve">„Strategii…” </w:t>
      </w:r>
      <w:r w:rsidRPr="00B754C7">
        <w:rPr>
          <w:rFonts w:ascii="Candara" w:hAnsi="Candara" w:cs="Arial"/>
          <w:u w:val="single"/>
        </w:rPr>
        <w:t>na zasoby naturalne</w:t>
      </w:r>
      <w:bookmarkEnd w:id="187"/>
      <w:bookmarkEnd w:id="188"/>
      <w:r w:rsidR="0004562B" w:rsidRPr="00B754C7">
        <w:rPr>
          <w:rFonts w:ascii="Candara" w:hAnsi="Candara" w:cs="Arial"/>
          <w:u w:val="single"/>
        </w:rPr>
        <w:t>:</w:t>
      </w:r>
    </w:p>
    <w:p w14:paraId="687D43F0" w14:textId="68BA91C7" w:rsidR="0004562B" w:rsidRPr="00A5763F" w:rsidRDefault="0004562B" w:rsidP="00E06F49">
      <w:pPr>
        <w:pStyle w:val="Akapitzlist"/>
        <w:numPr>
          <w:ilvl w:val="0"/>
          <w:numId w:val="47"/>
        </w:numPr>
        <w:spacing w:before="60" w:after="60"/>
        <w:contextualSpacing w:val="0"/>
        <w:jc w:val="both"/>
        <w:rPr>
          <w:rFonts w:ascii="Candara" w:hAnsi="Candara" w:cs="Arial"/>
          <w:bCs/>
          <w:sz w:val="20"/>
          <w:szCs w:val="16"/>
        </w:rPr>
      </w:pPr>
      <w:r w:rsidRPr="00A5763F">
        <w:rPr>
          <w:rFonts w:ascii="Candara" w:hAnsi="Candara" w:cs="Arial"/>
          <w:bCs/>
          <w:sz w:val="20"/>
          <w:szCs w:val="20"/>
        </w:rPr>
        <w:t xml:space="preserve">projekt </w:t>
      </w:r>
      <w:r w:rsidRPr="00A5763F">
        <w:rPr>
          <w:rFonts w:ascii="Candara" w:hAnsi="Candara" w:cs="Arial"/>
          <w:i/>
          <w:sz w:val="20"/>
          <w:szCs w:val="20"/>
        </w:rPr>
        <w:t>„Strategii…”</w:t>
      </w:r>
      <w:r w:rsidRPr="00A5763F">
        <w:rPr>
          <w:rFonts w:ascii="Candara" w:hAnsi="Candara" w:cs="Arial"/>
          <w:sz w:val="20"/>
          <w:szCs w:val="20"/>
        </w:rPr>
        <w:t xml:space="preserve"> </w:t>
      </w:r>
      <w:r w:rsidRPr="00A5763F">
        <w:rPr>
          <w:rFonts w:ascii="Candara" w:hAnsi="Candara" w:cs="Arial"/>
          <w:bCs/>
          <w:sz w:val="20"/>
          <w:szCs w:val="20"/>
        </w:rPr>
        <w:t xml:space="preserve">zawiera szereg zapisów dotyczących budowy i modernizacji infrastruktury </w:t>
      </w:r>
      <w:r w:rsidR="00B754C7">
        <w:rPr>
          <w:rFonts w:ascii="Candara" w:hAnsi="Candara" w:cs="Arial"/>
          <w:bCs/>
          <w:sz w:val="20"/>
          <w:szCs w:val="20"/>
        </w:rPr>
        <w:br/>
      </w:r>
      <w:r w:rsidRPr="00A5763F">
        <w:rPr>
          <w:rFonts w:ascii="Candara" w:hAnsi="Candara" w:cs="Arial"/>
          <w:bCs/>
          <w:sz w:val="20"/>
          <w:szCs w:val="20"/>
        </w:rPr>
        <w:t xml:space="preserve">w zakresie gospodarki odpadami, oraz </w:t>
      </w:r>
      <w:r w:rsidR="00E921F9">
        <w:rPr>
          <w:rFonts w:ascii="Candara" w:hAnsi="Candara" w:cs="Arial"/>
          <w:bCs/>
          <w:sz w:val="20"/>
          <w:szCs w:val="20"/>
        </w:rPr>
        <w:t>budowy przydomowych</w:t>
      </w:r>
      <w:r w:rsidRPr="00A5763F">
        <w:rPr>
          <w:rFonts w:ascii="Candara" w:hAnsi="Candara" w:cs="Arial"/>
          <w:bCs/>
          <w:sz w:val="20"/>
          <w:szCs w:val="20"/>
        </w:rPr>
        <w:t xml:space="preserve"> oczyszczalni ścieków i budowę sieci </w:t>
      </w:r>
      <w:proofErr w:type="spellStart"/>
      <w:r w:rsidRPr="00A5763F">
        <w:rPr>
          <w:rFonts w:ascii="Candara" w:hAnsi="Candara" w:cs="Arial"/>
          <w:bCs/>
          <w:sz w:val="20"/>
          <w:szCs w:val="20"/>
        </w:rPr>
        <w:t>wod-kan</w:t>
      </w:r>
      <w:proofErr w:type="spellEnd"/>
      <w:r w:rsidRPr="00A5763F">
        <w:rPr>
          <w:rFonts w:ascii="Candara" w:hAnsi="Candara" w:cs="Arial"/>
          <w:bCs/>
          <w:sz w:val="20"/>
          <w:szCs w:val="20"/>
        </w:rPr>
        <w:t>, co w  znacznym</w:t>
      </w:r>
      <w:r w:rsidRPr="00A5763F">
        <w:rPr>
          <w:rFonts w:ascii="Candara" w:hAnsi="Candara" w:cs="Arial"/>
          <w:bCs/>
          <w:sz w:val="20"/>
          <w:szCs w:val="16"/>
        </w:rPr>
        <w:t xml:space="preserve"> stopniu ogranicza oddziaływanie negatywne poszczególnych celów na zasoby naturalne,</w:t>
      </w:r>
    </w:p>
    <w:p w14:paraId="3E7F4CC7" w14:textId="228620E5" w:rsidR="0004562B" w:rsidRPr="00A5763F" w:rsidRDefault="0004562B" w:rsidP="00E06F49">
      <w:pPr>
        <w:pStyle w:val="Akapitzlist"/>
        <w:numPr>
          <w:ilvl w:val="0"/>
          <w:numId w:val="47"/>
        </w:numPr>
        <w:spacing w:before="60" w:after="60"/>
        <w:contextualSpacing w:val="0"/>
        <w:jc w:val="both"/>
        <w:rPr>
          <w:rFonts w:ascii="Candara" w:hAnsi="Candara" w:cs="Arial"/>
          <w:bCs/>
          <w:sz w:val="20"/>
          <w:szCs w:val="16"/>
        </w:rPr>
      </w:pPr>
      <w:r w:rsidRPr="00A5763F">
        <w:rPr>
          <w:rFonts w:ascii="Candara" w:hAnsi="Candara" w:cs="Arial"/>
          <w:bCs/>
          <w:sz w:val="20"/>
          <w:szCs w:val="16"/>
        </w:rPr>
        <w:t>część zasobów naturalnych znajdujących się na terenie gminy jest chroniona w sposób naturalny oraz poprzez działający system prawny to oddziaływanie realizacji poszczególnych celów na zasoby naturalne jest stosunkowo niewielkie i zazwyczaj nie będzie miało istotnego wpływu na te zasoby,</w:t>
      </w:r>
    </w:p>
    <w:p w14:paraId="283F6157" w14:textId="75E4CF0A" w:rsidR="0004562B" w:rsidRPr="00A5763F" w:rsidRDefault="0004562B" w:rsidP="00E06F49">
      <w:pPr>
        <w:pStyle w:val="Akapitzlist"/>
        <w:numPr>
          <w:ilvl w:val="0"/>
          <w:numId w:val="47"/>
        </w:numPr>
        <w:spacing w:before="60" w:after="60"/>
        <w:contextualSpacing w:val="0"/>
        <w:jc w:val="both"/>
        <w:rPr>
          <w:rFonts w:ascii="Candara" w:hAnsi="Candara" w:cs="Arial"/>
          <w:bCs/>
          <w:sz w:val="20"/>
          <w:szCs w:val="16"/>
        </w:rPr>
      </w:pPr>
      <w:r w:rsidRPr="00A5763F">
        <w:rPr>
          <w:rFonts w:ascii="Candara" w:hAnsi="Candara" w:cs="Arial"/>
          <w:bCs/>
          <w:sz w:val="20"/>
          <w:szCs w:val="16"/>
        </w:rPr>
        <w:t>poprawi się stan zasobów naturalnych w wyniku usystematyzowania gospodarki odpadami, zmniejszy sie ilości powstających „dzikich wysypisk” oraz zwiększy się odsetek odzyskiwanych odpadów.</w:t>
      </w:r>
    </w:p>
    <w:p w14:paraId="492E30E1" w14:textId="77777777" w:rsidR="00990A6F" w:rsidRPr="00A5763F" w:rsidRDefault="00990A6F" w:rsidP="00A5763F">
      <w:pPr>
        <w:spacing w:before="60" w:after="60"/>
        <w:jc w:val="both"/>
        <w:rPr>
          <w:rFonts w:ascii="Candara" w:hAnsi="Candara" w:cs="Arial"/>
          <w:sz w:val="20"/>
          <w:szCs w:val="20"/>
          <w:highlight w:val="yellow"/>
        </w:rPr>
      </w:pPr>
    </w:p>
    <w:p w14:paraId="0A7ED720" w14:textId="79B988B9" w:rsidR="00276029" w:rsidRPr="00B754C7" w:rsidRDefault="00276029" w:rsidP="00A5763F">
      <w:pPr>
        <w:pStyle w:val="Napis"/>
        <w:spacing w:before="60" w:after="60"/>
        <w:jc w:val="both"/>
        <w:rPr>
          <w:rFonts w:ascii="Candara" w:hAnsi="Candara" w:cs="Arial"/>
          <w:u w:val="single"/>
        </w:rPr>
      </w:pPr>
      <w:bookmarkStart w:id="189" w:name="_Toc231964827"/>
      <w:bookmarkStart w:id="190" w:name="_Toc246479704"/>
      <w:r w:rsidRPr="00B754C7">
        <w:rPr>
          <w:rFonts w:ascii="Candara" w:hAnsi="Candara" w:cs="Arial"/>
          <w:u w:val="single"/>
        </w:rPr>
        <w:t>Przewidywane znaczące oddziaływania związane z realizacją</w:t>
      </w:r>
      <w:r w:rsidR="007044D8" w:rsidRPr="00B754C7">
        <w:rPr>
          <w:rFonts w:ascii="Candara" w:hAnsi="Candara" w:cs="Arial"/>
          <w:u w:val="single"/>
        </w:rPr>
        <w:t xml:space="preserve"> projektu</w:t>
      </w:r>
      <w:r w:rsidRPr="00B754C7">
        <w:rPr>
          <w:rFonts w:ascii="Candara" w:hAnsi="Candara" w:cs="Arial"/>
          <w:u w:val="single"/>
        </w:rPr>
        <w:t xml:space="preserve"> </w:t>
      </w:r>
      <w:r w:rsidR="0004562B" w:rsidRPr="00B754C7">
        <w:rPr>
          <w:rFonts w:ascii="Candara" w:hAnsi="Candara" w:cs="Arial"/>
          <w:i/>
          <w:u w:val="single"/>
        </w:rPr>
        <w:t>„Strategii…”</w:t>
      </w:r>
      <w:r w:rsidR="0004562B" w:rsidRPr="00B754C7">
        <w:rPr>
          <w:rFonts w:ascii="Candara" w:hAnsi="Candara" w:cs="Arial"/>
          <w:u w:val="single"/>
        </w:rPr>
        <w:t xml:space="preserve"> </w:t>
      </w:r>
      <w:r w:rsidRPr="00B754C7">
        <w:rPr>
          <w:rFonts w:ascii="Candara" w:hAnsi="Candara" w:cs="Arial"/>
          <w:u w:val="single"/>
        </w:rPr>
        <w:t>na zabytki</w:t>
      </w:r>
      <w:bookmarkEnd w:id="189"/>
      <w:bookmarkEnd w:id="190"/>
      <w:r w:rsidR="0004562B" w:rsidRPr="00B754C7">
        <w:rPr>
          <w:rFonts w:ascii="Candara" w:hAnsi="Candara" w:cs="Arial"/>
          <w:u w:val="single"/>
        </w:rPr>
        <w:t>:</w:t>
      </w:r>
    </w:p>
    <w:p w14:paraId="78AF576A" w14:textId="7CAF1701" w:rsidR="0004562B" w:rsidRPr="00A5763F" w:rsidRDefault="0004562B" w:rsidP="00E06F49">
      <w:pPr>
        <w:pStyle w:val="Akapitzlist"/>
        <w:numPr>
          <w:ilvl w:val="0"/>
          <w:numId w:val="48"/>
        </w:numPr>
        <w:spacing w:before="60" w:after="60"/>
        <w:contextualSpacing w:val="0"/>
        <w:jc w:val="both"/>
        <w:rPr>
          <w:rFonts w:ascii="Candara" w:hAnsi="Candara" w:cs="Arial"/>
          <w:bCs/>
          <w:sz w:val="20"/>
          <w:szCs w:val="20"/>
        </w:rPr>
      </w:pPr>
      <w:r w:rsidRPr="00A5763F">
        <w:rPr>
          <w:rFonts w:ascii="Candara" w:hAnsi="Candara" w:cs="Arial"/>
          <w:bCs/>
          <w:sz w:val="20"/>
          <w:szCs w:val="20"/>
        </w:rPr>
        <w:t>modernizacja dróg i poprawa ich stanu może przyczynić się do zwiększenia liczby aktywnie wypoczywających mieszkańców również z sąsiednich gmin. Może to mieć negatywne skutki w postaci zwiększonego ruchu samochodowego, zwiększonej ilości odpadów pozostawionych przez ludzi,</w:t>
      </w:r>
    </w:p>
    <w:p w14:paraId="0752DFD3" w14:textId="33F8F552" w:rsidR="0004562B" w:rsidRPr="00A5763F" w:rsidRDefault="0004562B" w:rsidP="00E06F49">
      <w:pPr>
        <w:pStyle w:val="Akapitzlist"/>
        <w:numPr>
          <w:ilvl w:val="0"/>
          <w:numId w:val="48"/>
        </w:numPr>
        <w:spacing w:before="60" w:after="60"/>
        <w:contextualSpacing w:val="0"/>
        <w:jc w:val="both"/>
        <w:rPr>
          <w:rFonts w:ascii="Candara" w:hAnsi="Candara" w:cs="Arial"/>
          <w:bCs/>
          <w:sz w:val="20"/>
          <w:szCs w:val="20"/>
        </w:rPr>
      </w:pPr>
      <w:r w:rsidRPr="00A5763F">
        <w:rPr>
          <w:rFonts w:ascii="Candara" w:hAnsi="Candara" w:cs="Arial"/>
          <w:bCs/>
          <w:sz w:val="20"/>
          <w:szCs w:val="20"/>
        </w:rPr>
        <w:lastRenderedPageBreak/>
        <w:t>zwiększenie atrakcyjności gminy wpływa pośrednio na zwiększenie aktywności gospodarczej, a tym samym na zamożność. W wyniku tego będą realizowane prace renowacyjne także na zabytkowych obiektach, w związku z tym będzie to trwałe i korzystne oddziaływanie mające wpływ na podniesienie atrakcyjności gminy.</w:t>
      </w:r>
    </w:p>
    <w:p w14:paraId="6D82B63F" w14:textId="77777777" w:rsidR="0004562B" w:rsidRPr="00A5763F" w:rsidRDefault="0004562B" w:rsidP="00A5763F">
      <w:pPr>
        <w:spacing w:before="60" w:after="60"/>
        <w:rPr>
          <w:rFonts w:ascii="Candara" w:hAnsi="Candara"/>
        </w:rPr>
      </w:pPr>
    </w:p>
    <w:p w14:paraId="5D16F081" w14:textId="7F04E229" w:rsidR="00276029" w:rsidRPr="00B754C7" w:rsidRDefault="00276029" w:rsidP="00A5763F">
      <w:pPr>
        <w:pStyle w:val="Napis"/>
        <w:spacing w:before="60" w:after="60"/>
        <w:jc w:val="both"/>
        <w:rPr>
          <w:rFonts w:ascii="Candara" w:hAnsi="Candara" w:cs="Arial"/>
          <w:u w:val="single"/>
        </w:rPr>
      </w:pPr>
      <w:bookmarkStart w:id="191" w:name="_Toc231964828"/>
      <w:bookmarkStart w:id="192" w:name="_Toc246479705"/>
      <w:r w:rsidRPr="00B754C7">
        <w:rPr>
          <w:rFonts w:ascii="Candara" w:hAnsi="Candara" w:cs="Arial"/>
          <w:u w:val="single"/>
        </w:rPr>
        <w:t xml:space="preserve">Przewidywane znaczące oddziaływania związane z realizacją ustaleń </w:t>
      </w:r>
      <w:r w:rsidR="007044D8" w:rsidRPr="00B754C7">
        <w:rPr>
          <w:rFonts w:ascii="Candara" w:hAnsi="Candara" w:cs="Arial"/>
          <w:u w:val="single"/>
        </w:rPr>
        <w:t xml:space="preserve">projektu </w:t>
      </w:r>
      <w:r w:rsidR="0004562B" w:rsidRPr="00B754C7">
        <w:rPr>
          <w:rFonts w:ascii="Candara" w:hAnsi="Candara" w:cs="Arial"/>
          <w:i/>
          <w:u w:val="single"/>
        </w:rPr>
        <w:t>„Strategii…”</w:t>
      </w:r>
      <w:r w:rsidR="0004562B" w:rsidRPr="00B754C7">
        <w:rPr>
          <w:rFonts w:ascii="Candara" w:hAnsi="Candara" w:cs="Arial"/>
          <w:u w:val="single"/>
        </w:rPr>
        <w:t xml:space="preserve"> </w:t>
      </w:r>
      <w:r w:rsidRPr="00B754C7">
        <w:rPr>
          <w:rFonts w:ascii="Candara" w:hAnsi="Candara" w:cs="Arial"/>
          <w:u w:val="single"/>
        </w:rPr>
        <w:t>na dobra materialne</w:t>
      </w:r>
      <w:bookmarkEnd w:id="191"/>
      <w:bookmarkEnd w:id="192"/>
      <w:r w:rsidR="008D32BF" w:rsidRPr="00B754C7">
        <w:rPr>
          <w:rFonts w:ascii="Candara" w:hAnsi="Candara" w:cs="Arial"/>
          <w:u w:val="single"/>
        </w:rPr>
        <w:t>:</w:t>
      </w:r>
    </w:p>
    <w:p w14:paraId="2C18370F" w14:textId="77777777" w:rsidR="008D32BF" w:rsidRPr="00A5763F" w:rsidRDefault="008D32BF" w:rsidP="00E06F49">
      <w:pPr>
        <w:pStyle w:val="Akapitzlist"/>
        <w:numPr>
          <w:ilvl w:val="0"/>
          <w:numId w:val="49"/>
        </w:numPr>
        <w:spacing w:before="60" w:after="60"/>
        <w:contextualSpacing w:val="0"/>
        <w:jc w:val="both"/>
        <w:rPr>
          <w:rFonts w:ascii="Candara" w:hAnsi="Candara" w:cs="Arial"/>
          <w:bCs/>
          <w:sz w:val="20"/>
          <w:szCs w:val="20"/>
        </w:rPr>
      </w:pPr>
      <w:r w:rsidRPr="00A5763F">
        <w:rPr>
          <w:rFonts w:ascii="Candara" w:hAnsi="Candara" w:cs="Arial"/>
          <w:sz w:val="20"/>
          <w:szCs w:val="20"/>
        </w:rPr>
        <w:t xml:space="preserve">projekt „Strategii…” </w:t>
      </w:r>
      <w:r w:rsidRPr="00A5763F">
        <w:rPr>
          <w:rFonts w:ascii="Candara" w:hAnsi="Candara" w:cs="Arial"/>
          <w:bCs/>
          <w:sz w:val="20"/>
          <w:szCs w:val="20"/>
        </w:rPr>
        <w:t xml:space="preserve">nie zawiera ustaleń, które prowadziłyby do dających się przewidzieć istotnych strat w zakresie wartości i jakości dóbr materialnych, </w:t>
      </w:r>
    </w:p>
    <w:p w14:paraId="3C5FD166" w14:textId="2833591F" w:rsidR="008D32BF" w:rsidRPr="00A5763F" w:rsidRDefault="008D32BF" w:rsidP="00E06F49">
      <w:pPr>
        <w:pStyle w:val="Akapitzlist"/>
        <w:numPr>
          <w:ilvl w:val="0"/>
          <w:numId w:val="49"/>
        </w:numPr>
        <w:spacing w:before="60" w:after="60"/>
        <w:contextualSpacing w:val="0"/>
        <w:jc w:val="both"/>
        <w:rPr>
          <w:rFonts w:ascii="Candara" w:hAnsi="Candara" w:cs="Arial"/>
          <w:bCs/>
          <w:sz w:val="20"/>
          <w:szCs w:val="20"/>
        </w:rPr>
      </w:pPr>
      <w:r w:rsidRPr="00A5763F">
        <w:rPr>
          <w:rFonts w:ascii="Candara" w:hAnsi="Candara" w:cs="Arial"/>
          <w:bCs/>
          <w:sz w:val="20"/>
          <w:szCs w:val="20"/>
        </w:rPr>
        <w:t xml:space="preserve">realizacja ustaleń </w:t>
      </w:r>
      <w:r w:rsidRPr="00A5763F">
        <w:rPr>
          <w:rFonts w:ascii="Candara" w:hAnsi="Candara" w:cs="Arial"/>
          <w:sz w:val="20"/>
          <w:szCs w:val="20"/>
        </w:rPr>
        <w:t xml:space="preserve">projektu „Strategii…” </w:t>
      </w:r>
      <w:r w:rsidRPr="00A5763F">
        <w:rPr>
          <w:rFonts w:ascii="Candara" w:hAnsi="Candara" w:cs="Arial"/>
          <w:bCs/>
          <w:sz w:val="20"/>
          <w:szCs w:val="20"/>
        </w:rPr>
        <w:t>będzie się wiązała z poprawą jakości i wartości przestrzeni publicznych (estetyzacja, modernizacja, remonty, termomodernizacje budynków),</w:t>
      </w:r>
    </w:p>
    <w:p w14:paraId="3A2055F8" w14:textId="36A66311" w:rsidR="00B957F0" w:rsidRPr="00A5763F" w:rsidRDefault="008D32BF" w:rsidP="00E06F49">
      <w:pPr>
        <w:pStyle w:val="Akapitzlist"/>
        <w:numPr>
          <w:ilvl w:val="0"/>
          <w:numId w:val="49"/>
        </w:numPr>
        <w:spacing w:before="60" w:after="60"/>
        <w:contextualSpacing w:val="0"/>
        <w:jc w:val="both"/>
        <w:rPr>
          <w:rFonts w:ascii="Candara" w:hAnsi="Candara" w:cs="Arial"/>
          <w:bCs/>
          <w:sz w:val="20"/>
          <w:szCs w:val="20"/>
        </w:rPr>
      </w:pPr>
      <w:r w:rsidRPr="00A5763F">
        <w:rPr>
          <w:rFonts w:ascii="Candara" w:hAnsi="Candara" w:cs="Arial"/>
          <w:bCs/>
          <w:sz w:val="20"/>
          <w:szCs w:val="20"/>
        </w:rPr>
        <w:t xml:space="preserve">realizacja ustaleń </w:t>
      </w:r>
      <w:r w:rsidRPr="00A5763F">
        <w:rPr>
          <w:rFonts w:ascii="Candara" w:hAnsi="Candara" w:cs="Arial"/>
          <w:sz w:val="20"/>
          <w:szCs w:val="20"/>
        </w:rPr>
        <w:t xml:space="preserve">projektu „Strategii…” </w:t>
      </w:r>
      <w:r w:rsidRPr="00A5763F">
        <w:rPr>
          <w:rFonts w:ascii="Candara" w:hAnsi="Candara" w:cs="Arial"/>
          <w:bCs/>
          <w:sz w:val="20"/>
          <w:szCs w:val="20"/>
        </w:rPr>
        <w:t>będzie się wiązała z poprawą sytuacji materialnej mieszkańców, udzielania noclegów, rozwój turystyki- co będzie sprzyjać konsumpcji i poprawie standardu zamieszkania.</w:t>
      </w:r>
    </w:p>
    <w:p w14:paraId="2D90AC1D" w14:textId="77777777" w:rsidR="008D32BF" w:rsidRPr="00A5763F" w:rsidRDefault="008D32BF"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bookmarkStart w:id="193" w:name="_Toc212962585"/>
      <w:bookmarkStart w:id="194" w:name="_Toc234137951"/>
      <w:bookmarkStart w:id="195" w:name="_Toc234258112"/>
      <w:bookmarkStart w:id="196" w:name="_Toc243102119"/>
      <w:bookmarkStart w:id="197" w:name="_Toc295590448"/>
    </w:p>
    <w:p w14:paraId="60723F06" w14:textId="77777777" w:rsidR="00AE12C4" w:rsidRPr="00A5763F" w:rsidRDefault="00AE12C4"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pPr>
    </w:p>
    <w:p w14:paraId="19E8A558" w14:textId="77777777" w:rsidR="00AE12C4" w:rsidRPr="00A5763F" w:rsidRDefault="00AE12C4" w:rsidP="00A5763F">
      <w:pPr>
        <w:widowControl w:val="0"/>
        <w:tabs>
          <w:tab w:val="left" w:pos="220"/>
          <w:tab w:val="left" w:pos="720"/>
        </w:tabs>
        <w:autoSpaceDE w:val="0"/>
        <w:autoSpaceDN w:val="0"/>
        <w:adjustRightInd w:val="0"/>
        <w:spacing w:before="60" w:after="60"/>
        <w:rPr>
          <w:rFonts w:ascii="Candara" w:eastAsiaTheme="minorEastAsia" w:hAnsi="Candara" w:cs="Arial"/>
          <w:i/>
          <w:sz w:val="16"/>
          <w:szCs w:val="16"/>
        </w:rPr>
        <w:sectPr w:rsidR="00AE12C4" w:rsidRPr="00A5763F" w:rsidSect="001D2889">
          <w:pgSz w:w="11900" w:h="16840"/>
          <w:pgMar w:top="1134" w:right="1134" w:bottom="1134" w:left="1418" w:header="284" w:footer="709" w:gutter="0"/>
          <w:cols w:space="708"/>
          <w:docGrid w:linePitch="360"/>
        </w:sectPr>
      </w:pPr>
    </w:p>
    <w:p w14:paraId="3E940584" w14:textId="39879D75" w:rsidR="00984B7E" w:rsidRPr="00A5763F" w:rsidRDefault="00276029" w:rsidP="00A5763F">
      <w:pPr>
        <w:pStyle w:val="Nagwek1"/>
        <w:pBdr>
          <w:bottom w:val="single" w:sz="4" w:space="1" w:color="auto"/>
        </w:pBdr>
        <w:jc w:val="left"/>
        <w:rPr>
          <w:rFonts w:cs="Arial"/>
          <w:i w:val="0"/>
          <w:color w:val="auto"/>
          <w:sz w:val="22"/>
        </w:rPr>
      </w:pPr>
      <w:bookmarkStart w:id="198" w:name="_Toc319661364"/>
      <w:r w:rsidRPr="00A5763F">
        <w:rPr>
          <w:rFonts w:cs="Arial"/>
          <w:i w:val="0"/>
          <w:color w:val="auto"/>
          <w:sz w:val="22"/>
        </w:rPr>
        <w:lastRenderedPageBreak/>
        <w:t>ROZWIĄZANIA ALTERNATYWNE DO ROZWIĄZAŃ ZAWARTYCH W PROJEKTOWANYM DOKUMENCIE WRAZ Z UZASADNIENIEM ICH WYBORU ORAZ OPIS METOD DOKONANIA OCENY PROWADZĄCEJ DO TEGO WYBORU, W TYM TAKŻE WSKAZANIE NAPOTKANYCH TRUDNOŚCI WYNIKAJĄCYCH Z NIEDOSTATKU TECHNIKI LUB LUK WE WSPÓŁCZESNEJ WIEDZY</w:t>
      </w:r>
      <w:bookmarkEnd w:id="193"/>
      <w:bookmarkEnd w:id="194"/>
      <w:bookmarkEnd w:id="195"/>
      <w:bookmarkEnd w:id="196"/>
      <w:bookmarkEnd w:id="197"/>
      <w:bookmarkEnd w:id="198"/>
    </w:p>
    <w:p w14:paraId="2227A9F5" w14:textId="77777777" w:rsidR="008D32BF" w:rsidRPr="00A5763F" w:rsidRDefault="008D32BF" w:rsidP="00A5763F">
      <w:pPr>
        <w:autoSpaceDE w:val="0"/>
        <w:autoSpaceDN w:val="0"/>
        <w:adjustRightInd w:val="0"/>
        <w:spacing w:before="60" w:after="60"/>
        <w:ind w:right="-2"/>
        <w:jc w:val="both"/>
        <w:rPr>
          <w:rFonts w:ascii="Candara" w:hAnsi="Candara" w:cs="Arial"/>
          <w:sz w:val="20"/>
          <w:szCs w:val="22"/>
        </w:rPr>
      </w:pPr>
    </w:p>
    <w:p w14:paraId="4FA47B7C" w14:textId="61ED7C22"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Większość proponowanych do realizacji przedsięwzięć w ramach </w:t>
      </w:r>
      <w:r w:rsidRPr="00A5763F">
        <w:rPr>
          <w:rFonts w:ascii="Candara" w:hAnsi="Candara" w:cs="Arial"/>
          <w:sz w:val="20"/>
          <w:szCs w:val="20"/>
        </w:rPr>
        <w:t xml:space="preserve">projektu </w:t>
      </w:r>
      <w:r w:rsidR="004D265E" w:rsidRPr="00A5763F">
        <w:rPr>
          <w:rFonts w:ascii="Candara" w:hAnsi="Candara" w:cs="Arial"/>
          <w:i/>
          <w:sz w:val="20"/>
        </w:rPr>
        <w:t>„</w:t>
      </w:r>
      <w:r w:rsidR="008D32BF" w:rsidRPr="00A5763F">
        <w:rPr>
          <w:rFonts w:ascii="Candara" w:hAnsi="Candara" w:cs="Arial"/>
          <w:i/>
          <w:sz w:val="20"/>
        </w:rPr>
        <w:t>Strategii</w:t>
      </w:r>
      <w:r w:rsidR="004D265E" w:rsidRPr="00A5763F">
        <w:rPr>
          <w:rFonts w:ascii="Candara" w:hAnsi="Candara" w:cs="Arial"/>
          <w:i/>
          <w:sz w:val="20"/>
        </w:rPr>
        <w:t>...”</w:t>
      </w:r>
      <w:r w:rsidR="004D265E" w:rsidRPr="00A5763F">
        <w:rPr>
          <w:rFonts w:ascii="Candara" w:hAnsi="Candara" w:cs="Arial"/>
          <w:sz w:val="20"/>
        </w:rPr>
        <w:t xml:space="preserve"> </w:t>
      </w:r>
      <w:r w:rsidRPr="00A5763F">
        <w:rPr>
          <w:rFonts w:ascii="Candara" w:hAnsi="Candara" w:cs="Arial"/>
          <w:sz w:val="20"/>
          <w:szCs w:val="22"/>
        </w:rPr>
        <w:t>ma pozytywny wpływ na środowisko i proponowanie w tym zakresie rozwiązań alternatywnych nie ma uzasadnienia. Ponadto brak jest możliwości precyzyjnego określenia działań alternatywnych dla wskazanych działań.</w:t>
      </w:r>
    </w:p>
    <w:p w14:paraId="7422186A" w14:textId="587780D8"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Innym zagadnieniem jest proponowanie rozwiązań alternatywnych dla działań związanych z </w:t>
      </w:r>
      <w:r w:rsidRPr="00A5763F">
        <w:rPr>
          <w:rFonts w:ascii="Candara" w:hAnsi="Candara" w:cs="Arial"/>
          <w:sz w:val="20"/>
        </w:rPr>
        <w:t xml:space="preserve">budową </w:t>
      </w:r>
      <w:r w:rsidR="008D32BF" w:rsidRPr="00A5763F">
        <w:rPr>
          <w:rFonts w:ascii="Candara" w:hAnsi="Candara" w:cs="Arial"/>
          <w:sz w:val="20"/>
        </w:rPr>
        <w:t>infrastruktury gospodarki odpadami</w:t>
      </w:r>
      <w:r w:rsidR="004D583C" w:rsidRPr="00A5763F">
        <w:rPr>
          <w:rFonts w:ascii="Candara" w:hAnsi="Candara" w:cs="Arial"/>
          <w:sz w:val="20"/>
        </w:rPr>
        <w:t xml:space="preserve"> czy</w:t>
      </w:r>
      <w:r w:rsidR="009F7F22" w:rsidRPr="00A5763F">
        <w:rPr>
          <w:rFonts w:ascii="Candara" w:hAnsi="Candara" w:cs="Arial"/>
          <w:sz w:val="20"/>
        </w:rPr>
        <w:t xml:space="preserve"> </w:t>
      </w:r>
      <w:r w:rsidR="004D583C" w:rsidRPr="00A5763F">
        <w:rPr>
          <w:rFonts w:ascii="Candara" w:hAnsi="Candara" w:cs="Arial"/>
          <w:sz w:val="20"/>
        </w:rPr>
        <w:t>zbiornika retencyjno-rekreacyjnego</w:t>
      </w:r>
      <w:r w:rsidRPr="00A5763F">
        <w:rPr>
          <w:rFonts w:ascii="Candara" w:hAnsi="Candara" w:cs="Arial"/>
          <w:sz w:val="20"/>
          <w:szCs w:val="22"/>
        </w:rPr>
        <w:t xml:space="preserve"> w takich przypadkach możliwe jest wskazania alternatywnych rozwiązań lokalizacyjnych. </w:t>
      </w:r>
      <w:r w:rsidR="00E171B0" w:rsidRPr="00A5763F">
        <w:rPr>
          <w:rFonts w:ascii="Candara" w:hAnsi="Candara" w:cs="Arial"/>
          <w:sz w:val="20"/>
          <w:szCs w:val="22"/>
        </w:rPr>
        <w:t>Planowan</w:t>
      </w:r>
      <w:r w:rsidR="004D583C" w:rsidRPr="00A5763F">
        <w:rPr>
          <w:rFonts w:ascii="Candara" w:hAnsi="Candara" w:cs="Arial"/>
          <w:sz w:val="20"/>
          <w:szCs w:val="22"/>
        </w:rPr>
        <w:t>e</w:t>
      </w:r>
      <w:r w:rsidR="00E171B0" w:rsidRPr="00A5763F">
        <w:rPr>
          <w:rFonts w:ascii="Candara" w:hAnsi="Candara" w:cs="Arial"/>
          <w:sz w:val="20"/>
          <w:szCs w:val="22"/>
        </w:rPr>
        <w:t xml:space="preserve"> </w:t>
      </w:r>
      <w:r w:rsidR="004D583C" w:rsidRPr="00A5763F">
        <w:rPr>
          <w:rFonts w:ascii="Candara" w:hAnsi="Candara" w:cs="Arial"/>
          <w:sz w:val="20"/>
          <w:szCs w:val="22"/>
        </w:rPr>
        <w:t>inwestycje</w:t>
      </w:r>
      <w:r w:rsidR="00E171B0" w:rsidRPr="00A5763F">
        <w:rPr>
          <w:rFonts w:ascii="Candara" w:hAnsi="Candara" w:cs="Arial"/>
          <w:sz w:val="20"/>
          <w:szCs w:val="22"/>
        </w:rPr>
        <w:t xml:space="preserve"> są poza terenami przyrodniczo cennymi, nie </w:t>
      </w:r>
      <w:r w:rsidR="009A4D40" w:rsidRPr="00A5763F">
        <w:rPr>
          <w:rFonts w:ascii="Candara" w:hAnsi="Candara" w:cs="Arial"/>
          <w:sz w:val="20"/>
          <w:szCs w:val="22"/>
        </w:rPr>
        <w:t>będą</w:t>
      </w:r>
      <w:r w:rsidR="00E171B0" w:rsidRPr="00A5763F">
        <w:rPr>
          <w:rFonts w:ascii="Candara" w:hAnsi="Candara" w:cs="Arial"/>
          <w:sz w:val="20"/>
          <w:szCs w:val="22"/>
        </w:rPr>
        <w:t xml:space="preserve"> ulokowane na terenie </w:t>
      </w:r>
      <w:r w:rsidR="004D583C" w:rsidRPr="00A5763F">
        <w:rPr>
          <w:rFonts w:ascii="Candara" w:hAnsi="Candara" w:cs="Arial"/>
          <w:sz w:val="20"/>
          <w:szCs w:val="22"/>
        </w:rPr>
        <w:t>k</w:t>
      </w:r>
      <w:r w:rsidR="007A7AAA" w:rsidRPr="00A5763F">
        <w:rPr>
          <w:rFonts w:ascii="Candara" w:hAnsi="Candara" w:cs="Arial"/>
          <w:sz w:val="20"/>
          <w:szCs w:val="22"/>
        </w:rPr>
        <w:t xml:space="preserve">orytarzy </w:t>
      </w:r>
      <w:r w:rsidR="004D583C" w:rsidRPr="00A5763F">
        <w:rPr>
          <w:rFonts w:ascii="Candara" w:hAnsi="Candara" w:cs="Arial"/>
          <w:sz w:val="20"/>
          <w:szCs w:val="22"/>
        </w:rPr>
        <w:t>e</w:t>
      </w:r>
      <w:r w:rsidR="007A7AAA" w:rsidRPr="00A5763F">
        <w:rPr>
          <w:rFonts w:ascii="Candara" w:hAnsi="Candara" w:cs="Arial"/>
          <w:sz w:val="20"/>
          <w:szCs w:val="22"/>
        </w:rPr>
        <w:t xml:space="preserve">kologicznych </w:t>
      </w:r>
      <w:r w:rsidR="007A7AAA" w:rsidRPr="00A5763F">
        <w:rPr>
          <w:rFonts w:ascii="Candara" w:hAnsi="Candara" w:cs="Arial"/>
          <w:sz w:val="20"/>
        </w:rPr>
        <w:t xml:space="preserve">oraz </w:t>
      </w:r>
      <w:r w:rsidR="007A7AAA" w:rsidRPr="00A5763F">
        <w:rPr>
          <w:rFonts w:ascii="Candara" w:hAnsi="Candara" w:cs="Arial"/>
          <w:sz w:val="20"/>
          <w:szCs w:val="22"/>
        </w:rPr>
        <w:t xml:space="preserve">użytków ekologicznych </w:t>
      </w:r>
      <w:r w:rsidR="00B754C7">
        <w:rPr>
          <w:rFonts w:ascii="Candara" w:hAnsi="Candara" w:cs="Arial"/>
          <w:sz w:val="20"/>
          <w:szCs w:val="22"/>
        </w:rPr>
        <w:br/>
      </w:r>
      <w:r w:rsidR="007A7AAA" w:rsidRPr="00A5763F">
        <w:rPr>
          <w:rFonts w:ascii="Candara" w:hAnsi="Candara" w:cs="Arial"/>
          <w:sz w:val="20"/>
          <w:szCs w:val="22"/>
        </w:rPr>
        <w:t xml:space="preserve">i </w:t>
      </w:r>
      <w:r w:rsidR="004D583C" w:rsidRPr="00A5763F">
        <w:rPr>
          <w:rFonts w:ascii="Candara" w:hAnsi="Candara" w:cs="Arial"/>
          <w:sz w:val="20"/>
          <w:szCs w:val="22"/>
        </w:rPr>
        <w:t xml:space="preserve">obszarów chronionego krajobrazu. </w:t>
      </w:r>
      <w:r w:rsidR="00E171B0" w:rsidRPr="00A5763F">
        <w:rPr>
          <w:rFonts w:ascii="Candara" w:hAnsi="Candara" w:cs="Arial"/>
          <w:sz w:val="20"/>
          <w:szCs w:val="22"/>
        </w:rPr>
        <w:t>I</w:t>
      </w:r>
      <w:r w:rsidRPr="00A5763F">
        <w:rPr>
          <w:rFonts w:ascii="Candara" w:hAnsi="Candara" w:cs="Arial"/>
          <w:sz w:val="20"/>
          <w:szCs w:val="22"/>
        </w:rPr>
        <w:t>nwestycje</w:t>
      </w:r>
      <w:r w:rsidR="00E171B0" w:rsidRPr="00A5763F">
        <w:rPr>
          <w:rFonts w:ascii="Candara" w:hAnsi="Candara" w:cs="Arial"/>
          <w:sz w:val="20"/>
          <w:szCs w:val="22"/>
        </w:rPr>
        <w:t xml:space="preserve"> te</w:t>
      </w:r>
      <w:r w:rsidRPr="00A5763F">
        <w:rPr>
          <w:rFonts w:ascii="Candara" w:hAnsi="Candara" w:cs="Arial"/>
          <w:sz w:val="20"/>
          <w:szCs w:val="22"/>
        </w:rPr>
        <w:t xml:space="preserve"> zaplanowa</w:t>
      </w:r>
      <w:r w:rsidR="00E171B0" w:rsidRPr="00A5763F">
        <w:rPr>
          <w:rFonts w:ascii="Candara" w:hAnsi="Candara" w:cs="Arial"/>
          <w:sz w:val="20"/>
          <w:szCs w:val="22"/>
        </w:rPr>
        <w:t>n</w:t>
      </w:r>
      <w:r w:rsidR="009A4D40" w:rsidRPr="00A5763F">
        <w:rPr>
          <w:rFonts w:ascii="Candara" w:hAnsi="Candara" w:cs="Arial"/>
          <w:sz w:val="20"/>
          <w:szCs w:val="22"/>
        </w:rPr>
        <w:t>e zostaną</w:t>
      </w:r>
      <w:r w:rsidRPr="00A5763F">
        <w:rPr>
          <w:rFonts w:ascii="Candara" w:hAnsi="Candara" w:cs="Arial"/>
          <w:sz w:val="20"/>
          <w:szCs w:val="22"/>
        </w:rPr>
        <w:t xml:space="preserve"> w sposób niekolidujący z obszarami przyrodniczy</w:t>
      </w:r>
      <w:r w:rsidR="00E171B0" w:rsidRPr="00A5763F">
        <w:rPr>
          <w:rFonts w:ascii="Candara" w:hAnsi="Candara" w:cs="Arial"/>
          <w:sz w:val="20"/>
          <w:szCs w:val="22"/>
        </w:rPr>
        <w:t>mi</w:t>
      </w:r>
      <w:r w:rsidRPr="00A5763F">
        <w:rPr>
          <w:rFonts w:ascii="Candara" w:hAnsi="Candara" w:cs="Arial"/>
          <w:sz w:val="20"/>
          <w:szCs w:val="22"/>
        </w:rPr>
        <w:t>.</w:t>
      </w:r>
    </w:p>
    <w:p w14:paraId="5B0F8893" w14:textId="0CDB5B26"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Skutki środowiskowe podejmowanych działań silnie zależą </w:t>
      </w:r>
      <w:r w:rsidR="00DF7771" w:rsidRPr="00A5763F">
        <w:rPr>
          <w:rFonts w:ascii="Candara" w:hAnsi="Candara" w:cs="Arial"/>
          <w:sz w:val="20"/>
          <w:szCs w:val="22"/>
        </w:rPr>
        <w:t xml:space="preserve">także </w:t>
      </w:r>
      <w:r w:rsidRPr="00A5763F">
        <w:rPr>
          <w:rFonts w:ascii="Candara" w:hAnsi="Candara" w:cs="Arial"/>
          <w:sz w:val="20"/>
          <w:szCs w:val="22"/>
        </w:rPr>
        <w:t>od lokalnej chłonności środowiska lub od występowania w rejonie realizacji przedsięwzięcia tzw. obszarów wrażliwych</w:t>
      </w:r>
      <w:r w:rsidR="00DF7771" w:rsidRPr="00A5763F">
        <w:rPr>
          <w:rFonts w:ascii="Candara" w:hAnsi="Candara" w:cs="Arial"/>
          <w:sz w:val="20"/>
          <w:szCs w:val="22"/>
        </w:rPr>
        <w:t>, dlatego przy</w:t>
      </w:r>
      <w:r w:rsidRPr="00A5763F">
        <w:rPr>
          <w:rFonts w:ascii="Candara" w:hAnsi="Candara" w:cs="Arial"/>
          <w:sz w:val="20"/>
          <w:szCs w:val="22"/>
        </w:rPr>
        <w:t xml:space="preserve"> </w:t>
      </w:r>
      <w:r w:rsidR="006D3FB7" w:rsidRPr="00A5763F">
        <w:rPr>
          <w:rFonts w:ascii="Candara" w:hAnsi="Candara" w:cs="Arial"/>
          <w:sz w:val="20"/>
          <w:szCs w:val="22"/>
        </w:rPr>
        <w:t> </w:t>
      </w:r>
      <w:r w:rsidR="009F16B9" w:rsidRPr="00A5763F">
        <w:rPr>
          <w:rFonts w:ascii="Candara" w:hAnsi="Candara" w:cs="Arial"/>
          <w:sz w:val="20"/>
          <w:szCs w:val="22"/>
        </w:rPr>
        <w:t>modernizacji</w:t>
      </w:r>
      <w:r w:rsidRPr="00A5763F">
        <w:rPr>
          <w:rFonts w:ascii="Candara" w:hAnsi="Candara" w:cs="Arial"/>
          <w:sz w:val="20"/>
          <w:szCs w:val="22"/>
        </w:rPr>
        <w:t xml:space="preserve"> dróg</w:t>
      </w:r>
      <w:r w:rsidR="00DF7771" w:rsidRPr="00A5763F">
        <w:rPr>
          <w:rFonts w:ascii="Candara" w:hAnsi="Candara" w:cs="Arial"/>
          <w:sz w:val="20"/>
          <w:szCs w:val="22"/>
        </w:rPr>
        <w:t xml:space="preserve">, budowie </w:t>
      </w:r>
      <w:r w:rsidR="004D583C" w:rsidRPr="00A5763F">
        <w:rPr>
          <w:rFonts w:ascii="Candara" w:hAnsi="Candara" w:cs="Arial"/>
          <w:sz w:val="20"/>
          <w:szCs w:val="22"/>
        </w:rPr>
        <w:t xml:space="preserve">przedszkola, rozbudowie sieci </w:t>
      </w:r>
      <w:proofErr w:type="spellStart"/>
      <w:r w:rsidR="004D583C" w:rsidRPr="00A5763F">
        <w:rPr>
          <w:rFonts w:ascii="Candara" w:hAnsi="Candara" w:cs="Arial"/>
          <w:sz w:val="20"/>
          <w:szCs w:val="22"/>
        </w:rPr>
        <w:t>wod-kan</w:t>
      </w:r>
      <w:proofErr w:type="spellEnd"/>
      <w:r w:rsidR="009F16B9" w:rsidRPr="00A5763F">
        <w:rPr>
          <w:rFonts w:ascii="Candara" w:hAnsi="Candara" w:cs="Arial"/>
          <w:sz w:val="20"/>
          <w:szCs w:val="22"/>
        </w:rPr>
        <w:t xml:space="preserve">, </w:t>
      </w:r>
      <w:r w:rsidRPr="00A5763F">
        <w:rPr>
          <w:rFonts w:ascii="Candara" w:hAnsi="Candara" w:cs="Arial"/>
          <w:sz w:val="20"/>
          <w:szCs w:val="22"/>
        </w:rPr>
        <w:t>dzi</w:t>
      </w:r>
      <w:r w:rsidR="004D583C" w:rsidRPr="00A5763F">
        <w:rPr>
          <w:rFonts w:ascii="Candara" w:hAnsi="Candara" w:cs="Arial"/>
          <w:sz w:val="20"/>
          <w:szCs w:val="22"/>
        </w:rPr>
        <w:t>ałaniach termomodernizacyjnych</w:t>
      </w:r>
      <w:r w:rsidRPr="00A5763F">
        <w:rPr>
          <w:rFonts w:ascii="Candara" w:hAnsi="Candara" w:cs="Arial"/>
          <w:sz w:val="20"/>
          <w:szCs w:val="22"/>
        </w:rPr>
        <w:t xml:space="preserve"> należy, rozważać warianty alternatywne tak, aby wybrać ten, który w najmniejszym stopniu będzie negatywnie oddziaływać na środowisko. </w:t>
      </w:r>
    </w:p>
    <w:p w14:paraId="7DF76928" w14:textId="77777777" w:rsidR="00EA0C3E"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Jako warianty alternatywne przedsięwzięcia można rozważać: </w:t>
      </w:r>
    </w:p>
    <w:p w14:paraId="178A2A1B" w14:textId="2CE14EFE" w:rsidR="00EA0C3E" w:rsidRPr="00A5763F" w:rsidRDefault="00D656ED" w:rsidP="00E06F49">
      <w:pPr>
        <w:pStyle w:val="Akapitzlist"/>
        <w:numPr>
          <w:ilvl w:val="0"/>
          <w:numId w:val="17"/>
        </w:numPr>
        <w:autoSpaceDE w:val="0"/>
        <w:autoSpaceDN w:val="0"/>
        <w:adjustRightInd w:val="0"/>
        <w:spacing w:before="60" w:after="60"/>
        <w:ind w:right="-2"/>
        <w:contextualSpacing w:val="0"/>
        <w:jc w:val="both"/>
        <w:rPr>
          <w:rFonts w:ascii="Candara" w:hAnsi="Candara" w:cs="Arial"/>
          <w:sz w:val="20"/>
          <w:szCs w:val="22"/>
        </w:rPr>
      </w:pPr>
      <w:r w:rsidRPr="00A5763F">
        <w:rPr>
          <w:rFonts w:ascii="Candara" w:hAnsi="Candara" w:cs="Arial"/>
          <w:sz w:val="20"/>
          <w:szCs w:val="22"/>
        </w:rPr>
        <w:t>warianty lokalizacji</w:t>
      </w:r>
      <w:r w:rsidR="00DF7771" w:rsidRPr="00A5763F">
        <w:rPr>
          <w:rFonts w:ascii="Candara" w:hAnsi="Candara" w:cs="Arial"/>
          <w:sz w:val="20"/>
          <w:szCs w:val="22"/>
        </w:rPr>
        <w:t xml:space="preserve"> – możliwe są w sytuacji</w:t>
      </w:r>
      <w:r w:rsidR="00D34019" w:rsidRPr="00A5763F">
        <w:rPr>
          <w:rFonts w:ascii="Candara" w:hAnsi="Candara" w:cs="Arial"/>
          <w:sz w:val="20"/>
          <w:szCs w:val="22"/>
        </w:rPr>
        <w:t xml:space="preserve"> </w:t>
      </w:r>
      <w:r w:rsidR="00343DC0" w:rsidRPr="00A5763F">
        <w:rPr>
          <w:rFonts w:ascii="Candara" w:hAnsi="Candara" w:cs="Arial"/>
          <w:sz w:val="20"/>
          <w:szCs w:val="22"/>
        </w:rPr>
        <w:t xml:space="preserve">przebiegu sieci </w:t>
      </w:r>
      <w:proofErr w:type="spellStart"/>
      <w:r w:rsidR="00343DC0" w:rsidRPr="00A5763F">
        <w:rPr>
          <w:rFonts w:ascii="Candara" w:hAnsi="Candara" w:cs="Arial"/>
          <w:sz w:val="20"/>
          <w:szCs w:val="22"/>
        </w:rPr>
        <w:t>wod-kan</w:t>
      </w:r>
      <w:proofErr w:type="spellEnd"/>
      <w:r w:rsidR="00D34019" w:rsidRPr="00A5763F">
        <w:rPr>
          <w:rFonts w:ascii="Candara" w:hAnsi="Candara" w:cs="Arial"/>
          <w:sz w:val="20"/>
          <w:szCs w:val="22"/>
        </w:rPr>
        <w:t>, gazowej, lokalizacji infrastruktury drogowej w tym parkingów, gospodarki odpadami</w:t>
      </w:r>
      <w:r w:rsidRPr="00A5763F">
        <w:rPr>
          <w:rFonts w:ascii="Candara" w:hAnsi="Candara" w:cs="Arial"/>
          <w:sz w:val="20"/>
          <w:szCs w:val="22"/>
        </w:rPr>
        <w:t xml:space="preserve">, </w:t>
      </w:r>
    </w:p>
    <w:p w14:paraId="2A7E09FA" w14:textId="607CDC9E" w:rsidR="00EA0C3E" w:rsidRPr="00A5763F" w:rsidRDefault="00D656ED" w:rsidP="00E06F49">
      <w:pPr>
        <w:pStyle w:val="Akapitzlist"/>
        <w:numPr>
          <w:ilvl w:val="0"/>
          <w:numId w:val="17"/>
        </w:numPr>
        <w:autoSpaceDE w:val="0"/>
        <w:autoSpaceDN w:val="0"/>
        <w:adjustRightInd w:val="0"/>
        <w:spacing w:before="60" w:after="60"/>
        <w:ind w:right="-2"/>
        <w:contextualSpacing w:val="0"/>
        <w:jc w:val="both"/>
        <w:rPr>
          <w:rFonts w:ascii="Candara" w:hAnsi="Candara" w:cs="Arial"/>
          <w:sz w:val="20"/>
          <w:szCs w:val="22"/>
        </w:rPr>
      </w:pPr>
      <w:r w:rsidRPr="00A5763F">
        <w:rPr>
          <w:rFonts w:ascii="Candara" w:hAnsi="Candara" w:cs="Arial"/>
          <w:sz w:val="20"/>
          <w:szCs w:val="22"/>
        </w:rPr>
        <w:t xml:space="preserve">warianty konstrukcyjne i </w:t>
      </w:r>
      <w:r w:rsidR="006D3FB7" w:rsidRPr="00A5763F">
        <w:rPr>
          <w:rFonts w:ascii="Candara" w:hAnsi="Candara" w:cs="Arial"/>
          <w:sz w:val="20"/>
          <w:szCs w:val="22"/>
        </w:rPr>
        <w:t> </w:t>
      </w:r>
      <w:r w:rsidRPr="00A5763F">
        <w:rPr>
          <w:rFonts w:ascii="Candara" w:hAnsi="Candara" w:cs="Arial"/>
          <w:sz w:val="20"/>
          <w:szCs w:val="22"/>
        </w:rPr>
        <w:t>technologiczne</w:t>
      </w:r>
      <w:r w:rsidR="00DF7771" w:rsidRPr="00A5763F">
        <w:rPr>
          <w:rFonts w:ascii="Candara" w:hAnsi="Candara" w:cs="Arial"/>
          <w:sz w:val="20"/>
          <w:szCs w:val="22"/>
        </w:rPr>
        <w:t xml:space="preserve"> – możliwe przy </w:t>
      </w:r>
      <w:r w:rsidR="0065050C" w:rsidRPr="00A5763F">
        <w:rPr>
          <w:rFonts w:ascii="Candara" w:hAnsi="Candara" w:cs="Arial"/>
          <w:sz w:val="20"/>
          <w:szCs w:val="22"/>
        </w:rPr>
        <w:t>termomodernizacjach</w:t>
      </w:r>
      <w:r w:rsidR="00DF7771" w:rsidRPr="00A5763F">
        <w:rPr>
          <w:rFonts w:ascii="Candara" w:hAnsi="Candara" w:cs="Arial"/>
          <w:sz w:val="20"/>
          <w:szCs w:val="22"/>
        </w:rPr>
        <w:t xml:space="preserve">, </w:t>
      </w:r>
      <w:r w:rsidR="00B754C7">
        <w:rPr>
          <w:rFonts w:ascii="Candara" w:hAnsi="Candara" w:cs="Arial"/>
          <w:sz w:val="20"/>
          <w:szCs w:val="22"/>
        </w:rPr>
        <w:t>modernizacji dróg</w:t>
      </w:r>
      <w:r w:rsidR="00D34019" w:rsidRPr="00A5763F">
        <w:rPr>
          <w:rFonts w:ascii="Candara" w:hAnsi="Candara" w:cs="Arial"/>
          <w:sz w:val="20"/>
          <w:szCs w:val="22"/>
        </w:rPr>
        <w:t xml:space="preserve">, budowy parkingów </w:t>
      </w:r>
      <w:r w:rsidR="00DF7771" w:rsidRPr="00A5763F">
        <w:rPr>
          <w:rFonts w:ascii="Candara" w:hAnsi="Candara" w:cs="Arial"/>
          <w:sz w:val="20"/>
          <w:szCs w:val="22"/>
        </w:rPr>
        <w:t xml:space="preserve">czy </w:t>
      </w:r>
      <w:r w:rsidR="004727C1" w:rsidRPr="00A5763F">
        <w:rPr>
          <w:rFonts w:ascii="Candara" w:hAnsi="Candara" w:cs="Arial"/>
          <w:sz w:val="20"/>
          <w:szCs w:val="22"/>
        </w:rPr>
        <w:t>likwidacji</w:t>
      </w:r>
      <w:r w:rsidR="00DF7771" w:rsidRPr="00A5763F">
        <w:rPr>
          <w:rFonts w:ascii="Candara" w:hAnsi="Candara" w:cs="Arial"/>
          <w:sz w:val="20"/>
          <w:szCs w:val="22"/>
        </w:rPr>
        <w:t xml:space="preserve"> źródeł ciepła</w:t>
      </w:r>
      <w:r w:rsidRPr="00A5763F">
        <w:rPr>
          <w:rFonts w:ascii="Candara" w:hAnsi="Candara" w:cs="Arial"/>
          <w:sz w:val="20"/>
          <w:szCs w:val="22"/>
        </w:rPr>
        <w:t xml:space="preserve">, </w:t>
      </w:r>
    </w:p>
    <w:p w14:paraId="40519031" w14:textId="72675FC8" w:rsidR="00EA0C3E" w:rsidRPr="00A5763F" w:rsidRDefault="00D656ED" w:rsidP="00E06F49">
      <w:pPr>
        <w:pStyle w:val="Akapitzlist"/>
        <w:numPr>
          <w:ilvl w:val="0"/>
          <w:numId w:val="17"/>
        </w:numPr>
        <w:autoSpaceDE w:val="0"/>
        <w:autoSpaceDN w:val="0"/>
        <w:adjustRightInd w:val="0"/>
        <w:spacing w:before="60" w:after="60"/>
        <w:ind w:right="-2"/>
        <w:contextualSpacing w:val="0"/>
        <w:jc w:val="both"/>
        <w:rPr>
          <w:rFonts w:ascii="Candara" w:hAnsi="Candara" w:cs="Arial"/>
          <w:sz w:val="20"/>
          <w:szCs w:val="22"/>
        </w:rPr>
      </w:pPr>
      <w:r w:rsidRPr="00A5763F">
        <w:rPr>
          <w:rFonts w:ascii="Candara" w:hAnsi="Candara" w:cs="Arial"/>
          <w:sz w:val="20"/>
          <w:szCs w:val="22"/>
        </w:rPr>
        <w:t xml:space="preserve">warianty organizacyjne </w:t>
      </w:r>
      <w:r w:rsidR="00E90FDE" w:rsidRPr="00A5763F">
        <w:rPr>
          <w:rFonts w:ascii="Candara" w:hAnsi="Candara" w:cs="Arial"/>
          <w:sz w:val="20"/>
          <w:szCs w:val="22"/>
        </w:rPr>
        <w:t xml:space="preserve">– możliwe </w:t>
      </w:r>
      <w:r w:rsidR="00B754C7">
        <w:rPr>
          <w:rFonts w:ascii="Candara" w:hAnsi="Candara" w:cs="Arial"/>
          <w:sz w:val="20"/>
          <w:szCs w:val="22"/>
        </w:rPr>
        <w:t>przy działaniach promocyjnych,</w:t>
      </w:r>
    </w:p>
    <w:p w14:paraId="14156F83" w14:textId="77777777" w:rsidR="00EA0C3E" w:rsidRPr="00A5763F" w:rsidRDefault="00D656ED" w:rsidP="00E06F49">
      <w:pPr>
        <w:pStyle w:val="Akapitzlist"/>
        <w:numPr>
          <w:ilvl w:val="0"/>
          <w:numId w:val="17"/>
        </w:numPr>
        <w:autoSpaceDE w:val="0"/>
        <w:autoSpaceDN w:val="0"/>
        <w:adjustRightInd w:val="0"/>
        <w:spacing w:before="60" w:after="60"/>
        <w:ind w:right="-2"/>
        <w:contextualSpacing w:val="0"/>
        <w:jc w:val="both"/>
        <w:rPr>
          <w:rFonts w:ascii="Candara" w:hAnsi="Candara" w:cs="Arial"/>
          <w:sz w:val="20"/>
          <w:szCs w:val="22"/>
        </w:rPr>
      </w:pPr>
      <w:r w:rsidRPr="00A5763F">
        <w:rPr>
          <w:rFonts w:ascii="Candara" w:hAnsi="Candara" w:cs="Arial"/>
          <w:sz w:val="20"/>
          <w:szCs w:val="22"/>
        </w:rPr>
        <w:t xml:space="preserve">wariant niezrealizowania inwestycji tzw. wariant „0”. </w:t>
      </w:r>
    </w:p>
    <w:p w14:paraId="1563A18D" w14:textId="452AA623"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Wariant „0” nie oznacza, że nic się nie zmieni, ponieważ brak realizacji inwestycji może także powodować konsekwencje środowiskowe.</w:t>
      </w:r>
      <w:r w:rsidR="00EA0C3E" w:rsidRPr="00A5763F">
        <w:rPr>
          <w:rFonts w:ascii="Candara" w:hAnsi="Candara" w:cs="Arial"/>
          <w:sz w:val="20"/>
          <w:szCs w:val="22"/>
        </w:rPr>
        <w:t xml:space="preserve"> </w:t>
      </w:r>
      <w:r w:rsidR="0065050C" w:rsidRPr="00A5763F">
        <w:rPr>
          <w:rFonts w:ascii="Candara" w:hAnsi="Candara" w:cs="Arial"/>
          <w:sz w:val="20"/>
          <w:szCs w:val="22"/>
        </w:rPr>
        <w:t>W</w:t>
      </w:r>
      <w:r w:rsidR="00EA0C3E" w:rsidRPr="00A5763F">
        <w:rPr>
          <w:rFonts w:ascii="Candara" w:hAnsi="Candara" w:cs="Arial"/>
          <w:sz w:val="20"/>
          <w:szCs w:val="22"/>
        </w:rPr>
        <w:t xml:space="preserve"> sytuacjach braku możliwości realizacji pewnych rodzajów zadań biorąc wszystkie „za” i ”przeciw” możliwa jest rezygnacja z niek</w:t>
      </w:r>
      <w:r w:rsidR="007C722F" w:rsidRPr="00A5763F">
        <w:rPr>
          <w:rFonts w:ascii="Candara" w:hAnsi="Candara" w:cs="Arial"/>
          <w:sz w:val="20"/>
          <w:szCs w:val="22"/>
        </w:rPr>
        <w:t>t</w:t>
      </w:r>
      <w:r w:rsidR="00EA0C3E" w:rsidRPr="00A5763F">
        <w:rPr>
          <w:rFonts w:ascii="Candara" w:hAnsi="Candara" w:cs="Arial"/>
          <w:sz w:val="20"/>
          <w:szCs w:val="22"/>
        </w:rPr>
        <w:t xml:space="preserve">órych działań zapisanych w projekcie </w:t>
      </w:r>
      <w:r w:rsidR="00D34019" w:rsidRPr="00A5763F">
        <w:rPr>
          <w:rFonts w:ascii="Candara" w:hAnsi="Candara" w:cs="Arial"/>
          <w:i/>
          <w:sz w:val="20"/>
        </w:rPr>
        <w:t>„Strategii...”</w:t>
      </w:r>
      <w:r w:rsidR="0065050C" w:rsidRPr="00A5763F">
        <w:rPr>
          <w:rFonts w:ascii="Candara" w:hAnsi="Candara" w:cs="Arial"/>
          <w:i/>
          <w:sz w:val="20"/>
        </w:rPr>
        <w:t>.</w:t>
      </w:r>
    </w:p>
    <w:p w14:paraId="2A39511A" w14:textId="77777777"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W przypadku pozostałych zaproponowanych działań, wpływających korzystnie na środowisko, zaproponowanie rozwiązań alternatywnych jest nieuzasadnione.</w:t>
      </w:r>
    </w:p>
    <w:p w14:paraId="73E912BB" w14:textId="77777777" w:rsidR="00D656ED" w:rsidRPr="00A5763F" w:rsidRDefault="00D656ED"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W tr</w:t>
      </w:r>
      <w:r w:rsidR="006D3FB7" w:rsidRPr="00A5763F">
        <w:rPr>
          <w:rFonts w:ascii="Candara" w:hAnsi="Candara" w:cs="Arial"/>
          <w:sz w:val="20"/>
          <w:szCs w:val="22"/>
        </w:rPr>
        <w:t xml:space="preserve">akcie opracowywania niniejszej </w:t>
      </w:r>
      <w:r w:rsidR="006D3FB7" w:rsidRPr="00A5763F">
        <w:rPr>
          <w:rFonts w:ascii="Candara" w:hAnsi="Candara" w:cs="Arial"/>
          <w:i/>
          <w:sz w:val="20"/>
          <w:szCs w:val="22"/>
        </w:rPr>
        <w:t>„P</w:t>
      </w:r>
      <w:r w:rsidRPr="00A5763F">
        <w:rPr>
          <w:rFonts w:ascii="Candara" w:hAnsi="Candara" w:cs="Arial"/>
          <w:i/>
          <w:sz w:val="20"/>
          <w:szCs w:val="22"/>
        </w:rPr>
        <w:t>rognozy</w:t>
      </w:r>
      <w:r w:rsidR="006D3FB7" w:rsidRPr="00A5763F">
        <w:rPr>
          <w:rFonts w:ascii="Candara" w:hAnsi="Candara" w:cs="Arial"/>
          <w:i/>
          <w:sz w:val="20"/>
          <w:szCs w:val="22"/>
        </w:rPr>
        <w:t>…”</w:t>
      </w:r>
      <w:r w:rsidRPr="00A5763F">
        <w:rPr>
          <w:rFonts w:ascii="Candara" w:hAnsi="Candara" w:cs="Arial"/>
          <w:sz w:val="20"/>
          <w:szCs w:val="22"/>
        </w:rPr>
        <w:t xml:space="preserve"> nie natrafiono na trudności wynikające z niedostatku techniki lub luk we współczesnej wiedzy. </w:t>
      </w:r>
    </w:p>
    <w:p w14:paraId="29BD9FD3" w14:textId="77777777" w:rsidR="00990A6F" w:rsidRPr="00A5763F" w:rsidRDefault="00990A6F" w:rsidP="00A5763F">
      <w:pPr>
        <w:spacing w:before="60" w:after="60"/>
        <w:rPr>
          <w:rFonts w:ascii="Candara" w:hAnsi="Candara" w:cs="Arial"/>
        </w:rPr>
        <w:sectPr w:rsidR="00990A6F" w:rsidRPr="00A5763F" w:rsidSect="001D2889">
          <w:pgSz w:w="11900" w:h="16840"/>
          <w:pgMar w:top="1134" w:right="1134" w:bottom="1134" w:left="1418" w:header="284" w:footer="709" w:gutter="0"/>
          <w:cols w:space="708"/>
          <w:docGrid w:linePitch="360"/>
        </w:sectPr>
      </w:pPr>
      <w:bookmarkStart w:id="199" w:name="_Toc212962586"/>
      <w:bookmarkStart w:id="200" w:name="_Toc234137952"/>
      <w:bookmarkStart w:id="201" w:name="_Toc234258113"/>
      <w:bookmarkStart w:id="202" w:name="_Toc243102120"/>
    </w:p>
    <w:p w14:paraId="4BDB2BC1" w14:textId="68CBA72B" w:rsidR="00984B7E" w:rsidRPr="00A5763F" w:rsidRDefault="00276029" w:rsidP="00A5763F">
      <w:pPr>
        <w:pStyle w:val="Nagwek1"/>
        <w:pBdr>
          <w:bottom w:val="single" w:sz="4" w:space="1" w:color="auto"/>
        </w:pBdr>
        <w:jc w:val="left"/>
        <w:rPr>
          <w:rFonts w:cs="Arial"/>
          <w:i w:val="0"/>
          <w:color w:val="auto"/>
          <w:sz w:val="22"/>
        </w:rPr>
      </w:pPr>
      <w:bookmarkStart w:id="203" w:name="_Toc295590449"/>
      <w:bookmarkStart w:id="204" w:name="_Toc319661365"/>
      <w:r w:rsidRPr="00A5763F">
        <w:rPr>
          <w:rFonts w:cs="Arial"/>
          <w:i w:val="0"/>
          <w:color w:val="auto"/>
          <w:sz w:val="22"/>
        </w:rPr>
        <w:lastRenderedPageBreak/>
        <w:t>INFORMACJE O PRZEWIDYWANYCH METODACH ANALIZY REALIZACJI PROJEKTOWANEGO DOKUMENTU</w:t>
      </w:r>
      <w:bookmarkStart w:id="205" w:name="_Toc212962587"/>
      <w:bookmarkStart w:id="206" w:name="_Toc234137953"/>
      <w:bookmarkStart w:id="207" w:name="_Toc234258114"/>
      <w:bookmarkStart w:id="208" w:name="_Toc243102121"/>
      <w:bookmarkEnd w:id="199"/>
      <w:bookmarkEnd w:id="200"/>
      <w:bookmarkEnd w:id="201"/>
      <w:bookmarkEnd w:id="202"/>
      <w:bookmarkEnd w:id="203"/>
      <w:bookmarkEnd w:id="204"/>
    </w:p>
    <w:p w14:paraId="65A6C1FD" w14:textId="77777777" w:rsidR="00CC0722" w:rsidRPr="00A5763F" w:rsidRDefault="00CC0722" w:rsidP="00A5763F">
      <w:pPr>
        <w:autoSpaceDE w:val="0"/>
        <w:autoSpaceDN w:val="0"/>
        <w:adjustRightInd w:val="0"/>
        <w:spacing w:before="60" w:after="60"/>
        <w:ind w:right="-2"/>
        <w:jc w:val="both"/>
        <w:rPr>
          <w:rFonts w:ascii="Candara" w:hAnsi="Candara" w:cs="Arial"/>
          <w:sz w:val="20"/>
          <w:szCs w:val="22"/>
        </w:rPr>
      </w:pPr>
    </w:p>
    <w:p w14:paraId="469DD3C1" w14:textId="7047BCDD" w:rsidR="0079048A" w:rsidRPr="00A5763F" w:rsidRDefault="006D3FB7"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 xml:space="preserve">Aby w przyszłości istniała możliwość obiektywnej weryfikacji i modyfikacji celów i zadań proponowanych w </w:t>
      </w:r>
      <w:r w:rsidR="002F148E" w:rsidRPr="00A5763F">
        <w:rPr>
          <w:rFonts w:ascii="Candara" w:hAnsi="Candara" w:cs="Arial"/>
          <w:sz w:val="20"/>
          <w:szCs w:val="22"/>
        </w:rPr>
        <w:t> </w:t>
      </w:r>
      <w:r w:rsidRPr="00A5763F">
        <w:rPr>
          <w:rFonts w:ascii="Candara" w:hAnsi="Candara" w:cs="Arial"/>
          <w:sz w:val="20"/>
          <w:szCs w:val="22"/>
        </w:rPr>
        <w:t>ramach</w:t>
      </w:r>
      <w:r w:rsidRPr="00A5763F">
        <w:rPr>
          <w:rFonts w:ascii="Candara" w:hAnsi="Candara" w:cs="Arial"/>
          <w:sz w:val="20"/>
          <w:szCs w:val="20"/>
        </w:rPr>
        <w:t xml:space="preserve"> projektu</w:t>
      </w:r>
      <w:r w:rsidRPr="00A5763F">
        <w:rPr>
          <w:rFonts w:ascii="Candara" w:hAnsi="Candara" w:cs="Arial"/>
          <w:sz w:val="20"/>
          <w:szCs w:val="22"/>
        </w:rPr>
        <w:t xml:space="preserve"> </w:t>
      </w:r>
      <w:r w:rsidR="00CC0722" w:rsidRPr="00A5763F">
        <w:rPr>
          <w:rFonts w:ascii="Candara" w:hAnsi="Candara" w:cs="Arial"/>
          <w:i/>
          <w:sz w:val="20"/>
        </w:rPr>
        <w:t>„Strategii...”</w:t>
      </w:r>
      <w:r w:rsidR="00CC0722" w:rsidRPr="00A5763F">
        <w:rPr>
          <w:rFonts w:ascii="Candara" w:hAnsi="Candara" w:cs="Arial"/>
          <w:sz w:val="20"/>
        </w:rPr>
        <w:t xml:space="preserve"> </w:t>
      </w:r>
      <w:r w:rsidRPr="00A5763F">
        <w:rPr>
          <w:rFonts w:ascii="Candara" w:hAnsi="Candara" w:cs="Arial"/>
          <w:sz w:val="20"/>
          <w:szCs w:val="22"/>
        </w:rPr>
        <w:t>konieczne jest prowadzenie monitoringu</w:t>
      </w:r>
      <w:r w:rsidR="005B7528" w:rsidRPr="00A5763F">
        <w:rPr>
          <w:rFonts w:ascii="Candara" w:hAnsi="Candara" w:cs="Arial"/>
          <w:sz w:val="20"/>
          <w:szCs w:val="22"/>
        </w:rPr>
        <w:t>.</w:t>
      </w:r>
    </w:p>
    <w:p w14:paraId="0EE92E5A" w14:textId="02D27EB6" w:rsidR="0079048A" w:rsidRPr="00A5763F" w:rsidRDefault="0079048A" w:rsidP="00A5763F">
      <w:pPr>
        <w:spacing w:before="60" w:after="60"/>
        <w:jc w:val="both"/>
        <w:rPr>
          <w:rFonts w:ascii="Candara" w:hAnsi="Candara"/>
          <w:bCs/>
          <w:sz w:val="20"/>
          <w:szCs w:val="20"/>
        </w:rPr>
      </w:pPr>
      <w:r w:rsidRPr="00A5763F">
        <w:rPr>
          <w:rFonts w:ascii="Candara" w:hAnsi="Candara"/>
          <w:bCs/>
          <w:sz w:val="20"/>
          <w:szCs w:val="20"/>
        </w:rPr>
        <w:t xml:space="preserve">Proces monitorowania, stanowi integralną część codziennego zarządzania. Jego celem jest dostarczenie informacji, na podstawie której osoby zarządzające projektem mogą wskazać problemy związane </w:t>
      </w:r>
      <w:r w:rsidR="00B754C7">
        <w:rPr>
          <w:rFonts w:ascii="Candara" w:hAnsi="Candara"/>
          <w:bCs/>
          <w:sz w:val="20"/>
          <w:szCs w:val="20"/>
        </w:rPr>
        <w:br/>
      </w:r>
      <w:r w:rsidRPr="00A5763F">
        <w:rPr>
          <w:rFonts w:ascii="Candara" w:hAnsi="Candara"/>
          <w:bCs/>
          <w:sz w:val="20"/>
          <w:szCs w:val="20"/>
        </w:rPr>
        <w:t>z wdrażaniem projektu oraz je rozwiązać, jak również ocenić postęp w stosunku do pierwotnych planów.</w:t>
      </w:r>
    </w:p>
    <w:p w14:paraId="22A3F203" w14:textId="77777777" w:rsidR="0079048A" w:rsidRPr="00A5763F" w:rsidRDefault="0079048A" w:rsidP="00A5763F">
      <w:pPr>
        <w:spacing w:before="60" w:after="60"/>
        <w:jc w:val="both"/>
        <w:rPr>
          <w:rFonts w:ascii="Candara" w:hAnsi="Candara"/>
          <w:bCs/>
          <w:sz w:val="20"/>
          <w:szCs w:val="20"/>
        </w:rPr>
      </w:pPr>
      <w:r w:rsidRPr="00A5763F">
        <w:rPr>
          <w:rFonts w:ascii="Candara" w:hAnsi="Candara"/>
          <w:bCs/>
          <w:sz w:val="20"/>
          <w:szCs w:val="20"/>
        </w:rPr>
        <w:t xml:space="preserve">Monitorowanie pokazuje osobom realizującym Strategię Rozwoju wiarygodne, rzetelne informacje o stanie zaawansowania prac, postępach, uchybieniach w realizacji zadań, zmianie zakresu zadań czy też o zaniechaniu realizacji zadania wraz z przyczynami i uzasadnieniem takiego stanu rzeczy. </w:t>
      </w:r>
    </w:p>
    <w:p w14:paraId="0688233A" w14:textId="18A00201" w:rsidR="0079048A" w:rsidRPr="00A5763F" w:rsidRDefault="00EF3051" w:rsidP="00A5763F">
      <w:pPr>
        <w:spacing w:before="60" w:after="60"/>
        <w:jc w:val="both"/>
        <w:rPr>
          <w:rFonts w:ascii="Candara" w:hAnsi="Candara"/>
          <w:bCs/>
          <w:sz w:val="20"/>
        </w:rPr>
      </w:pPr>
      <w:r>
        <w:rPr>
          <w:rFonts w:ascii="Candara" w:hAnsi="Candara"/>
          <w:bCs/>
          <w:sz w:val="20"/>
        </w:rPr>
        <w:t>C</w:t>
      </w:r>
      <w:r w:rsidR="0079048A" w:rsidRPr="00A5763F">
        <w:rPr>
          <w:rFonts w:ascii="Candara" w:hAnsi="Candara"/>
          <w:bCs/>
          <w:sz w:val="20"/>
        </w:rPr>
        <w:t>harakterystyka systemu monitorowania obejmują trzy główne etapy:</w:t>
      </w:r>
    </w:p>
    <w:p w14:paraId="2FBC1C26" w14:textId="77777777" w:rsidR="0079048A" w:rsidRPr="00A5763F" w:rsidRDefault="0079048A" w:rsidP="00E06F49">
      <w:pPr>
        <w:numPr>
          <w:ilvl w:val="0"/>
          <w:numId w:val="30"/>
        </w:numPr>
        <w:tabs>
          <w:tab w:val="clear" w:pos="786"/>
          <w:tab w:val="num" w:pos="993"/>
          <w:tab w:val="num" w:pos="1418"/>
        </w:tabs>
        <w:spacing w:before="60" w:after="60"/>
        <w:ind w:left="993"/>
        <w:jc w:val="both"/>
        <w:rPr>
          <w:rFonts w:ascii="Candara" w:hAnsi="Candara"/>
          <w:bCs/>
          <w:sz w:val="20"/>
        </w:rPr>
      </w:pPr>
      <w:r w:rsidRPr="00A5763F">
        <w:rPr>
          <w:rFonts w:ascii="Candara" w:hAnsi="Candara"/>
          <w:bCs/>
          <w:sz w:val="20"/>
        </w:rPr>
        <w:t>ETAP 1 – Analiza celów projektu.</w:t>
      </w:r>
    </w:p>
    <w:p w14:paraId="5E909A7F" w14:textId="77777777" w:rsidR="0079048A" w:rsidRPr="00A5763F" w:rsidRDefault="0079048A" w:rsidP="00E06F49">
      <w:pPr>
        <w:numPr>
          <w:ilvl w:val="0"/>
          <w:numId w:val="30"/>
        </w:numPr>
        <w:tabs>
          <w:tab w:val="clear" w:pos="786"/>
          <w:tab w:val="num" w:pos="993"/>
          <w:tab w:val="num" w:pos="1418"/>
        </w:tabs>
        <w:spacing w:before="60" w:after="60"/>
        <w:ind w:left="993"/>
        <w:jc w:val="both"/>
        <w:rPr>
          <w:rFonts w:ascii="Candara" w:hAnsi="Candara"/>
          <w:bCs/>
          <w:sz w:val="20"/>
        </w:rPr>
      </w:pPr>
      <w:r w:rsidRPr="00A5763F">
        <w:rPr>
          <w:rFonts w:ascii="Candara" w:hAnsi="Candara"/>
          <w:bCs/>
          <w:sz w:val="20"/>
        </w:rPr>
        <w:t xml:space="preserve">ETAP 2 – Przegląd wskaźników produktów i rezultatów. </w:t>
      </w:r>
    </w:p>
    <w:p w14:paraId="2FD163AA" w14:textId="7393C077" w:rsidR="0079048A" w:rsidRPr="00A5763F" w:rsidRDefault="0079048A" w:rsidP="00E06F49">
      <w:pPr>
        <w:numPr>
          <w:ilvl w:val="0"/>
          <w:numId w:val="30"/>
        </w:numPr>
        <w:tabs>
          <w:tab w:val="clear" w:pos="786"/>
          <w:tab w:val="num" w:pos="993"/>
          <w:tab w:val="num" w:pos="1418"/>
        </w:tabs>
        <w:spacing w:before="60" w:after="60"/>
        <w:ind w:left="993"/>
        <w:jc w:val="both"/>
        <w:rPr>
          <w:rFonts w:ascii="Candara" w:hAnsi="Candara"/>
          <w:bCs/>
          <w:sz w:val="20"/>
        </w:rPr>
      </w:pPr>
      <w:r w:rsidRPr="00A5763F">
        <w:rPr>
          <w:rFonts w:ascii="Candara" w:hAnsi="Candara"/>
          <w:bCs/>
          <w:sz w:val="20"/>
        </w:rPr>
        <w:t>ETAP 3 – Zaprojektowanie formatu raportów.</w:t>
      </w:r>
    </w:p>
    <w:p w14:paraId="0DDA9044" w14:textId="77777777" w:rsidR="0079048A" w:rsidRPr="00A5763F" w:rsidRDefault="0079048A" w:rsidP="00A5763F">
      <w:pPr>
        <w:tabs>
          <w:tab w:val="left" w:pos="7740"/>
        </w:tabs>
        <w:autoSpaceDE w:val="0"/>
        <w:autoSpaceDN w:val="0"/>
        <w:adjustRightInd w:val="0"/>
        <w:spacing w:before="60" w:after="60"/>
        <w:ind w:right="-2"/>
        <w:jc w:val="both"/>
        <w:rPr>
          <w:rFonts w:ascii="Candara" w:hAnsi="Candara"/>
          <w:b/>
          <w:sz w:val="20"/>
          <w:szCs w:val="22"/>
        </w:rPr>
      </w:pPr>
      <w:r w:rsidRPr="00A5763F">
        <w:rPr>
          <w:rFonts w:ascii="Candara" w:hAnsi="Candara"/>
          <w:b/>
          <w:sz w:val="20"/>
          <w:szCs w:val="22"/>
        </w:rPr>
        <w:t xml:space="preserve">Monitoring ten, ze względu na częstotliwość gromadzenia, a w szczególności udostępniania danych powinien być prowadzony w cyklu rocznym, a sprawozdania z jego realizacji, łącznie ze sprawozdaniami z  postępów wykonania, powinny być udostępniane, zgodnie z wymogami ustawy z dnia 3 października 2008 roku o  udostępnianiu informacji o środowisku i jego ochronie, udziale społeczeństwa w ochronie środowiska oraz o  ocenach oddziaływania na środowisko (Dz. U. z 2013 </w:t>
      </w:r>
      <w:r w:rsidRPr="00A5763F">
        <w:rPr>
          <w:rFonts w:ascii="Candara" w:hAnsi="Candara"/>
          <w:b/>
          <w:sz w:val="20"/>
          <w:szCs w:val="20"/>
        </w:rPr>
        <w:t xml:space="preserve">r., </w:t>
      </w:r>
      <w:r w:rsidRPr="00A5763F">
        <w:rPr>
          <w:rFonts w:ascii="Candara" w:eastAsia="Calibri" w:hAnsi="Candara"/>
          <w:b/>
          <w:sz w:val="20"/>
          <w:szCs w:val="20"/>
        </w:rPr>
        <w:t>poz. 1235</w:t>
      </w:r>
      <w:r w:rsidRPr="00A5763F">
        <w:rPr>
          <w:rFonts w:ascii="Candara" w:hAnsi="Candara"/>
          <w:b/>
          <w:sz w:val="20"/>
          <w:szCs w:val="22"/>
        </w:rPr>
        <w:t xml:space="preserve"> z późn. zm.), co najmniej w cyklu dwuletnim. </w:t>
      </w:r>
    </w:p>
    <w:p w14:paraId="14DD3F45" w14:textId="77777777" w:rsidR="0079048A" w:rsidRPr="00A5763F" w:rsidRDefault="0079048A" w:rsidP="00A5763F">
      <w:pPr>
        <w:tabs>
          <w:tab w:val="left" w:pos="7740"/>
        </w:tabs>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Monitoring ten obejmuje dwa podstawowe rodzaje kontrolowania zmian, które najogólniej można określić jako:</w:t>
      </w:r>
    </w:p>
    <w:p w14:paraId="06D1073F" w14:textId="77777777" w:rsidR="0079048A" w:rsidRPr="00A5763F" w:rsidRDefault="0079048A" w:rsidP="00E06F49">
      <w:pPr>
        <w:numPr>
          <w:ilvl w:val="0"/>
          <w:numId w:val="50"/>
        </w:numPr>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monitoring ilościowy,</w:t>
      </w:r>
    </w:p>
    <w:p w14:paraId="1C0FB2D0" w14:textId="77777777" w:rsidR="0079048A" w:rsidRPr="00A5763F" w:rsidRDefault="0079048A" w:rsidP="00E06F49">
      <w:pPr>
        <w:numPr>
          <w:ilvl w:val="0"/>
          <w:numId w:val="50"/>
        </w:numPr>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monitoring jakościowy.</w:t>
      </w:r>
    </w:p>
    <w:p w14:paraId="214B8E83" w14:textId="77777777" w:rsidR="0079048A" w:rsidRPr="00A5763F" w:rsidRDefault="0079048A" w:rsidP="00A5763F">
      <w:pPr>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Ujęcie ilościowe obrazuje prognozę zmian konkretnych wielkości (wskaźników). Nie do wszystkich elementów środowiska da się przypisać wskaźniki, jak również dostępne dane są zbyt ubogie, aby dokonać prognozy ilościowej w niektórych elementach środowiska. Do prognozowania zmian wskaźników w  przyszłości wykorzystano informacje o dynamice zmian tych wskaźników w przeszłości, nakładów w  okresach poprzednich i planowanych do poniesienia oraz wymogi UE.</w:t>
      </w:r>
    </w:p>
    <w:p w14:paraId="6AA6ECDD" w14:textId="77777777" w:rsidR="0079048A" w:rsidRPr="00A5763F" w:rsidRDefault="0079048A" w:rsidP="00A5763F">
      <w:pPr>
        <w:autoSpaceDE w:val="0"/>
        <w:autoSpaceDN w:val="0"/>
        <w:adjustRightInd w:val="0"/>
        <w:spacing w:before="60" w:after="60"/>
        <w:ind w:right="-2"/>
        <w:jc w:val="both"/>
        <w:rPr>
          <w:rFonts w:ascii="Candara" w:hAnsi="Candara"/>
          <w:sz w:val="20"/>
          <w:szCs w:val="22"/>
        </w:rPr>
      </w:pPr>
    </w:p>
    <w:p w14:paraId="5BB79799" w14:textId="0623D055" w:rsidR="0079048A" w:rsidRPr="00B754C7" w:rsidRDefault="0079048A" w:rsidP="00A5763F">
      <w:pPr>
        <w:autoSpaceDE w:val="0"/>
        <w:autoSpaceDN w:val="0"/>
        <w:adjustRightInd w:val="0"/>
        <w:spacing w:before="60" w:after="60"/>
        <w:ind w:right="-2"/>
        <w:jc w:val="both"/>
        <w:rPr>
          <w:rFonts w:ascii="Candara" w:hAnsi="Candara"/>
          <w:b/>
          <w:i/>
          <w:sz w:val="20"/>
          <w:szCs w:val="22"/>
        </w:rPr>
      </w:pPr>
      <w:r w:rsidRPr="00A5763F">
        <w:rPr>
          <w:rFonts w:ascii="Candara" w:hAnsi="Candara"/>
          <w:b/>
          <w:sz w:val="20"/>
          <w:szCs w:val="22"/>
          <w:u w:val="single"/>
        </w:rPr>
        <w:t>Prognoza optymistyczna</w:t>
      </w:r>
      <w:r w:rsidRPr="00A5763F">
        <w:rPr>
          <w:rFonts w:ascii="Candara" w:hAnsi="Candara"/>
          <w:b/>
          <w:sz w:val="20"/>
          <w:szCs w:val="22"/>
        </w:rPr>
        <w:t xml:space="preserve"> powstała przy założeniu, że wszystkie wymogi UE w zakresie ochrony przyrody i  środowiska zostaną spełnione oraz zostanie wydatkowanych 100% nakładów zaplanowanych na realizację postanowień projektu</w:t>
      </w:r>
      <w:r w:rsidRPr="00A5763F">
        <w:rPr>
          <w:rFonts w:ascii="Candara" w:hAnsi="Candara"/>
          <w:b/>
          <w:sz w:val="20"/>
          <w:szCs w:val="20"/>
        </w:rPr>
        <w:t xml:space="preserve"> </w:t>
      </w:r>
      <w:r w:rsidRPr="00A5763F">
        <w:rPr>
          <w:rFonts w:ascii="Candara" w:hAnsi="Candara"/>
          <w:b/>
          <w:i/>
          <w:sz w:val="20"/>
          <w:szCs w:val="22"/>
        </w:rPr>
        <w:t>„Strategii…”.</w:t>
      </w:r>
    </w:p>
    <w:p w14:paraId="26FBEF7F" w14:textId="77777777" w:rsidR="00B754C7" w:rsidRDefault="00B754C7" w:rsidP="00A5763F">
      <w:pPr>
        <w:autoSpaceDE w:val="0"/>
        <w:autoSpaceDN w:val="0"/>
        <w:adjustRightInd w:val="0"/>
        <w:spacing w:before="60" w:after="60"/>
        <w:ind w:right="-2"/>
        <w:jc w:val="both"/>
        <w:rPr>
          <w:rFonts w:ascii="Candara" w:hAnsi="Candara"/>
          <w:b/>
          <w:sz w:val="20"/>
          <w:szCs w:val="22"/>
          <w:u w:val="single"/>
        </w:rPr>
      </w:pPr>
    </w:p>
    <w:p w14:paraId="7CE23F6E" w14:textId="6053B3C1" w:rsidR="0079048A" w:rsidRPr="00B754C7" w:rsidRDefault="0079048A" w:rsidP="00A5763F">
      <w:pPr>
        <w:autoSpaceDE w:val="0"/>
        <w:autoSpaceDN w:val="0"/>
        <w:adjustRightInd w:val="0"/>
        <w:spacing w:before="60" w:after="60"/>
        <w:ind w:right="-2"/>
        <w:jc w:val="both"/>
        <w:rPr>
          <w:rFonts w:ascii="Candara" w:hAnsi="Candara"/>
          <w:b/>
          <w:i/>
          <w:sz w:val="20"/>
          <w:szCs w:val="22"/>
        </w:rPr>
      </w:pPr>
      <w:r w:rsidRPr="00A5763F">
        <w:rPr>
          <w:rFonts w:ascii="Candara" w:hAnsi="Candara"/>
          <w:b/>
          <w:sz w:val="20"/>
          <w:szCs w:val="22"/>
          <w:u w:val="single"/>
        </w:rPr>
        <w:t>Prognoza realistyczna</w:t>
      </w:r>
      <w:r w:rsidRPr="00A5763F">
        <w:rPr>
          <w:rFonts w:ascii="Candara" w:hAnsi="Candara"/>
          <w:b/>
          <w:sz w:val="20"/>
          <w:szCs w:val="22"/>
        </w:rPr>
        <w:t xml:space="preserve"> to taka, w której uwzględniono dotychczasowe tempo zmian wskaźników oraz środków jakie poniesiono na realizację postanowień dotychczasowej wersji </w:t>
      </w:r>
      <w:r w:rsidRPr="00A5763F">
        <w:rPr>
          <w:rFonts w:ascii="Candara" w:hAnsi="Candara"/>
          <w:b/>
          <w:i/>
          <w:sz w:val="20"/>
          <w:szCs w:val="22"/>
        </w:rPr>
        <w:t>„Strategii…”.</w:t>
      </w:r>
    </w:p>
    <w:p w14:paraId="2A1FB1D5" w14:textId="77777777" w:rsidR="00B754C7" w:rsidRDefault="00B754C7" w:rsidP="00A5763F">
      <w:pPr>
        <w:autoSpaceDE w:val="0"/>
        <w:autoSpaceDN w:val="0"/>
        <w:adjustRightInd w:val="0"/>
        <w:spacing w:before="60" w:after="60"/>
        <w:ind w:right="-2"/>
        <w:jc w:val="both"/>
        <w:rPr>
          <w:rFonts w:ascii="Candara" w:hAnsi="Candara"/>
          <w:b/>
          <w:sz w:val="20"/>
          <w:szCs w:val="22"/>
          <w:u w:val="single"/>
        </w:rPr>
      </w:pPr>
    </w:p>
    <w:p w14:paraId="6AE4D0C3" w14:textId="6FE5BF88" w:rsidR="0079048A" w:rsidRPr="00A5763F" w:rsidRDefault="0079048A" w:rsidP="00A5763F">
      <w:pPr>
        <w:autoSpaceDE w:val="0"/>
        <w:autoSpaceDN w:val="0"/>
        <w:adjustRightInd w:val="0"/>
        <w:spacing w:before="60" w:after="60"/>
        <w:ind w:right="-2"/>
        <w:jc w:val="both"/>
        <w:rPr>
          <w:rFonts w:ascii="Candara" w:hAnsi="Candara"/>
          <w:b/>
          <w:sz w:val="20"/>
          <w:szCs w:val="22"/>
        </w:rPr>
      </w:pPr>
      <w:r w:rsidRPr="00A5763F">
        <w:rPr>
          <w:rFonts w:ascii="Candara" w:hAnsi="Candara"/>
          <w:b/>
          <w:sz w:val="20"/>
          <w:szCs w:val="22"/>
          <w:u w:val="single"/>
        </w:rPr>
        <w:t>Prognoza pesymistyczna</w:t>
      </w:r>
      <w:r w:rsidRPr="00A5763F">
        <w:rPr>
          <w:rFonts w:ascii="Candara" w:hAnsi="Candara"/>
          <w:b/>
          <w:sz w:val="20"/>
          <w:szCs w:val="22"/>
        </w:rPr>
        <w:t xml:space="preserve"> powstała przy założeniu, że nie uda się wydatkować 100% zaplanowanych nakładów na realizację postanowień </w:t>
      </w:r>
      <w:r w:rsidRPr="00A5763F">
        <w:rPr>
          <w:rFonts w:ascii="Candara" w:hAnsi="Candara"/>
          <w:b/>
          <w:sz w:val="20"/>
          <w:szCs w:val="20"/>
        </w:rPr>
        <w:t xml:space="preserve">projektu </w:t>
      </w:r>
      <w:r w:rsidRPr="00A5763F">
        <w:rPr>
          <w:rFonts w:ascii="Candara" w:hAnsi="Candara"/>
          <w:b/>
          <w:i/>
          <w:sz w:val="20"/>
          <w:szCs w:val="22"/>
        </w:rPr>
        <w:t xml:space="preserve">„Strategii…”, </w:t>
      </w:r>
      <w:r w:rsidRPr="00A5763F">
        <w:rPr>
          <w:rFonts w:ascii="Candara" w:hAnsi="Candara"/>
          <w:b/>
          <w:sz w:val="20"/>
          <w:szCs w:val="22"/>
        </w:rPr>
        <w:t>a dotychczasowe tempo zmian wskaźników zostanie osłabione.</w:t>
      </w:r>
    </w:p>
    <w:p w14:paraId="6729AAB2" w14:textId="77777777" w:rsidR="0079048A" w:rsidRPr="00A5763F" w:rsidRDefault="0079048A" w:rsidP="00A5763F">
      <w:pPr>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 xml:space="preserve">Ujęcie jakościowe dla elementów </w:t>
      </w:r>
      <w:r w:rsidRPr="00A5763F">
        <w:rPr>
          <w:rFonts w:ascii="Candara" w:hAnsi="Candara"/>
          <w:sz w:val="20"/>
          <w:szCs w:val="20"/>
        </w:rPr>
        <w:t xml:space="preserve">projektu </w:t>
      </w:r>
      <w:r w:rsidRPr="00A5763F">
        <w:rPr>
          <w:rFonts w:ascii="Candara" w:hAnsi="Candara"/>
          <w:i/>
          <w:sz w:val="20"/>
          <w:szCs w:val="22"/>
        </w:rPr>
        <w:t xml:space="preserve">„Strategii…” </w:t>
      </w:r>
      <w:r w:rsidRPr="00A5763F">
        <w:rPr>
          <w:rFonts w:ascii="Candara" w:hAnsi="Candara"/>
          <w:sz w:val="20"/>
          <w:szCs w:val="22"/>
        </w:rPr>
        <w:t>dla których nie można prognozować określonych wskaźników lub jest to utrudnione, wykorzystano ocenę jakościową, która stanowi jednocześnie uzupełnienie do oceny ilościowej.</w:t>
      </w:r>
    </w:p>
    <w:p w14:paraId="44865132" w14:textId="77777777" w:rsidR="0079048A" w:rsidRPr="00A5763F" w:rsidRDefault="0079048A" w:rsidP="00A5763F">
      <w:pPr>
        <w:autoSpaceDE w:val="0"/>
        <w:autoSpaceDN w:val="0"/>
        <w:adjustRightInd w:val="0"/>
        <w:spacing w:before="60" w:after="60"/>
        <w:ind w:right="-2"/>
        <w:jc w:val="both"/>
        <w:rPr>
          <w:rFonts w:ascii="Candara" w:hAnsi="Candara"/>
          <w:sz w:val="20"/>
          <w:szCs w:val="22"/>
        </w:rPr>
      </w:pPr>
      <w:r w:rsidRPr="00A5763F">
        <w:rPr>
          <w:rFonts w:ascii="Candara" w:hAnsi="Candara"/>
          <w:sz w:val="20"/>
          <w:szCs w:val="22"/>
        </w:rPr>
        <w:t xml:space="preserve">Listę tą można ewentualnie w przyszłości uzupełnić o pojedyncze nowe wskaźniki dotyczące wykonania postanowień </w:t>
      </w:r>
      <w:r w:rsidRPr="00A5763F">
        <w:rPr>
          <w:rFonts w:ascii="Candara" w:hAnsi="Candara"/>
          <w:sz w:val="20"/>
          <w:szCs w:val="20"/>
        </w:rPr>
        <w:t xml:space="preserve">projektu </w:t>
      </w:r>
      <w:r w:rsidRPr="00A5763F">
        <w:rPr>
          <w:rFonts w:ascii="Candara" w:hAnsi="Candara"/>
          <w:i/>
          <w:sz w:val="20"/>
          <w:szCs w:val="22"/>
        </w:rPr>
        <w:t>„Strategii…”.</w:t>
      </w:r>
    </w:p>
    <w:p w14:paraId="27015BFF" w14:textId="7837C056" w:rsidR="009B085E" w:rsidRPr="00A5763F" w:rsidRDefault="009B085E" w:rsidP="00A5763F">
      <w:pPr>
        <w:spacing w:before="60" w:after="60"/>
        <w:jc w:val="both"/>
        <w:rPr>
          <w:rFonts w:ascii="Candara" w:hAnsi="Candara" w:cs="Arial"/>
          <w:color w:val="000000"/>
          <w:sz w:val="20"/>
          <w:szCs w:val="20"/>
        </w:rPr>
      </w:pPr>
    </w:p>
    <w:p w14:paraId="064B8BEC" w14:textId="77777777" w:rsidR="005B7528" w:rsidRPr="00A5763F" w:rsidRDefault="005B7528" w:rsidP="00A5763F">
      <w:pPr>
        <w:spacing w:before="60" w:after="60"/>
        <w:jc w:val="both"/>
        <w:rPr>
          <w:rFonts w:ascii="Candara" w:hAnsi="Candara" w:cs="Arial"/>
          <w:color w:val="000000"/>
          <w:sz w:val="20"/>
          <w:szCs w:val="20"/>
        </w:rPr>
      </w:pPr>
    </w:p>
    <w:p w14:paraId="1B43856C" w14:textId="77777777" w:rsidR="005B7528" w:rsidRPr="00A5763F" w:rsidRDefault="005B7528" w:rsidP="00A5763F">
      <w:pPr>
        <w:spacing w:before="60" w:after="60"/>
        <w:jc w:val="both"/>
        <w:rPr>
          <w:rFonts w:ascii="Candara" w:hAnsi="Candara" w:cs="Arial"/>
          <w:color w:val="000000"/>
          <w:sz w:val="20"/>
          <w:szCs w:val="20"/>
        </w:rPr>
      </w:pPr>
    </w:p>
    <w:p w14:paraId="5A6D81F8" w14:textId="77777777" w:rsidR="005B7528" w:rsidRPr="00A5763F" w:rsidRDefault="005B7528" w:rsidP="00A5763F">
      <w:pPr>
        <w:spacing w:before="60" w:after="60"/>
        <w:jc w:val="both"/>
        <w:rPr>
          <w:rFonts w:ascii="Candara" w:hAnsi="Candara" w:cs="Arial"/>
          <w:color w:val="000000"/>
          <w:sz w:val="20"/>
          <w:szCs w:val="20"/>
        </w:rPr>
      </w:pPr>
    </w:p>
    <w:p w14:paraId="1CF5F1ED" w14:textId="77777777" w:rsidR="00B754C7" w:rsidRDefault="00B754C7" w:rsidP="00A5763F">
      <w:pPr>
        <w:pStyle w:val="Napis"/>
        <w:spacing w:before="60" w:after="60"/>
        <w:rPr>
          <w:rFonts w:ascii="Candara" w:hAnsi="Candara"/>
          <w:sz w:val="16"/>
        </w:rPr>
      </w:pPr>
      <w:bookmarkStart w:id="209" w:name="_Toc319400644"/>
      <w:bookmarkStart w:id="210" w:name="_Toc319660892"/>
    </w:p>
    <w:p w14:paraId="68F1BB72" w14:textId="77777777" w:rsidR="0079048A" w:rsidRPr="00A5763F" w:rsidRDefault="0079048A" w:rsidP="00A5763F">
      <w:pPr>
        <w:pStyle w:val="Napis"/>
        <w:spacing w:before="60" w:after="60"/>
        <w:rPr>
          <w:rFonts w:ascii="Candara" w:hAnsi="Candara"/>
          <w:szCs w:val="22"/>
        </w:rPr>
      </w:pPr>
      <w:r w:rsidRPr="00A5763F">
        <w:rPr>
          <w:rFonts w:ascii="Candara" w:hAnsi="Candara"/>
          <w:sz w:val="16"/>
        </w:rPr>
        <w:lastRenderedPageBreak/>
        <w:t xml:space="preserve">Tabela </w:t>
      </w:r>
      <w:r w:rsidRPr="00A5763F">
        <w:rPr>
          <w:rFonts w:ascii="Candara" w:hAnsi="Candara"/>
          <w:sz w:val="16"/>
        </w:rPr>
        <w:fldChar w:fldCharType="begin"/>
      </w:r>
      <w:r w:rsidRPr="00A5763F">
        <w:rPr>
          <w:rFonts w:ascii="Candara" w:hAnsi="Candara"/>
          <w:sz w:val="16"/>
        </w:rPr>
        <w:instrText xml:space="preserve"> STYLEREF 1 \s </w:instrText>
      </w:r>
      <w:r w:rsidRPr="00A5763F">
        <w:rPr>
          <w:rFonts w:ascii="Candara" w:hAnsi="Candara"/>
          <w:sz w:val="16"/>
        </w:rPr>
        <w:fldChar w:fldCharType="separate"/>
      </w:r>
      <w:r w:rsidRPr="00A5763F">
        <w:rPr>
          <w:rFonts w:ascii="Candara" w:hAnsi="Candara"/>
          <w:sz w:val="16"/>
        </w:rPr>
        <w:t>9</w:t>
      </w:r>
      <w:r w:rsidRPr="00A5763F">
        <w:rPr>
          <w:rFonts w:ascii="Candara" w:hAnsi="Candara"/>
          <w:sz w:val="16"/>
        </w:rPr>
        <w:fldChar w:fldCharType="end"/>
      </w:r>
      <w:r w:rsidRPr="00A5763F">
        <w:rPr>
          <w:rFonts w:ascii="Candara" w:hAnsi="Candara"/>
          <w:sz w:val="16"/>
        </w:rPr>
        <w:t>.</w:t>
      </w:r>
      <w:r w:rsidRPr="00A5763F">
        <w:rPr>
          <w:rFonts w:ascii="Candara" w:hAnsi="Candara"/>
          <w:sz w:val="16"/>
        </w:rPr>
        <w:fldChar w:fldCharType="begin"/>
      </w:r>
      <w:r w:rsidRPr="00A5763F">
        <w:rPr>
          <w:rFonts w:ascii="Candara" w:hAnsi="Candara"/>
          <w:sz w:val="16"/>
        </w:rPr>
        <w:instrText xml:space="preserve"> SEQ Tabela \* ARABIC \s 1 </w:instrText>
      </w:r>
      <w:r w:rsidRPr="00A5763F">
        <w:rPr>
          <w:rFonts w:ascii="Candara" w:hAnsi="Candara"/>
          <w:sz w:val="16"/>
        </w:rPr>
        <w:fldChar w:fldCharType="separate"/>
      </w:r>
      <w:r w:rsidRPr="00A5763F">
        <w:rPr>
          <w:rFonts w:ascii="Candara" w:hAnsi="Candara"/>
          <w:sz w:val="16"/>
        </w:rPr>
        <w:t>1</w:t>
      </w:r>
      <w:r w:rsidRPr="00A5763F">
        <w:rPr>
          <w:rFonts w:ascii="Candara" w:hAnsi="Candara"/>
          <w:sz w:val="16"/>
        </w:rPr>
        <w:fldChar w:fldCharType="end"/>
      </w:r>
      <w:r w:rsidRPr="00A5763F">
        <w:rPr>
          <w:rFonts w:ascii="Candara" w:hAnsi="Candara"/>
          <w:sz w:val="16"/>
        </w:rPr>
        <w:t xml:space="preserve"> </w:t>
      </w:r>
      <w:r w:rsidRPr="00A5763F">
        <w:rPr>
          <w:rFonts w:ascii="Candara" w:hAnsi="Candara"/>
          <w:sz w:val="16"/>
          <w:szCs w:val="22"/>
        </w:rPr>
        <w:t>Przykładowy zestaw wskaźników do monitorowanie realizacji „Strategii…”</w:t>
      </w:r>
      <w:bookmarkEnd w:id="209"/>
      <w:bookmarkEnd w:id="210"/>
    </w:p>
    <w:tbl>
      <w:tblPr>
        <w:tblStyle w:val="Siatkatabeli"/>
        <w:tblW w:w="0" w:type="auto"/>
        <w:jc w:val="center"/>
        <w:tblLook w:val="04A0" w:firstRow="1" w:lastRow="0" w:firstColumn="1" w:lastColumn="0" w:noHBand="0" w:noVBand="1"/>
      </w:tblPr>
      <w:tblGrid>
        <w:gridCol w:w="3905"/>
        <w:gridCol w:w="3007"/>
        <w:gridCol w:w="2324"/>
      </w:tblGrid>
      <w:tr w:rsidR="0079048A" w:rsidRPr="00A5763F" w14:paraId="5B11F272" w14:textId="77777777" w:rsidTr="00B754C7">
        <w:trPr>
          <w:trHeight w:val="621"/>
          <w:tblHeader/>
          <w:jc w:val="center"/>
        </w:trPr>
        <w:tc>
          <w:tcPr>
            <w:tcW w:w="3905" w:type="dxa"/>
            <w:shd w:val="clear" w:color="auto" w:fill="7F7F7F" w:themeFill="text1" w:themeFillTint="80"/>
            <w:vAlign w:val="center"/>
          </w:tcPr>
          <w:p w14:paraId="1CB0F8B5" w14:textId="45B7EBF7" w:rsidR="0079048A" w:rsidRPr="00B754C7" w:rsidRDefault="00B754C7" w:rsidP="00A5763F">
            <w:pPr>
              <w:spacing w:before="60" w:after="60"/>
              <w:jc w:val="center"/>
              <w:rPr>
                <w:rFonts w:ascii="Candara" w:hAnsi="Candara"/>
                <w:b/>
                <w:i/>
                <w:color w:val="FFFFFF" w:themeColor="background1"/>
                <w:sz w:val="16"/>
                <w:szCs w:val="16"/>
              </w:rPr>
            </w:pPr>
            <w:r w:rsidRPr="00B754C7">
              <w:rPr>
                <w:rFonts w:ascii="Candara" w:hAnsi="Candara"/>
                <w:b/>
                <w:i/>
                <w:color w:val="FFFFFF" w:themeColor="background1"/>
                <w:sz w:val="16"/>
                <w:szCs w:val="16"/>
              </w:rPr>
              <w:t>ZADANIE MONITOROWANE</w:t>
            </w:r>
          </w:p>
        </w:tc>
        <w:tc>
          <w:tcPr>
            <w:tcW w:w="3007" w:type="dxa"/>
            <w:shd w:val="clear" w:color="auto" w:fill="7F7F7F" w:themeFill="text1" w:themeFillTint="80"/>
            <w:vAlign w:val="center"/>
          </w:tcPr>
          <w:p w14:paraId="4C41E7A2" w14:textId="40C31E61" w:rsidR="0079048A" w:rsidRPr="00B754C7" w:rsidRDefault="00B754C7" w:rsidP="00A5763F">
            <w:pPr>
              <w:spacing w:before="60" w:after="60"/>
              <w:jc w:val="center"/>
              <w:rPr>
                <w:rFonts w:ascii="Candara" w:hAnsi="Candara"/>
                <w:b/>
                <w:i/>
                <w:color w:val="FFFFFF" w:themeColor="background1"/>
                <w:sz w:val="16"/>
                <w:szCs w:val="16"/>
              </w:rPr>
            </w:pPr>
            <w:r w:rsidRPr="00B754C7">
              <w:rPr>
                <w:rFonts w:ascii="Candara" w:hAnsi="Candara"/>
                <w:b/>
                <w:i/>
                <w:color w:val="FFFFFF" w:themeColor="background1"/>
                <w:sz w:val="16"/>
                <w:szCs w:val="16"/>
              </w:rPr>
              <w:t>WSKAŹNIK</w:t>
            </w:r>
          </w:p>
        </w:tc>
        <w:tc>
          <w:tcPr>
            <w:tcW w:w="2324" w:type="dxa"/>
            <w:shd w:val="clear" w:color="auto" w:fill="7F7F7F" w:themeFill="text1" w:themeFillTint="80"/>
            <w:vAlign w:val="center"/>
          </w:tcPr>
          <w:p w14:paraId="17600E51" w14:textId="4DD0CD25" w:rsidR="0079048A" w:rsidRPr="00B754C7" w:rsidRDefault="00B754C7" w:rsidP="00A5763F">
            <w:pPr>
              <w:spacing w:before="60" w:after="60"/>
              <w:jc w:val="center"/>
              <w:rPr>
                <w:rFonts w:ascii="Candara" w:hAnsi="Candara"/>
                <w:b/>
                <w:i/>
                <w:color w:val="FFFFFF" w:themeColor="background1"/>
                <w:sz w:val="16"/>
                <w:szCs w:val="16"/>
              </w:rPr>
            </w:pPr>
            <w:r w:rsidRPr="00B754C7">
              <w:rPr>
                <w:rFonts w:ascii="Candara" w:hAnsi="Candara"/>
                <w:b/>
                <w:i/>
                <w:color w:val="FFFFFF" w:themeColor="background1"/>
                <w:sz w:val="16"/>
                <w:szCs w:val="16"/>
              </w:rPr>
              <w:t>ZMIANA</w:t>
            </w:r>
          </w:p>
        </w:tc>
      </w:tr>
      <w:tr w:rsidR="0079048A" w:rsidRPr="00A5763F" w14:paraId="0110F7BB" w14:textId="77777777" w:rsidTr="0079048A">
        <w:trPr>
          <w:jc w:val="center"/>
        </w:trPr>
        <w:tc>
          <w:tcPr>
            <w:tcW w:w="3905" w:type="dxa"/>
            <w:vAlign w:val="center"/>
          </w:tcPr>
          <w:p w14:paraId="5A8EE205"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Modernizacja szlaków turystycznych </w:t>
            </w:r>
          </w:p>
        </w:tc>
        <w:tc>
          <w:tcPr>
            <w:tcW w:w="3007" w:type="dxa"/>
            <w:vAlign w:val="center"/>
          </w:tcPr>
          <w:p w14:paraId="3681B528"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postawionych znaków tablic informacyjnych</w:t>
            </w:r>
          </w:p>
        </w:tc>
        <w:tc>
          <w:tcPr>
            <w:tcW w:w="2324" w:type="dxa"/>
            <w:vMerge w:val="restart"/>
            <w:vAlign w:val="center"/>
          </w:tcPr>
          <w:p w14:paraId="290F831E" w14:textId="77777777" w:rsidR="0079048A" w:rsidRPr="00A5763F" w:rsidRDefault="0079048A" w:rsidP="00A5763F">
            <w:pPr>
              <w:spacing w:before="60" w:after="60"/>
              <w:rPr>
                <w:rFonts w:ascii="Candara" w:hAnsi="Candara"/>
                <w:i/>
                <w:sz w:val="16"/>
                <w:szCs w:val="16"/>
              </w:rPr>
            </w:pPr>
          </w:p>
          <w:p w14:paraId="5325E998" w14:textId="77777777" w:rsidR="0079048A" w:rsidRPr="00A5763F" w:rsidRDefault="0079048A" w:rsidP="00A5763F">
            <w:pPr>
              <w:spacing w:before="60" w:after="60"/>
              <w:rPr>
                <w:rFonts w:ascii="Candara" w:hAnsi="Candara"/>
                <w:i/>
                <w:sz w:val="16"/>
                <w:szCs w:val="16"/>
              </w:rPr>
            </w:pPr>
          </w:p>
          <w:p w14:paraId="707F41EF" w14:textId="77777777" w:rsidR="0079048A" w:rsidRPr="00A5763F" w:rsidRDefault="0079048A" w:rsidP="00A5763F">
            <w:pPr>
              <w:spacing w:before="60" w:after="60"/>
              <w:jc w:val="center"/>
              <w:rPr>
                <w:rFonts w:ascii="Candara" w:hAnsi="Candara"/>
                <w:i/>
                <w:sz w:val="16"/>
                <w:szCs w:val="16"/>
              </w:rPr>
            </w:pPr>
          </w:p>
          <w:p w14:paraId="5D11663C" w14:textId="77777777" w:rsidR="0079048A" w:rsidRPr="00A5763F" w:rsidRDefault="0079048A" w:rsidP="00A5763F">
            <w:pPr>
              <w:spacing w:before="60" w:after="60"/>
              <w:jc w:val="center"/>
              <w:rPr>
                <w:rFonts w:ascii="Candara" w:hAnsi="Candara"/>
                <w:i/>
                <w:sz w:val="16"/>
                <w:szCs w:val="16"/>
              </w:rPr>
            </w:pPr>
          </w:p>
          <w:p w14:paraId="7F8BE1BC"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wzrost/spadek w stosunku do poprzedniego okresu monitorowanego</w:t>
            </w:r>
          </w:p>
          <w:p w14:paraId="345FF69D" w14:textId="77777777" w:rsidR="0079048A" w:rsidRPr="00A5763F" w:rsidRDefault="0079048A" w:rsidP="00A5763F">
            <w:pPr>
              <w:spacing w:before="60" w:after="60"/>
              <w:jc w:val="center"/>
              <w:rPr>
                <w:rFonts w:ascii="Candara" w:hAnsi="Candara"/>
                <w:i/>
                <w:sz w:val="16"/>
                <w:szCs w:val="16"/>
              </w:rPr>
            </w:pPr>
          </w:p>
          <w:p w14:paraId="6084AEB0" w14:textId="77777777" w:rsidR="0079048A" w:rsidRPr="00A5763F" w:rsidRDefault="0079048A" w:rsidP="00A5763F">
            <w:pPr>
              <w:spacing w:before="60" w:after="60"/>
              <w:jc w:val="center"/>
              <w:rPr>
                <w:rFonts w:ascii="Candara" w:hAnsi="Candara"/>
                <w:i/>
                <w:sz w:val="16"/>
                <w:szCs w:val="16"/>
              </w:rPr>
            </w:pPr>
          </w:p>
          <w:p w14:paraId="5D2E84FB" w14:textId="77777777" w:rsidR="0079048A" w:rsidRPr="00A5763F" w:rsidRDefault="0079048A" w:rsidP="00A5763F">
            <w:pPr>
              <w:spacing w:before="60" w:after="60"/>
              <w:jc w:val="center"/>
              <w:rPr>
                <w:rFonts w:ascii="Candara" w:hAnsi="Candara"/>
                <w:i/>
                <w:sz w:val="16"/>
                <w:szCs w:val="16"/>
              </w:rPr>
            </w:pPr>
          </w:p>
          <w:p w14:paraId="5CB0725D" w14:textId="77777777" w:rsidR="0079048A" w:rsidRPr="00A5763F" w:rsidRDefault="0079048A" w:rsidP="00A5763F">
            <w:pPr>
              <w:spacing w:before="60" w:after="60"/>
              <w:jc w:val="center"/>
              <w:rPr>
                <w:rFonts w:ascii="Candara" w:hAnsi="Candara"/>
                <w:i/>
                <w:sz w:val="16"/>
                <w:szCs w:val="16"/>
              </w:rPr>
            </w:pPr>
          </w:p>
          <w:p w14:paraId="78204A2D" w14:textId="77777777" w:rsidR="0079048A" w:rsidRPr="00A5763F" w:rsidRDefault="0079048A" w:rsidP="00A5763F">
            <w:pPr>
              <w:spacing w:before="60" w:after="60"/>
              <w:jc w:val="center"/>
              <w:rPr>
                <w:rFonts w:ascii="Candara" w:hAnsi="Candara"/>
                <w:i/>
                <w:sz w:val="16"/>
                <w:szCs w:val="16"/>
              </w:rPr>
            </w:pPr>
          </w:p>
          <w:p w14:paraId="09CA8BE0" w14:textId="77777777" w:rsidR="0079048A" w:rsidRPr="00A5763F" w:rsidRDefault="0079048A" w:rsidP="00A5763F">
            <w:pPr>
              <w:spacing w:before="60" w:after="60"/>
              <w:rPr>
                <w:rFonts w:ascii="Candara" w:hAnsi="Candara"/>
                <w:i/>
                <w:sz w:val="16"/>
                <w:szCs w:val="16"/>
              </w:rPr>
            </w:pPr>
          </w:p>
          <w:p w14:paraId="3A64B6AA" w14:textId="77777777" w:rsidR="0079048A" w:rsidRPr="00A5763F" w:rsidRDefault="0079048A" w:rsidP="00A5763F">
            <w:pPr>
              <w:spacing w:before="60" w:after="60"/>
              <w:rPr>
                <w:rFonts w:ascii="Candara" w:hAnsi="Candara"/>
                <w:i/>
                <w:sz w:val="16"/>
                <w:szCs w:val="16"/>
              </w:rPr>
            </w:pPr>
          </w:p>
          <w:p w14:paraId="44C06AA1" w14:textId="77777777" w:rsidR="0079048A" w:rsidRPr="00A5763F" w:rsidRDefault="0079048A" w:rsidP="00A5763F">
            <w:pPr>
              <w:spacing w:before="60" w:after="60"/>
              <w:rPr>
                <w:rFonts w:ascii="Candara" w:hAnsi="Candara"/>
                <w:i/>
                <w:sz w:val="16"/>
                <w:szCs w:val="16"/>
              </w:rPr>
            </w:pPr>
          </w:p>
          <w:p w14:paraId="24C77848" w14:textId="77777777" w:rsidR="0079048A" w:rsidRPr="00A5763F" w:rsidRDefault="0079048A" w:rsidP="00A5763F">
            <w:pPr>
              <w:spacing w:before="60" w:after="60"/>
              <w:rPr>
                <w:rFonts w:ascii="Candara" w:hAnsi="Candara"/>
                <w:i/>
                <w:sz w:val="16"/>
                <w:szCs w:val="16"/>
              </w:rPr>
            </w:pPr>
          </w:p>
          <w:p w14:paraId="135E3B2D" w14:textId="77777777" w:rsidR="0079048A" w:rsidRPr="00A5763F" w:rsidRDefault="0079048A" w:rsidP="00A5763F">
            <w:pPr>
              <w:spacing w:before="60" w:after="60"/>
              <w:jc w:val="center"/>
              <w:rPr>
                <w:rFonts w:ascii="Candara" w:hAnsi="Candara"/>
                <w:i/>
                <w:sz w:val="16"/>
                <w:szCs w:val="16"/>
              </w:rPr>
            </w:pPr>
          </w:p>
          <w:p w14:paraId="2110D8BC" w14:textId="77777777" w:rsidR="0079048A" w:rsidRPr="00A5763F" w:rsidRDefault="0079048A" w:rsidP="00A5763F">
            <w:pPr>
              <w:spacing w:before="60" w:after="60"/>
              <w:jc w:val="center"/>
              <w:rPr>
                <w:rFonts w:ascii="Candara" w:hAnsi="Candara"/>
                <w:i/>
                <w:sz w:val="16"/>
                <w:szCs w:val="16"/>
              </w:rPr>
            </w:pPr>
          </w:p>
          <w:p w14:paraId="1E575E4B" w14:textId="77777777" w:rsidR="0079048A" w:rsidRPr="00A5763F" w:rsidRDefault="0079048A" w:rsidP="00A5763F">
            <w:pPr>
              <w:spacing w:before="60" w:after="60"/>
              <w:jc w:val="center"/>
              <w:rPr>
                <w:rFonts w:ascii="Candara" w:hAnsi="Candara"/>
                <w:i/>
                <w:sz w:val="16"/>
                <w:szCs w:val="16"/>
              </w:rPr>
            </w:pPr>
          </w:p>
          <w:p w14:paraId="18C92D5A" w14:textId="77777777" w:rsidR="0079048A" w:rsidRPr="00A5763F" w:rsidRDefault="0079048A" w:rsidP="00A5763F">
            <w:pPr>
              <w:spacing w:before="60" w:after="60"/>
              <w:jc w:val="center"/>
              <w:rPr>
                <w:rFonts w:ascii="Candara" w:hAnsi="Candara"/>
                <w:i/>
                <w:sz w:val="16"/>
                <w:szCs w:val="16"/>
              </w:rPr>
            </w:pPr>
          </w:p>
          <w:p w14:paraId="78DDA1D2" w14:textId="77777777" w:rsidR="0079048A" w:rsidRPr="00A5763F" w:rsidRDefault="0079048A" w:rsidP="00A5763F">
            <w:pPr>
              <w:spacing w:before="60" w:after="60"/>
              <w:jc w:val="center"/>
              <w:rPr>
                <w:rFonts w:ascii="Candara" w:hAnsi="Candara"/>
                <w:i/>
                <w:sz w:val="16"/>
                <w:szCs w:val="16"/>
              </w:rPr>
            </w:pPr>
          </w:p>
          <w:p w14:paraId="6995E41B" w14:textId="77777777" w:rsidR="0079048A" w:rsidRPr="00A5763F" w:rsidRDefault="0079048A" w:rsidP="00A5763F">
            <w:pPr>
              <w:spacing w:before="60" w:after="60"/>
              <w:jc w:val="center"/>
              <w:rPr>
                <w:rFonts w:ascii="Candara" w:hAnsi="Candara"/>
                <w:i/>
                <w:sz w:val="16"/>
                <w:szCs w:val="16"/>
              </w:rPr>
            </w:pPr>
          </w:p>
          <w:p w14:paraId="365CD286" w14:textId="77777777" w:rsidR="0079048A" w:rsidRPr="00A5763F" w:rsidRDefault="0079048A" w:rsidP="00A5763F">
            <w:pPr>
              <w:spacing w:before="60" w:after="60"/>
              <w:jc w:val="center"/>
              <w:rPr>
                <w:rFonts w:ascii="Candara" w:hAnsi="Candara"/>
                <w:i/>
                <w:sz w:val="16"/>
                <w:szCs w:val="16"/>
              </w:rPr>
            </w:pPr>
          </w:p>
          <w:p w14:paraId="22053C0B" w14:textId="77777777" w:rsidR="0079048A" w:rsidRPr="00A5763F" w:rsidRDefault="0079048A" w:rsidP="00A5763F">
            <w:pPr>
              <w:spacing w:before="60" w:after="60"/>
              <w:jc w:val="center"/>
              <w:rPr>
                <w:rFonts w:ascii="Candara" w:hAnsi="Candara"/>
                <w:i/>
                <w:sz w:val="16"/>
                <w:szCs w:val="16"/>
              </w:rPr>
            </w:pPr>
          </w:p>
          <w:p w14:paraId="3DDD31E9"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wzrost/spadek w stosunku do poprzedniego okresu monitorowanego</w:t>
            </w:r>
          </w:p>
          <w:p w14:paraId="69D08F29" w14:textId="77777777" w:rsidR="0079048A" w:rsidRPr="00A5763F" w:rsidRDefault="0079048A" w:rsidP="00A5763F">
            <w:pPr>
              <w:spacing w:before="60" w:after="60"/>
              <w:rPr>
                <w:rFonts w:ascii="Candara" w:hAnsi="Candara"/>
                <w:i/>
                <w:sz w:val="16"/>
                <w:szCs w:val="16"/>
              </w:rPr>
            </w:pPr>
          </w:p>
        </w:tc>
      </w:tr>
      <w:tr w:rsidR="0079048A" w:rsidRPr="00A5763F" w14:paraId="19E8BFDA" w14:textId="77777777" w:rsidTr="0079048A">
        <w:trPr>
          <w:jc w:val="center"/>
        </w:trPr>
        <w:tc>
          <w:tcPr>
            <w:tcW w:w="3905" w:type="dxa"/>
            <w:vAlign w:val="center"/>
          </w:tcPr>
          <w:p w14:paraId="02FC80A0"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Budowa ścieżek rowerowych</w:t>
            </w:r>
          </w:p>
        </w:tc>
        <w:tc>
          <w:tcPr>
            <w:tcW w:w="3007" w:type="dxa"/>
            <w:vAlign w:val="center"/>
          </w:tcPr>
          <w:p w14:paraId="2BDF3CBD"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i długość nowych ścieżek/tras</w:t>
            </w:r>
          </w:p>
        </w:tc>
        <w:tc>
          <w:tcPr>
            <w:tcW w:w="2324" w:type="dxa"/>
            <w:vMerge/>
            <w:vAlign w:val="center"/>
          </w:tcPr>
          <w:p w14:paraId="2E29EFFE" w14:textId="77777777" w:rsidR="0079048A" w:rsidRPr="00A5763F" w:rsidRDefault="0079048A" w:rsidP="00A5763F">
            <w:pPr>
              <w:spacing w:before="60" w:after="60"/>
              <w:jc w:val="center"/>
              <w:rPr>
                <w:rFonts w:ascii="Candara" w:hAnsi="Candara"/>
                <w:i/>
                <w:sz w:val="16"/>
                <w:szCs w:val="16"/>
              </w:rPr>
            </w:pPr>
          </w:p>
        </w:tc>
      </w:tr>
      <w:tr w:rsidR="0079048A" w:rsidRPr="00A5763F" w14:paraId="477C1361" w14:textId="77777777" w:rsidTr="0079048A">
        <w:trPr>
          <w:jc w:val="center"/>
        </w:trPr>
        <w:tc>
          <w:tcPr>
            <w:tcW w:w="3905" w:type="dxa"/>
            <w:vAlign w:val="center"/>
          </w:tcPr>
          <w:p w14:paraId="1114BE7D"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Budowa parkingów </w:t>
            </w:r>
          </w:p>
        </w:tc>
        <w:tc>
          <w:tcPr>
            <w:tcW w:w="3007" w:type="dxa"/>
            <w:vAlign w:val="center"/>
          </w:tcPr>
          <w:p w14:paraId="63DC8AA7"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nowych miejsc parkingowych</w:t>
            </w:r>
          </w:p>
        </w:tc>
        <w:tc>
          <w:tcPr>
            <w:tcW w:w="2324" w:type="dxa"/>
            <w:vMerge/>
            <w:vAlign w:val="center"/>
          </w:tcPr>
          <w:p w14:paraId="1EC00492" w14:textId="77777777" w:rsidR="0079048A" w:rsidRPr="00A5763F" w:rsidRDefault="0079048A" w:rsidP="00A5763F">
            <w:pPr>
              <w:spacing w:before="60" w:after="60"/>
              <w:jc w:val="center"/>
              <w:rPr>
                <w:rFonts w:ascii="Candara" w:hAnsi="Candara"/>
                <w:i/>
                <w:sz w:val="16"/>
                <w:szCs w:val="16"/>
              </w:rPr>
            </w:pPr>
          </w:p>
        </w:tc>
      </w:tr>
      <w:tr w:rsidR="0079048A" w:rsidRPr="00A5763F" w14:paraId="360EFDD4" w14:textId="77777777" w:rsidTr="0079048A">
        <w:trPr>
          <w:jc w:val="center"/>
        </w:trPr>
        <w:tc>
          <w:tcPr>
            <w:tcW w:w="3905" w:type="dxa"/>
            <w:vAlign w:val="center"/>
          </w:tcPr>
          <w:p w14:paraId="7E004EDF"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Budowa parkingów, miejsc postojowych</w:t>
            </w:r>
          </w:p>
          <w:p w14:paraId="6CDEAAA9"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Remonty i modernizacje dróg gminnych </w:t>
            </w:r>
          </w:p>
        </w:tc>
        <w:tc>
          <w:tcPr>
            <w:tcW w:w="3007" w:type="dxa"/>
            <w:vAlign w:val="center"/>
          </w:tcPr>
          <w:p w14:paraId="3545F3BB"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zbudowanych parkingów/ilość nowych miejsc postojowych</w:t>
            </w:r>
          </w:p>
          <w:p w14:paraId="57A41AC8"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zmodernizowanych odcinków/długość zmodernizowanych dróg</w:t>
            </w:r>
          </w:p>
        </w:tc>
        <w:tc>
          <w:tcPr>
            <w:tcW w:w="2324" w:type="dxa"/>
            <w:vMerge/>
            <w:vAlign w:val="center"/>
          </w:tcPr>
          <w:p w14:paraId="4DA4604B" w14:textId="77777777" w:rsidR="0079048A" w:rsidRPr="00A5763F" w:rsidRDefault="0079048A" w:rsidP="00A5763F">
            <w:pPr>
              <w:spacing w:before="60" w:after="60"/>
              <w:jc w:val="center"/>
              <w:rPr>
                <w:rFonts w:ascii="Candara" w:hAnsi="Candara"/>
                <w:i/>
                <w:sz w:val="16"/>
                <w:szCs w:val="16"/>
              </w:rPr>
            </w:pPr>
          </w:p>
        </w:tc>
      </w:tr>
      <w:tr w:rsidR="0079048A" w:rsidRPr="00A5763F" w14:paraId="1A4478BE" w14:textId="77777777" w:rsidTr="0079048A">
        <w:trPr>
          <w:jc w:val="center"/>
        </w:trPr>
        <w:tc>
          <w:tcPr>
            <w:tcW w:w="3905" w:type="dxa"/>
            <w:vAlign w:val="center"/>
          </w:tcPr>
          <w:p w14:paraId="782C8D06"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Ilość nowych przedsiębiorstw na terenie gminy </w:t>
            </w:r>
          </w:p>
        </w:tc>
        <w:tc>
          <w:tcPr>
            <w:tcW w:w="3007" w:type="dxa"/>
            <w:vAlign w:val="center"/>
          </w:tcPr>
          <w:p w14:paraId="602B054E"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Ile</w:t>
            </w:r>
          </w:p>
        </w:tc>
        <w:tc>
          <w:tcPr>
            <w:tcW w:w="2324" w:type="dxa"/>
            <w:vMerge/>
            <w:vAlign w:val="center"/>
          </w:tcPr>
          <w:p w14:paraId="6D77715A" w14:textId="77777777" w:rsidR="0079048A" w:rsidRPr="00A5763F" w:rsidRDefault="0079048A" w:rsidP="00A5763F">
            <w:pPr>
              <w:spacing w:before="60" w:after="60"/>
              <w:jc w:val="center"/>
              <w:rPr>
                <w:rFonts w:ascii="Candara" w:hAnsi="Candara"/>
                <w:i/>
                <w:sz w:val="16"/>
                <w:szCs w:val="16"/>
              </w:rPr>
            </w:pPr>
          </w:p>
        </w:tc>
      </w:tr>
      <w:tr w:rsidR="0079048A" w:rsidRPr="00A5763F" w14:paraId="7E3C6660" w14:textId="77777777" w:rsidTr="0079048A">
        <w:trPr>
          <w:jc w:val="center"/>
        </w:trPr>
        <w:tc>
          <w:tcPr>
            <w:tcW w:w="3905" w:type="dxa"/>
            <w:vAlign w:val="center"/>
          </w:tcPr>
          <w:p w14:paraId="4FD8CBFE" w14:textId="48E873E2"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Ilość porad dla </w:t>
            </w:r>
            <w:r w:rsidR="005B7528" w:rsidRPr="00A5763F">
              <w:rPr>
                <w:rFonts w:ascii="Candara" w:eastAsiaTheme="minorEastAsia" w:hAnsi="Candara"/>
                <w:i/>
                <w:sz w:val="16"/>
                <w:szCs w:val="16"/>
              </w:rPr>
              <w:t>przedsiębiorców</w:t>
            </w:r>
          </w:p>
        </w:tc>
        <w:tc>
          <w:tcPr>
            <w:tcW w:w="3007" w:type="dxa"/>
            <w:vAlign w:val="center"/>
          </w:tcPr>
          <w:p w14:paraId="4B16A73D"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ile</w:t>
            </w:r>
          </w:p>
        </w:tc>
        <w:tc>
          <w:tcPr>
            <w:tcW w:w="2324" w:type="dxa"/>
            <w:vMerge/>
            <w:vAlign w:val="center"/>
          </w:tcPr>
          <w:p w14:paraId="3F1AB271" w14:textId="77777777" w:rsidR="0079048A" w:rsidRPr="00A5763F" w:rsidRDefault="0079048A" w:rsidP="00A5763F">
            <w:pPr>
              <w:spacing w:before="60" w:after="60"/>
              <w:jc w:val="center"/>
              <w:rPr>
                <w:rFonts w:ascii="Candara" w:hAnsi="Candara"/>
                <w:i/>
                <w:sz w:val="16"/>
                <w:szCs w:val="16"/>
              </w:rPr>
            </w:pPr>
          </w:p>
        </w:tc>
      </w:tr>
      <w:tr w:rsidR="0079048A" w:rsidRPr="00A5763F" w14:paraId="3F2480A4" w14:textId="77777777" w:rsidTr="0079048A">
        <w:trPr>
          <w:jc w:val="center"/>
        </w:trPr>
        <w:tc>
          <w:tcPr>
            <w:tcW w:w="3905" w:type="dxa"/>
            <w:vAlign w:val="center"/>
          </w:tcPr>
          <w:p w14:paraId="5186D6CD"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Stworzenie spójnej polityki promocyjnej gminy </w:t>
            </w:r>
          </w:p>
        </w:tc>
        <w:tc>
          <w:tcPr>
            <w:tcW w:w="3007" w:type="dxa"/>
            <w:vAlign w:val="center"/>
          </w:tcPr>
          <w:p w14:paraId="3CEB4E4A"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Ilość działań promocyjnych w ciągu roku </w:t>
            </w:r>
          </w:p>
        </w:tc>
        <w:tc>
          <w:tcPr>
            <w:tcW w:w="2324" w:type="dxa"/>
            <w:vMerge/>
            <w:vAlign w:val="center"/>
          </w:tcPr>
          <w:p w14:paraId="2A27423A" w14:textId="77777777" w:rsidR="0079048A" w:rsidRPr="00A5763F" w:rsidRDefault="0079048A" w:rsidP="00A5763F">
            <w:pPr>
              <w:spacing w:before="60" w:after="60"/>
              <w:jc w:val="center"/>
              <w:rPr>
                <w:rFonts w:ascii="Candara" w:hAnsi="Candara"/>
                <w:i/>
                <w:sz w:val="16"/>
                <w:szCs w:val="16"/>
              </w:rPr>
            </w:pPr>
          </w:p>
        </w:tc>
      </w:tr>
      <w:tr w:rsidR="0079048A" w:rsidRPr="00A5763F" w14:paraId="4E6E9BE3" w14:textId="77777777" w:rsidTr="0079048A">
        <w:trPr>
          <w:jc w:val="center"/>
        </w:trPr>
        <w:tc>
          <w:tcPr>
            <w:tcW w:w="3905" w:type="dxa"/>
            <w:vAlign w:val="center"/>
          </w:tcPr>
          <w:p w14:paraId="7667D7AF"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Współpraca z sąsiadami </w:t>
            </w:r>
          </w:p>
        </w:tc>
        <w:tc>
          <w:tcPr>
            <w:tcW w:w="3007" w:type="dxa"/>
            <w:vAlign w:val="center"/>
          </w:tcPr>
          <w:p w14:paraId="08CA590D"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Ilość projektów promocyjno-informacyjnych </w:t>
            </w:r>
          </w:p>
        </w:tc>
        <w:tc>
          <w:tcPr>
            <w:tcW w:w="2324" w:type="dxa"/>
            <w:vMerge/>
            <w:vAlign w:val="center"/>
          </w:tcPr>
          <w:p w14:paraId="55C70098" w14:textId="77777777" w:rsidR="0079048A" w:rsidRPr="00A5763F" w:rsidRDefault="0079048A" w:rsidP="00A5763F">
            <w:pPr>
              <w:spacing w:before="60" w:after="60"/>
              <w:jc w:val="center"/>
              <w:rPr>
                <w:rFonts w:ascii="Candara" w:hAnsi="Candara"/>
                <w:i/>
                <w:sz w:val="16"/>
                <w:szCs w:val="16"/>
              </w:rPr>
            </w:pPr>
          </w:p>
        </w:tc>
      </w:tr>
      <w:tr w:rsidR="0079048A" w:rsidRPr="00A5763F" w14:paraId="7378C87B" w14:textId="77777777" w:rsidTr="0079048A">
        <w:trPr>
          <w:jc w:val="center"/>
        </w:trPr>
        <w:tc>
          <w:tcPr>
            <w:tcW w:w="3905" w:type="dxa"/>
            <w:vAlign w:val="center"/>
          </w:tcPr>
          <w:p w14:paraId="045F370C"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Zmniejszenie bezrobocia</w:t>
            </w:r>
          </w:p>
        </w:tc>
        <w:tc>
          <w:tcPr>
            <w:tcW w:w="3007" w:type="dxa"/>
            <w:vAlign w:val="center"/>
          </w:tcPr>
          <w:p w14:paraId="53CF8A32"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o ile %</w:t>
            </w:r>
          </w:p>
        </w:tc>
        <w:tc>
          <w:tcPr>
            <w:tcW w:w="2324" w:type="dxa"/>
            <w:vMerge/>
            <w:vAlign w:val="center"/>
          </w:tcPr>
          <w:p w14:paraId="5BF57AE7" w14:textId="77777777" w:rsidR="0079048A" w:rsidRPr="00A5763F" w:rsidRDefault="0079048A" w:rsidP="00A5763F">
            <w:pPr>
              <w:spacing w:before="60" w:after="60"/>
              <w:jc w:val="center"/>
              <w:rPr>
                <w:rFonts w:ascii="Candara" w:hAnsi="Candara"/>
                <w:i/>
                <w:sz w:val="16"/>
                <w:szCs w:val="16"/>
              </w:rPr>
            </w:pPr>
          </w:p>
        </w:tc>
      </w:tr>
      <w:tr w:rsidR="0079048A" w:rsidRPr="00A5763F" w14:paraId="45F91092" w14:textId="77777777" w:rsidTr="0079048A">
        <w:trPr>
          <w:jc w:val="center"/>
        </w:trPr>
        <w:tc>
          <w:tcPr>
            <w:tcW w:w="3905" w:type="dxa"/>
            <w:vAlign w:val="center"/>
          </w:tcPr>
          <w:p w14:paraId="7BB00B58"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Zwiększenie dostępu do Internetu </w:t>
            </w:r>
          </w:p>
        </w:tc>
        <w:tc>
          <w:tcPr>
            <w:tcW w:w="3007" w:type="dxa"/>
            <w:vAlign w:val="center"/>
          </w:tcPr>
          <w:p w14:paraId="2BB02821" w14:textId="120D5D1D"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Ilość mieszkańców którzy uzyskali dostęp do </w:t>
            </w:r>
            <w:r w:rsidR="005B7528" w:rsidRPr="00A5763F">
              <w:rPr>
                <w:rFonts w:ascii="Candara" w:hAnsi="Candara"/>
                <w:i/>
                <w:sz w:val="16"/>
                <w:szCs w:val="16"/>
              </w:rPr>
              <w:t>Internetu</w:t>
            </w:r>
          </w:p>
        </w:tc>
        <w:tc>
          <w:tcPr>
            <w:tcW w:w="2324" w:type="dxa"/>
            <w:vMerge/>
            <w:vAlign w:val="center"/>
          </w:tcPr>
          <w:p w14:paraId="200048E4" w14:textId="77777777" w:rsidR="0079048A" w:rsidRPr="00A5763F" w:rsidRDefault="0079048A" w:rsidP="00A5763F">
            <w:pPr>
              <w:spacing w:before="60" w:after="60"/>
              <w:jc w:val="center"/>
              <w:rPr>
                <w:rFonts w:ascii="Candara" w:hAnsi="Candara"/>
                <w:i/>
                <w:sz w:val="16"/>
                <w:szCs w:val="16"/>
              </w:rPr>
            </w:pPr>
          </w:p>
        </w:tc>
      </w:tr>
      <w:tr w:rsidR="0079048A" w:rsidRPr="00A5763F" w14:paraId="3F04D7AC" w14:textId="77777777" w:rsidTr="0079048A">
        <w:trPr>
          <w:jc w:val="center"/>
        </w:trPr>
        <w:tc>
          <w:tcPr>
            <w:tcW w:w="3905" w:type="dxa"/>
            <w:vAlign w:val="center"/>
          </w:tcPr>
          <w:p w14:paraId="7EFD7E49"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Organizacja zajęć pozaszkolnych dla dzieci i młodzieży</w:t>
            </w:r>
          </w:p>
        </w:tc>
        <w:tc>
          <w:tcPr>
            <w:tcW w:w="3007" w:type="dxa"/>
            <w:vAlign w:val="center"/>
          </w:tcPr>
          <w:p w14:paraId="5DE2C123"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zorganizowanych zajęć/na rok</w:t>
            </w:r>
          </w:p>
        </w:tc>
        <w:tc>
          <w:tcPr>
            <w:tcW w:w="2324" w:type="dxa"/>
            <w:vMerge/>
            <w:vAlign w:val="center"/>
          </w:tcPr>
          <w:p w14:paraId="5F18370D" w14:textId="77777777" w:rsidR="0079048A" w:rsidRPr="00A5763F" w:rsidRDefault="0079048A" w:rsidP="00A5763F">
            <w:pPr>
              <w:spacing w:before="60" w:after="60"/>
              <w:jc w:val="center"/>
              <w:rPr>
                <w:rFonts w:ascii="Candara" w:hAnsi="Candara"/>
                <w:i/>
                <w:sz w:val="16"/>
                <w:szCs w:val="16"/>
              </w:rPr>
            </w:pPr>
          </w:p>
        </w:tc>
      </w:tr>
      <w:tr w:rsidR="0079048A" w:rsidRPr="00A5763F" w14:paraId="5F82C485" w14:textId="77777777" w:rsidTr="0079048A">
        <w:trPr>
          <w:jc w:val="center"/>
        </w:trPr>
        <w:tc>
          <w:tcPr>
            <w:tcW w:w="3905" w:type="dxa"/>
            <w:vAlign w:val="center"/>
          </w:tcPr>
          <w:p w14:paraId="3918A634"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Budowa przydomowych oczyszczalni ścieków </w:t>
            </w:r>
          </w:p>
        </w:tc>
        <w:tc>
          <w:tcPr>
            <w:tcW w:w="3007" w:type="dxa"/>
            <w:vAlign w:val="center"/>
          </w:tcPr>
          <w:p w14:paraId="01ACE685"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Ilość nowych przydomowych oczyszczalni ścieków </w:t>
            </w:r>
          </w:p>
        </w:tc>
        <w:tc>
          <w:tcPr>
            <w:tcW w:w="2324" w:type="dxa"/>
            <w:vMerge/>
            <w:vAlign w:val="center"/>
          </w:tcPr>
          <w:p w14:paraId="611436AF" w14:textId="77777777" w:rsidR="0079048A" w:rsidRPr="00A5763F" w:rsidRDefault="0079048A" w:rsidP="00A5763F">
            <w:pPr>
              <w:spacing w:before="60" w:after="60"/>
              <w:jc w:val="center"/>
              <w:rPr>
                <w:rFonts w:ascii="Candara" w:hAnsi="Candara"/>
                <w:i/>
                <w:sz w:val="16"/>
                <w:szCs w:val="16"/>
              </w:rPr>
            </w:pPr>
          </w:p>
        </w:tc>
      </w:tr>
      <w:tr w:rsidR="0079048A" w:rsidRPr="00A5763F" w14:paraId="10638195" w14:textId="77777777" w:rsidTr="0079048A">
        <w:trPr>
          <w:jc w:val="center"/>
        </w:trPr>
        <w:tc>
          <w:tcPr>
            <w:tcW w:w="3905" w:type="dxa"/>
            <w:vAlign w:val="center"/>
          </w:tcPr>
          <w:p w14:paraId="36BA1735"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Budowa nowoczesnej sieci monitoringu wizyjnego</w:t>
            </w:r>
          </w:p>
        </w:tc>
        <w:tc>
          <w:tcPr>
            <w:tcW w:w="3007" w:type="dxa"/>
            <w:vAlign w:val="center"/>
          </w:tcPr>
          <w:p w14:paraId="1C190D85"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tak/nie</w:t>
            </w:r>
          </w:p>
        </w:tc>
        <w:tc>
          <w:tcPr>
            <w:tcW w:w="2324" w:type="dxa"/>
            <w:vMerge/>
            <w:vAlign w:val="center"/>
          </w:tcPr>
          <w:p w14:paraId="082862D0" w14:textId="77777777" w:rsidR="0079048A" w:rsidRPr="00A5763F" w:rsidRDefault="0079048A" w:rsidP="00A5763F">
            <w:pPr>
              <w:spacing w:before="60" w:after="60"/>
              <w:jc w:val="center"/>
              <w:rPr>
                <w:rFonts w:ascii="Candara" w:hAnsi="Candara"/>
                <w:i/>
                <w:sz w:val="16"/>
                <w:szCs w:val="16"/>
              </w:rPr>
            </w:pPr>
          </w:p>
        </w:tc>
      </w:tr>
      <w:tr w:rsidR="0079048A" w:rsidRPr="00A5763F" w14:paraId="111D0DEE" w14:textId="77777777" w:rsidTr="0079048A">
        <w:trPr>
          <w:jc w:val="center"/>
        </w:trPr>
        <w:tc>
          <w:tcPr>
            <w:tcW w:w="3905" w:type="dxa"/>
            <w:vAlign w:val="center"/>
          </w:tcPr>
          <w:p w14:paraId="546EF790"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Zakup nowoczesnego </w:t>
            </w:r>
            <w:proofErr w:type="spellStart"/>
            <w:r w:rsidRPr="00A5763F">
              <w:rPr>
                <w:rFonts w:ascii="Candara" w:eastAsiaTheme="minorEastAsia" w:hAnsi="Candara"/>
                <w:i/>
                <w:sz w:val="16"/>
                <w:szCs w:val="16"/>
              </w:rPr>
              <w:t>sprzętu</w:t>
            </w:r>
            <w:proofErr w:type="spellEnd"/>
            <w:r w:rsidRPr="00A5763F">
              <w:rPr>
                <w:rFonts w:ascii="Candara" w:eastAsiaTheme="minorEastAsia" w:hAnsi="Candara"/>
                <w:i/>
                <w:sz w:val="16"/>
                <w:szCs w:val="16"/>
              </w:rPr>
              <w:t xml:space="preserve"> ratowniczo-gaśniczego</w:t>
            </w:r>
          </w:p>
        </w:tc>
        <w:tc>
          <w:tcPr>
            <w:tcW w:w="3007" w:type="dxa"/>
            <w:vAlign w:val="center"/>
          </w:tcPr>
          <w:p w14:paraId="401C1F43"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tak/nie</w:t>
            </w:r>
            <w:r w:rsidRPr="00A5763F">
              <w:rPr>
                <w:rFonts w:ascii="Candara" w:hAnsi="Candara"/>
                <w:i/>
                <w:sz w:val="16"/>
                <w:szCs w:val="16"/>
              </w:rPr>
              <w:br/>
              <w:t xml:space="preserve">Koszty poniesione </w:t>
            </w:r>
          </w:p>
        </w:tc>
        <w:tc>
          <w:tcPr>
            <w:tcW w:w="2324" w:type="dxa"/>
            <w:vMerge/>
            <w:vAlign w:val="center"/>
          </w:tcPr>
          <w:p w14:paraId="11E81FEA" w14:textId="77777777" w:rsidR="0079048A" w:rsidRPr="00A5763F" w:rsidRDefault="0079048A" w:rsidP="00A5763F">
            <w:pPr>
              <w:spacing w:before="60" w:after="60"/>
              <w:jc w:val="center"/>
              <w:rPr>
                <w:rFonts w:ascii="Candara" w:hAnsi="Candara"/>
                <w:i/>
                <w:sz w:val="16"/>
                <w:szCs w:val="16"/>
              </w:rPr>
            </w:pPr>
          </w:p>
        </w:tc>
      </w:tr>
      <w:tr w:rsidR="0079048A" w:rsidRPr="00A5763F" w14:paraId="4E92A8AA" w14:textId="77777777" w:rsidTr="0079048A">
        <w:trPr>
          <w:jc w:val="center"/>
        </w:trPr>
        <w:tc>
          <w:tcPr>
            <w:tcW w:w="3905" w:type="dxa"/>
            <w:vAlign w:val="center"/>
          </w:tcPr>
          <w:p w14:paraId="22AC2699"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Termomodernizacja budynków gminnych </w:t>
            </w:r>
          </w:p>
        </w:tc>
        <w:tc>
          <w:tcPr>
            <w:tcW w:w="3007" w:type="dxa"/>
            <w:vAlign w:val="center"/>
          </w:tcPr>
          <w:p w14:paraId="41518BD5"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 xml:space="preserve">Ilość zmodernizowanych budynków </w:t>
            </w:r>
          </w:p>
        </w:tc>
        <w:tc>
          <w:tcPr>
            <w:tcW w:w="2324" w:type="dxa"/>
            <w:vMerge/>
            <w:vAlign w:val="center"/>
          </w:tcPr>
          <w:p w14:paraId="706E3275" w14:textId="77777777" w:rsidR="0079048A" w:rsidRPr="00A5763F" w:rsidRDefault="0079048A" w:rsidP="00A5763F">
            <w:pPr>
              <w:spacing w:before="60" w:after="60"/>
              <w:jc w:val="center"/>
              <w:rPr>
                <w:rFonts w:ascii="Candara" w:hAnsi="Candara"/>
                <w:i/>
                <w:sz w:val="16"/>
                <w:szCs w:val="16"/>
              </w:rPr>
            </w:pPr>
          </w:p>
        </w:tc>
      </w:tr>
      <w:tr w:rsidR="0079048A" w:rsidRPr="00A5763F" w14:paraId="003A9C4E" w14:textId="77777777" w:rsidTr="0079048A">
        <w:trPr>
          <w:jc w:val="center"/>
        </w:trPr>
        <w:tc>
          <w:tcPr>
            <w:tcW w:w="3905" w:type="dxa"/>
            <w:vAlign w:val="center"/>
          </w:tcPr>
          <w:p w14:paraId="6B5D6CD4"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Przebudowa oświetlenia ulicznego </w:t>
            </w:r>
          </w:p>
        </w:tc>
        <w:tc>
          <w:tcPr>
            <w:tcW w:w="3007" w:type="dxa"/>
            <w:vAlign w:val="center"/>
          </w:tcPr>
          <w:p w14:paraId="7A24F081"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zmodernizowanych punktów</w:t>
            </w:r>
          </w:p>
        </w:tc>
        <w:tc>
          <w:tcPr>
            <w:tcW w:w="2324" w:type="dxa"/>
            <w:vMerge/>
            <w:vAlign w:val="center"/>
          </w:tcPr>
          <w:p w14:paraId="762B8FDA" w14:textId="77777777" w:rsidR="0079048A" w:rsidRPr="00A5763F" w:rsidRDefault="0079048A" w:rsidP="00A5763F">
            <w:pPr>
              <w:spacing w:before="60" w:after="60"/>
              <w:jc w:val="center"/>
              <w:rPr>
                <w:rFonts w:ascii="Candara" w:hAnsi="Candara"/>
                <w:i/>
                <w:sz w:val="16"/>
                <w:szCs w:val="16"/>
              </w:rPr>
            </w:pPr>
          </w:p>
        </w:tc>
      </w:tr>
      <w:tr w:rsidR="0079048A" w:rsidRPr="00A5763F" w14:paraId="41875303" w14:textId="77777777" w:rsidTr="0079048A">
        <w:trPr>
          <w:jc w:val="center"/>
        </w:trPr>
        <w:tc>
          <w:tcPr>
            <w:tcW w:w="3905" w:type="dxa"/>
            <w:vAlign w:val="center"/>
          </w:tcPr>
          <w:p w14:paraId="638B046C"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Pomoc osobom wykluczonym społecznie </w:t>
            </w:r>
          </w:p>
        </w:tc>
        <w:tc>
          <w:tcPr>
            <w:tcW w:w="3007" w:type="dxa"/>
            <w:vAlign w:val="center"/>
          </w:tcPr>
          <w:p w14:paraId="673583E4"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osób korzystających z porad na rok</w:t>
            </w:r>
          </w:p>
        </w:tc>
        <w:tc>
          <w:tcPr>
            <w:tcW w:w="2324" w:type="dxa"/>
            <w:vMerge/>
            <w:vAlign w:val="center"/>
          </w:tcPr>
          <w:p w14:paraId="0B11B632" w14:textId="77777777" w:rsidR="0079048A" w:rsidRPr="00A5763F" w:rsidRDefault="0079048A" w:rsidP="00A5763F">
            <w:pPr>
              <w:spacing w:before="60" w:after="60"/>
              <w:jc w:val="center"/>
              <w:rPr>
                <w:rFonts w:ascii="Candara" w:hAnsi="Candara"/>
                <w:i/>
                <w:sz w:val="16"/>
                <w:szCs w:val="16"/>
              </w:rPr>
            </w:pPr>
          </w:p>
        </w:tc>
      </w:tr>
      <w:tr w:rsidR="0079048A" w:rsidRPr="00A5763F" w14:paraId="61A2EAEF" w14:textId="77777777" w:rsidTr="0079048A">
        <w:trPr>
          <w:jc w:val="center"/>
        </w:trPr>
        <w:tc>
          <w:tcPr>
            <w:tcW w:w="3905" w:type="dxa"/>
            <w:vAlign w:val="center"/>
          </w:tcPr>
          <w:p w14:paraId="7F88726D"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Likwidacja barier architektonicznych </w:t>
            </w:r>
          </w:p>
        </w:tc>
        <w:tc>
          <w:tcPr>
            <w:tcW w:w="3007" w:type="dxa"/>
            <w:vAlign w:val="center"/>
          </w:tcPr>
          <w:p w14:paraId="309AC5B8"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tak/nie</w:t>
            </w:r>
          </w:p>
        </w:tc>
        <w:tc>
          <w:tcPr>
            <w:tcW w:w="2324" w:type="dxa"/>
            <w:vMerge/>
            <w:vAlign w:val="center"/>
          </w:tcPr>
          <w:p w14:paraId="3CA00314" w14:textId="77777777" w:rsidR="0079048A" w:rsidRPr="00A5763F" w:rsidRDefault="0079048A" w:rsidP="00A5763F">
            <w:pPr>
              <w:spacing w:before="60" w:after="60"/>
              <w:jc w:val="center"/>
              <w:rPr>
                <w:rFonts w:ascii="Candara" w:hAnsi="Candara"/>
                <w:i/>
                <w:sz w:val="16"/>
                <w:szCs w:val="16"/>
              </w:rPr>
            </w:pPr>
          </w:p>
        </w:tc>
      </w:tr>
      <w:tr w:rsidR="0079048A" w:rsidRPr="00A5763F" w14:paraId="347B2548" w14:textId="77777777" w:rsidTr="0079048A">
        <w:trPr>
          <w:jc w:val="center"/>
        </w:trPr>
        <w:tc>
          <w:tcPr>
            <w:tcW w:w="3905" w:type="dxa"/>
            <w:vAlign w:val="center"/>
          </w:tcPr>
          <w:p w14:paraId="421BB667"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Cykl szkoleń i doradztwa dla osób zainteresowanych otwieraniem pozarolniczej działalności gospodarczej </w:t>
            </w:r>
          </w:p>
        </w:tc>
        <w:tc>
          <w:tcPr>
            <w:tcW w:w="3007" w:type="dxa"/>
            <w:vAlign w:val="center"/>
          </w:tcPr>
          <w:p w14:paraId="3C31769E"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osób, które skorzystały ze szkoleń</w:t>
            </w:r>
          </w:p>
        </w:tc>
        <w:tc>
          <w:tcPr>
            <w:tcW w:w="2324" w:type="dxa"/>
            <w:vMerge/>
            <w:vAlign w:val="center"/>
          </w:tcPr>
          <w:p w14:paraId="50A06623" w14:textId="77777777" w:rsidR="0079048A" w:rsidRPr="00A5763F" w:rsidRDefault="0079048A" w:rsidP="00A5763F">
            <w:pPr>
              <w:spacing w:before="60" w:after="60"/>
              <w:jc w:val="center"/>
              <w:rPr>
                <w:rFonts w:ascii="Candara" w:hAnsi="Candara"/>
                <w:i/>
                <w:sz w:val="16"/>
                <w:szCs w:val="16"/>
              </w:rPr>
            </w:pPr>
          </w:p>
        </w:tc>
      </w:tr>
      <w:tr w:rsidR="0079048A" w:rsidRPr="00A5763F" w14:paraId="7D739D5A" w14:textId="77777777" w:rsidTr="0079048A">
        <w:trPr>
          <w:jc w:val="center"/>
        </w:trPr>
        <w:tc>
          <w:tcPr>
            <w:tcW w:w="3905" w:type="dxa"/>
            <w:vAlign w:val="center"/>
          </w:tcPr>
          <w:p w14:paraId="73520974"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Poprawa funkcjonowania administracji samorządowej </w:t>
            </w:r>
          </w:p>
        </w:tc>
        <w:tc>
          <w:tcPr>
            <w:tcW w:w="3007" w:type="dxa"/>
            <w:vAlign w:val="center"/>
          </w:tcPr>
          <w:p w14:paraId="2D41A03A"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tak/nie</w:t>
            </w:r>
            <w:r w:rsidRPr="00A5763F">
              <w:rPr>
                <w:rFonts w:ascii="Candara" w:hAnsi="Candara"/>
                <w:i/>
                <w:sz w:val="16"/>
                <w:szCs w:val="16"/>
              </w:rPr>
              <w:br/>
              <w:t>Koszty poniesione</w:t>
            </w:r>
          </w:p>
        </w:tc>
        <w:tc>
          <w:tcPr>
            <w:tcW w:w="2324" w:type="dxa"/>
            <w:vMerge/>
            <w:vAlign w:val="center"/>
          </w:tcPr>
          <w:p w14:paraId="49AC98ED" w14:textId="77777777" w:rsidR="0079048A" w:rsidRPr="00A5763F" w:rsidRDefault="0079048A" w:rsidP="00A5763F">
            <w:pPr>
              <w:spacing w:before="60" w:after="60"/>
              <w:jc w:val="center"/>
              <w:rPr>
                <w:rFonts w:ascii="Candara" w:hAnsi="Candara"/>
                <w:i/>
                <w:sz w:val="16"/>
                <w:szCs w:val="16"/>
              </w:rPr>
            </w:pPr>
          </w:p>
        </w:tc>
      </w:tr>
      <w:tr w:rsidR="0079048A" w:rsidRPr="00A5763F" w14:paraId="417EFB0F" w14:textId="77777777" w:rsidTr="0079048A">
        <w:trPr>
          <w:jc w:val="center"/>
        </w:trPr>
        <w:tc>
          <w:tcPr>
            <w:tcW w:w="3905" w:type="dxa"/>
            <w:vAlign w:val="center"/>
          </w:tcPr>
          <w:p w14:paraId="57687D0E" w14:textId="77777777" w:rsidR="0079048A" w:rsidRPr="00A5763F" w:rsidRDefault="0079048A" w:rsidP="00A5763F">
            <w:pPr>
              <w:spacing w:before="60" w:after="60"/>
              <w:jc w:val="center"/>
              <w:rPr>
                <w:rFonts w:ascii="Candara" w:eastAsiaTheme="minorEastAsia" w:hAnsi="Candara"/>
                <w:i/>
                <w:sz w:val="16"/>
                <w:szCs w:val="16"/>
              </w:rPr>
            </w:pPr>
            <w:r w:rsidRPr="00A5763F">
              <w:rPr>
                <w:rFonts w:ascii="Candara" w:eastAsiaTheme="minorEastAsia" w:hAnsi="Candara"/>
                <w:i/>
                <w:sz w:val="16"/>
                <w:szCs w:val="16"/>
              </w:rPr>
              <w:t xml:space="preserve">Zapobieganie wykluczeniu społecznemu osób uzależnionych </w:t>
            </w:r>
          </w:p>
        </w:tc>
        <w:tc>
          <w:tcPr>
            <w:tcW w:w="3007" w:type="dxa"/>
            <w:vAlign w:val="center"/>
          </w:tcPr>
          <w:p w14:paraId="5E92698F" w14:textId="77777777" w:rsidR="0079048A" w:rsidRPr="00A5763F" w:rsidRDefault="0079048A" w:rsidP="00A5763F">
            <w:pPr>
              <w:spacing w:before="60" w:after="60"/>
              <w:jc w:val="center"/>
              <w:rPr>
                <w:rFonts w:ascii="Candara" w:hAnsi="Candara"/>
                <w:i/>
                <w:sz w:val="16"/>
                <w:szCs w:val="16"/>
              </w:rPr>
            </w:pPr>
            <w:r w:rsidRPr="00A5763F">
              <w:rPr>
                <w:rFonts w:ascii="Candara" w:hAnsi="Candara"/>
                <w:i/>
                <w:sz w:val="16"/>
                <w:szCs w:val="16"/>
              </w:rPr>
              <w:t>Ilość osób korzystających z porad na rok</w:t>
            </w:r>
          </w:p>
        </w:tc>
        <w:tc>
          <w:tcPr>
            <w:tcW w:w="2324" w:type="dxa"/>
            <w:vMerge/>
            <w:vAlign w:val="center"/>
          </w:tcPr>
          <w:p w14:paraId="31E88D3C" w14:textId="77777777" w:rsidR="0079048A" w:rsidRPr="00A5763F" w:rsidRDefault="0079048A" w:rsidP="00A5763F">
            <w:pPr>
              <w:spacing w:before="60" w:after="60"/>
              <w:jc w:val="center"/>
              <w:rPr>
                <w:rFonts w:ascii="Candara" w:hAnsi="Candara"/>
                <w:i/>
                <w:sz w:val="16"/>
                <w:szCs w:val="16"/>
              </w:rPr>
            </w:pPr>
          </w:p>
        </w:tc>
      </w:tr>
    </w:tbl>
    <w:p w14:paraId="3F723422" w14:textId="77777777" w:rsidR="0079048A" w:rsidRPr="00A5763F" w:rsidRDefault="0079048A" w:rsidP="00A5763F">
      <w:pPr>
        <w:autoSpaceDE w:val="0"/>
        <w:autoSpaceDN w:val="0"/>
        <w:adjustRightInd w:val="0"/>
        <w:spacing w:before="60" w:after="60"/>
        <w:ind w:right="-2"/>
        <w:jc w:val="both"/>
        <w:rPr>
          <w:rFonts w:ascii="Candara" w:hAnsi="Candara"/>
          <w:i/>
          <w:sz w:val="16"/>
          <w:szCs w:val="22"/>
        </w:rPr>
      </w:pPr>
      <w:r w:rsidRPr="00A5763F">
        <w:rPr>
          <w:rFonts w:ascii="Candara" w:hAnsi="Candara"/>
          <w:i/>
          <w:sz w:val="16"/>
          <w:szCs w:val="22"/>
        </w:rPr>
        <w:t>Źródło: opracowanie własne</w:t>
      </w:r>
    </w:p>
    <w:p w14:paraId="1B46D359" w14:textId="77777777" w:rsidR="0079048A" w:rsidRPr="00A5763F" w:rsidRDefault="0079048A" w:rsidP="00A5763F">
      <w:pPr>
        <w:autoSpaceDE w:val="0"/>
        <w:autoSpaceDN w:val="0"/>
        <w:adjustRightInd w:val="0"/>
        <w:spacing w:before="60" w:after="60"/>
        <w:ind w:right="-2"/>
        <w:jc w:val="both"/>
        <w:rPr>
          <w:rFonts w:ascii="Candara" w:hAnsi="Candara"/>
          <w:i/>
          <w:sz w:val="16"/>
          <w:szCs w:val="22"/>
        </w:rPr>
      </w:pPr>
    </w:p>
    <w:p w14:paraId="34E33482" w14:textId="6AA938CB" w:rsidR="00990A6F" w:rsidRPr="00A5763F" w:rsidRDefault="00990A6F" w:rsidP="00A5763F">
      <w:pPr>
        <w:spacing w:before="60" w:after="60"/>
        <w:rPr>
          <w:rFonts w:ascii="Candara" w:hAnsi="Candara" w:cs="Arial"/>
          <w:i/>
          <w:sz w:val="16"/>
          <w:szCs w:val="22"/>
        </w:rPr>
      </w:pPr>
      <w:r w:rsidRPr="00A5763F">
        <w:rPr>
          <w:rFonts w:ascii="Candara" w:hAnsi="Candara" w:cs="Arial"/>
          <w:i/>
          <w:sz w:val="16"/>
          <w:szCs w:val="22"/>
        </w:rPr>
        <w:br w:type="page"/>
      </w:r>
    </w:p>
    <w:p w14:paraId="67AB543A" w14:textId="1824A941" w:rsidR="007C722F" w:rsidRPr="00A5763F" w:rsidRDefault="00276029" w:rsidP="00A5763F">
      <w:pPr>
        <w:pStyle w:val="Nagwek1"/>
        <w:pBdr>
          <w:bottom w:val="single" w:sz="4" w:space="1" w:color="auto"/>
        </w:pBdr>
        <w:jc w:val="left"/>
        <w:rPr>
          <w:rFonts w:cs="Arial"/>
          <w:i w:val="0"/>
          <w:color w:val="auto"/>
          <w:sz w:val="22"/>
        </w:rPr>
      </w:pPr>
      <w:bookmarkStart w:id="211" w:name="_Toc295590450"/>
      <w:bookmarkStart w:id="212" w:name="_Toc319661366"/>
      <w:r w:rsidRPr="00A5763F">
        <w:rPr>
          <w:rFonts w:cs="Arial"/>
          <w:i w:val="0"/>
          <w:color w:val="auto"/>
          <w:sz w:val="22"/>
        </w:rPr>
        <w:lastRenderedPageBreak/>
        <w:t>INFORMACJE O MOŻLIWYM TRANSGRANICZNYM ODDZIAŁYWANIU NA ŚRODOWISKO</w:t>
      </w:r>
      <w:bookmarkEnd w:id="205"/>
      <w:bookmarkEnd w:id="206"/>
      <w:bookmarkEnd w:id="207"/>
      <w:bookmarkEnd w:id="208"/>
      <w:bookmarkEnd w:id="211"/>
      <w:bookmarkEnd w:id="212"/>
    </w:p>
    <w:p w14:paraId="25B9E9C5" w14:textId="77777777" w:rsidR="005B7528" w:rsidRPr="00A5763F" w:rsidRDefault="005B7528" w:rsidP="00A5763F">
      <w:pPr>
        <w:spacing w:before="60" w:after="60"/>
        <w:ind w:right="-2"/>
        <w:jc w:val="both"/>
        <w:rPr>
          <w:rFonts w:ascii="Candara" w:hAnsi="Candara" w:cs="Arial"/>
          <w:sz w:val="20"/>
          <w:szCs w:val="22"/>
        </w:rPr>
      </w:pPr>
    </w:p>
    <w:p w14:paraId="32CB1F05" w14:textId="084484D4" w:rsidR="00276029" w:rsidRPr="00A5763F" w:rsidRDefault="00276029" w:rsidP="00A5763F">
      <w:pPr>
        <w:spacing w:before="60" w:after="60"/>
        <w:ind w:right="-2"/>
        <w:jc w:val="both"/>
        <w:rPr>
          <w:rFonts w:ascii="Candara" w:hAnsi="Candara" w:cs="Arial"/>
          <w:sz w:val="20"/>
          <w:szCs w:val="22"/>
        </w:rPr>
      </w:pPr>
      <w:r w:rsidRPr="00A5763F">
        <w:rPr>
          <w:rFonts w:ascii="Candara" w:hAnsi="Candara" w:cs="Arial"/>
          <w:sz w:val="20"/>
          <w:szCs w:val="22"/>
        </w:rPr>
        <w:t xml:space="preserve">Obowiązek rozważania możliwości transgranicznego oddziaływania na środowisko zadań i  przedsięwzięć planowanych w projekcie </w:t>
      </w:r>
      <w:r w:rsidRPr="00A5763F">
        <w:rPr>
          <w:rFonts w:ascii="Candara" w:hAnsi="Candara" w:cs="Arial"/>
          <w:i/>
          <w:sz w:val="20"/>
          <w:szCs w:val="22"/>
        </w:rPr>
        <w:t>„</w:t>
      </w:r>
      <w:r w:rsidR="005B7528" w:rsidRPr="00A5763F">
        <w:rPr>
          <w:rFonts w:ascii="Candara" w:hAnsi="Candara" w:cs="Arial"/>
          <w:i/>
          <w:sz w:val="20"/>
          <w:szCs w:val="22"/>
        </w:rPr>
        <w:t>Strategii Rozwoju</w:t>
      </w:r>
      <w:r w:rsidR="002941C7" w:rsidRPr="00A5763F">
        <w:rPr>
          <w:rFonts w:ascii="Candara" w:hAnsi="Candara" w:cs="Arial"/>
          <w:i/>
          <w:sz w:val="20"/>
          <w:szCs w:val="22"/>
        </w:rPr>
        <w:t xml:space="preserve"> </w:t>
      </w:r>
      <w:r w:rsidR="00B9795E" w:rsidRPr="00A5763F">
        <w:rPr>
          <w:rFonts w:ascii="Candara" w:hAnsi="Candara" w:cs="Arial"/>
          <w:i/>
          <w:sz w:val="20"/>
          <w:szCs w:val="22"/>
        </w:rPr>
        <w:t xml:space="preserve">Gminy </w:t>
      </w:r>
      <w:r w:rsidR="009E1B58" w:rsidRPr="00A5763F">
        <w:rPr>
          <w:rFonts w:ascii="Candara" w:hAnsi="Candara" w:cs="Arial"/>
          <w:i/>
          <w:sz w:val="20"/>
          <w:szCs w:val="22"/>
        </w:rPr>
        <w:t>Dłutów</w:t>
      </w:r>
      <w:r w:rsidR="005B7528" w:rsidRPr="00A5763F">
        <w:rPr>
          <w:rFonts w:ascii="Candara" w:hAnsi="Candara" w:cs="Arial"/>
          <w:i/>
          <w:sz w:val="20"/>
          <w:szCs w:val="22"/>
        </w:rPr>
        <w:t xml:space="preserve"> na lata 2015-2025</w:t>
      </w:r>
      <w:r w:rsidRPr="00A5763F">
        <w:rPr>
          <w:rFonts w:ascii="Candara" w:hAnsi="Candara" w:cs="Arial"/>
          <w:i/>
          <w:sz w:val="20"/>
          <w:szCs w:val="22"/>
        </w:rPr>
        <w:t xml:space="preserve">” </w:t>
      </w:r>
      <w:r w:rsidRPr="00A5763F">
        <w:rPr>
          <w:rFonts w:ascii="Candara" w:hAnsi="Candara" w:cs="Arial"/>
          <w:sz w:val="20"/>
          <w:szCs w:val="22"/>
        </w:rPr>
        <w:t xml:space="preserve">wynika z Konwencji o ocenach oddziaływania na środowisko w kontekście transgranicznym, sporządzonej w </w:t>
      </w:r>
      <w:proofErr w:type="spellStart"/>
      <w:r w:rsidRPr="00A5763F">
        <w:rPr>
          <w:rFonts w:ascii="Candara" w:hAnsi="Candara" w:cs="Arial"/>
          <w:sz w:val="20"/>
          <w:szCs w:val="22"/>
        </w:rPr>
        <w:t>Espoo</w:t>
      </w:r>
      <w:proofErr w:type="spellEnd"/>
      <w:r w:rsidRPr="00A5763F">
        <w:rPr>
          <w:rFonts w:ascii="Candara" w:hAnsi="Candara" w:cs="Arial"/>
          <w:sz w:val="20"/>
          <w:szCs w:val="22"/>
        </w:rPr>
        <w:t xml:space="preserve"> dnia 25 lutego 1991 roku. </w:t>
      </w:r>
    </w:p>
    <w:p w14:paraId="1787783E" w14:textId="77777777" w:rsidR="00777148" w:rsidRPr="00A5763F" w:rsidRDefault="00276029" w:rsidP="00A5763F">
      <w:pPr>
        <w:spacing w:before="60" w:after="60"/>
        <w:ind w:right="-2"/>
        <w:jc w:val="both"/>
        <w:rPr>
          <w:rFonts w:ascii="Candara" w:hAnsi="Candara" w:cs="Arial"/>
          <w:sz w:val="20"/>
          <w:szCs w:val="22"/>
        </w:rPr>
      </w:pPr>
      <w:r w:rsidRPr="00A5763F">
        <w:rPr>
          <w:rFonts w:ascii="Candara" w:hAnsi="Candara" w:cs="Arial"/>
          <w:sz w:val="20"/>
          <w:szCs w:val="22"/>
        </w:rPr>
        <w:t>W konwencji jako oddziaływanie transgraniczne określono jakiekolwiek oddziaływanie, niemające wyłącznie charakteru globalnego, na terenie podlegającym jurysdykcji strony, spowodowane planowaną działalnością, której fizyczna przyczyna jest w całości lub częściowo położona na terenie podlega</w:t>
      </w:r>
      <w:r w:rsidR="00777148" w:rsidRPr="00A5763F">
        <w:rPr>
          <w:rFonts w:ascii="Candara" w:hAnsi="Candara" w:cs="Arial"/>
          <w:sz w:val="20"/>
          <w:szCs w:val="22"/>
        </w:rPr>
        <w:t xml:space="preserve">jącym jurysdykcji innej strony. </w:t>
      </w:r>
    </w:p>
    <w:p w14:paraId="3571D683" w14:textId="431CA6A2" w:rsidR="00276029" w:rsidRPr="00A5763F" w:rsidRDefault="00276029" w:rsidP="00A5763F">
      <w:pPr>
        <w:spacing w:before="60" w:after="60"/>
        <w:ind w:right="-2"/>
        <w:jc w:val="both"/>
        <w:rPr>
          <w:rFonts w:ascii="Candara" w:hAnsi="Candara" w:cs="Arial"/>
          <w:sz w:val="20"/>
          <w:szCs w:val="22"/>
        </w:rPr>
      </w:pPr>
      <w:r w:rsidRPr="00A5763F">
        <w:rPr>
          <w:rFonts w:ascii="Candara" w:hAnsi="Candara" w:cs="Arial"/>
          <w:sz w:val="20"/>
          <w:szCs w:val="22"/>
        </w:rPr>
        <w:t xml:space="preserve">W załączniku 1  i  załączniku 3 ww. konwencji określono działalności i dodatkowe kryteria, które wskazują na możliwość wystąpienia transgranicznego oddziaływania. Specjalnej analizie powinny podlegać inwestycje zlokalizowane blisko granic, a także te realizowane dalej, ale ze względu na rozmiar przedsięwzięcia mogące powodować znaczące emisje lub zmiany w środowisku. </w:t>
      </w:r>
    </w:p>
    <w:p w14:paraId="6B3F354E" w14:textId="6D459B6E" w:rsidR="00276029" w:rsidRPr="00A5763F" w:rsidRDefault="00276029" w:rsidP="00A5763F">
      <w:pPr>
        <w:spacing w:before="60" w:after="60"/>
        <w:ind w:right="-2"/>
        <w:jc w:val="both"/>
        <w:rPr>
          <w:rFonts w:ascii="Candara" w:hAnsi="Candara" w:cs="Arial"/>
          <w:sz w:val="20"/>
          <w:szCs w:val="22"/>
        </w:rPr>
      </w:pPr>
      <w:r w:rsidRPr="00A5763F">
        <w:rPr>
          <w:rFonts w:ascii="Candara" w:hAnsi="Candara" w:cs="Arial"/>
          <w:sz w:val="20"/>
          <w:szCs w:val="22"/>
        </w:rPr>
        <w:t xml:space="preserve">Zaproponowane w ramach projektu </w:t>
      </w:r>
      <w:r w:rsidR="002941C7" w:rsidRPr="00A5763F">
        <w:rPr>
          <w:rFonts w:ascii="Candara" w:hAnsi="Candara" w:cs="Arial"/>
          <w:i/>
          <w:sz w:val="20"/>
          <w:szCs w:val="20"/>
        </w:rPr>
        <w:t>„</w:t>
      </w:r>
      <w:r w:rsidR="005B7528" w:rsidRPr="00A5763F">
        <w:rPr>
          <w:rFonts w:ascii="Candara" w:hAnsi="Candara" w:cs="Arial"/>
          <w:i/>
          <w:sz w:val="20"/>
          <w:szCs w:val="22"/>
        </w:rPr>
        <w:t>Strategii</w:t>
      </w:r>
      <w:r w:rsidR="002941C7" w:rsidRPr="00A5763F">
        <w:rPr>
          <w:rFonts w:ascii="Candara" w:hAnsi="Candara" w:cs="Arial"/>
          <w:i/>
          <w:sz w:val="20"/>
          <w:szCs w:val="20"/>
        </w:rPr>
        <w:t>…”</w:t>
      </w:r>
      <w:r w:rsidR="002941C7" w:rsidRPr="00A5763F">
        <w:rPr>
          <w:rFonts w:ascii="Candara" w:hAnsi="Candara" w:cs="Arial"/>
          <w:sz w:val="20"/>
          <w:szCs w:val="20"/>
        </w:rPr>
        <w:t xml:space="preserve"> </w:t>
      </w:r>
      <w:r w:rsidRPr="00A5763F">
        <w:rPr>
          <w:rFonts w:ascii="Candara" w:hAnsi="Candara" w:cs="Arial"/>
          <w:sz w:val="20"/>
          <w:szCs w:val="22"/>
        </w:rPr>
        <w:t xml:space="preserve">działania w zakresie </w:t>
      </w:r>
      <w:r w:rsidR="002941C7" w:rsidRPr="00A5763F">
        <w:rPr>
          <w:rFonts w:ascii="Candara" w:hAnsi="Candara" w:cs="Arial"/>
          <w:sz w:val="20"/>
          <w:szCs w:val="22"/>
        </w:rPr>
        <w:t>celów strategicznych, celów szczegółowych i konkretnych sprecyzowanych zadań</w:t>
      </w:r>
      <w:r w:rsidRPr="00A5763F">
        <w:rPr>
          <w:rFonts w:ascii="Candara" w:hAnsi="Candara" w:cs="Arial"/>
          <w:sz w:val="20"/>
          <w:szCs w:val="22"/>
        </w:rPr>
        <w:t xml:space="preserve"> nie rodzą żadnych konsekwencji dla ewentualnych skutków środowiskowych, których charakter mógłby posiadać znaczenie transgraniczne. Skala przedsięwzięć zaproponowanych do realizacji w  ramach projektu </w:t>
      </w:r>
      <w:r w:rsidR="002941C7" w:rsidRPr="00A5763F">
        <w:rPr>
          <w:rFonts w:ascii="Candara" w:hAnsi="Candara" w:cs="Arial"/>
          <w:i/>
          <w:sz w:val="20"/>
          <w:szCs w:val="20"/>
        </w:rPr>
        <w:t>„</w:t>
      </w:r>
      <w:r w:rsidR="005B7528" w:rsidRPr="00A5763F">
        <w:rPr>
          <w:rFonts w:ascii="Candara" w:hAnsi="Candara" w:cs="Arial"/>
          <w:i/>
          <w:sz w:val="20"/>
          <w:szCs w:val="22"/>
        </w:rPr>
        <w:t>Strategii</w:t>
      </w:r>
      <w:r w:rsidR="002941C7" w:rsidRPr="00A5763F">
        <w:rPr>
          <w:rFonts w:ascii="Candara" w:hAnsi="Candara" w:cs="Arial"/>
          <w:i/>
          <w:sz w:val="20"/>
          <w:szCs w:val="20"/>
        </w:rPr>
        <w:t>…”</w:t>
      </w:r>
      <w:r w:rsidR="002941C7" w:rsidRPr="00A5763F">
        <w:rPr>
          <w:rFonts w:ascii="Candara" w:hAnsi="Candara" w:cs="Arial"/>
          <w:sz w:val="20"/>
          <w:szCs w:val="20"/>
        </w:rPr>
        <w:t xml:space="preserve"> </w:t>
      </w:r>
      <w:r w:rsidRPr="00A5763F">
        <w:rPr>
          <w:rFonts w:ascii="Candara" w:hAnsi="Candara" w:cs="Arial"/>
          <w:sz w:val="20"/>
          <w:szCs w:val="22"/>
        </w:rPr>
        <w:t xml:space="preserve">ma charakter </w:t>
      </w:r>
      <w:r w:rsidR="002941C7" w:rsidRPr="00A5763F">
        <w:rPr>
          <w:rFonts w:ascii="Candara" w:hAnsi="Candara" w:cs="Arial"/>
          <w:sz w:val="20"/>
          <w:szCs w:val="22"/>
        </w:rPr>
        <w:t>lokalny</w:t>
      </w:r>
      <w:r w:rsidRPr="00A5763F">
        <w:rPr>
          <w:rFonts w:ascii="Candara" w:hAnsi="Candara" w:cs="Arial"/>
          <w:sz w:val="20"/>
          <w:szCs w:val="22"/>
        </w:rPr>
        <w:t xml:space="preserve"> i ewentualne negatywne oddziaływanie tych przedsięwzięć będzie miało zasięg </w:t>
      </w:r>
      <w:r w:rsidR="00081C87" w:rsidRPr="00A5763F">
        <w:rPr>
          <w:rFonts w:ascii="Candara" w:hAnsi="Candara" w:cs="Arial"/>
          <w:sz w:val="20"/>
          <w:szCs w:val="22"/>
        </w:rPr>
        <w:t xml:space="preserve">na terenie </w:t>
      </w:r>
      <w:r w:rsidR="00B9795E" w:rsidRPr="00A5763F">
        <w:rPr>
          <w:rFonts w:ascii="Candara" w:hAnsi="Candara" w:cs="Arial"/>
          <w:sz w:val="20"/>
          <w:szCs w:val="22"/>
        </w:rPr>
        <w:t xml:space="preserve">gminy </w:t>
      </w:r>
      <w:r w:rsidR="00777148" w:rsidRPr="00A5763F">
        <w:rPr>
          <w:rFonts w:ascii="Candara" w:hAnsi="Candara" w:cs="Arial"/>
          <w:sz w:val="20"/>
          <w:szCs w:val="22"/>
        </w:rPr>
        <w:t>Dłutów</w:t>
      </w:r>
      <w:r w:rsidR="00B9795E" w:rsidRPr="00A5763F">
        <w:rPr>
          <w:rFonts w:ascii="Candara" w:hAnsi="Candara" w:cs="Arial"/>
          <w:sz w:val="20"/>
          <w:szCs w:val="22"/>
        </w:rPr>
        <w:t>.</w:t>
      </w:r>
    </w:p>
    <w:p w14:paraId="72ECE9BE" w14:textId="6B348A03" w:rsidR="00A16CF5" w:rsidRPr="00A5763F" w:rsidRDefault="00276029" w:rsidP="00A5763F">
      <w:pPr>
        <w:spacing w:before="60" w:after="60"/>
        <w:ind w:right="-2"/>
        <w:jc w:val="both"/>
        <w:rPr>
          <w:rFonts w:ascii="Candara" w:hAnsi="Candara" w:cs="Arial"/>
          <w:sz w:val="20"/>
          <w:szCs w:val="22"/>
        </w:rPr>
      </w:pPr>
      <w:r w:rsidRPr="00A5763F">
        <w:rPr>
          <w:rFonts w:ascii="Candara" w:hAnsi="Candara" w:cs="Arial"/>
          <w:sz w:val="20"/>
          <w:szCs w:val="22"/>
        </w:rPr>
        <w:t xml:space="preserve">Na etapie opracowywania niniejszej prognozy według stanu wiedzy na chwilę obecną stwierdzono, że realizacja projektu </w:t>
      </w:r>
      <w:r w:rsidR="00081C87" w:rsidRPr="00A5763F">
        <w:rPr>
          <w:rFonts w:ascii="Candara" w:hAnsi="Candara" w:cs="Arial"/>
          <w:i/>
          <w:sz w:val="20"/>
          <w:szCs w:val="20"/>
        </w:rPr>
        <w:t>„</w:t>
      </w:r>
      <w:r w:rsidR="005B7528" w:rsidRPr="00A5763F">
        <w:rPr>
          <w:rFonts w:ascii="Candara" w:hAnsi="Candara" w:cs="Arial"/>
          <w:i/>
          <w:sz w:val="20"/>
          <w:szCs w:val="22"/>
        </w:rPr>
        <w:t>Strategii</w:t>
      </w:r>
      <w:r w:rsidR="00081C87" w:rsidRPr="00A5763F">
        <w:rPr>
          <w:rFonts w:ascii="Candara" w:hAnsi="Candara" w:cs="Arial"/>
          <w:i/>
          <w:sz w:val="20"/>
          <w:szCs w:val="20"/>
        </w:rPr>
        <w:t>…”</w:t>
      </w:r>
      <w:r w:rsidR="00081C87" w:rsidRPr="00A5763F">
        <w:rPr>
          <w:rFonts w:ascii="Candara" w:hAnsi="Candara" w:cs="Arial"/>
          <w:sz w:val="20"/>
          <w:szCs w:val="20"/>
        </w:rPr>
        <w:t xml:space="preserve"> </w:t>
      </w:r>
      <w:r w:rsidRPr="00A5763F">
        <w:rPr>
          <w:rFonts w:ascii="Candara" w:hAnsi="Candara" w:cs="Arial"/>
          <w:sz w:val="20"/>
          <w:szCs w:val="22"/>
        </w:rPr>
        <w:t xml:space="preserve">nie wskazuje na możliwość negatywnego </w:t>
      </w:r>
      <w:r w:rsidR="00081C87" w:rsidRPr="00A5763F">
        <w:rPr>
          <w:rFonts w:ascii="Candara" w:hAnsi="Candara" w:cs="Arial"/>
          <w:sz w:val="20"/>
          <w:szCs w:val="22"/>
        </w:rPr>
        <w:t xml:space="preserve"> czasowego lub </w:t>
      </w:r>
      <w:r w:rsidRPr="00A5763F">
        <w:rPr>
          <w:rFonts w:ascii="Candara" w:hAnsi="Candara" w:cs="Arial"/>
          <w:sz w:val="20"/>
          <w:szCs w:val="22"/>
        </w:rPr>
        <w:t>stałego transgranicznego oddziaływania na środowisko, mogącego objąć terytorium innych państw.</w:t>
      </w:r>
      <w:bookmarkStart w:id="213" w:name="_Toc212962588"/>
      <w:bookmarkStart w:id="214" w:name="_Toc234137954"/>
      <w:bookmarkStart w:id="215" w:name="_Toc234258115"/>
      <w:bookmarkStart w:id="216" w:name="_Toc243102122"/>
    </w:p>
    <w:p w14:paraId="05D01A55" w14:textId="77777777" w:rsidR="002F148E" w:rsidRPr="00A5763F" w:rsidRDefault="002F148E" w:rsidP="00A5763F">
      <w:pPr>
        <w:spacing w:before="60" w:after="60"/>
        <w:ind w:right="-2"/>
        <w:jc w:val="both"/>
        <w:rPr>
          <w:rFonts w:ascii="Candara" w:hAnsi="Candara" w:cs="Arial"/>
          <w:sz w:val="20"/>
          <w:szCs w:val="22"/>
        </w:rPr>
        <w:sectPr w:rsidR="002F148E" w:rsidRPr="00A5763F" w:rsidSect="003E4306">
          <w:pgSz w:w="11900" w:h="16840"/>
          <w:pgMar w:top="1134" w:right="1134" w:bottom="1134" w:left="1418" w:header="284" w:footer="709" w:gutter="0"/>
          <w:cols w:space="708"/>
          <w:docGrid w:linePitch="360"/>
        </w:sectPr>
      </w:pPr>
    </w:p>
    <w:p w14:paraId="1B8EEF8B" w14:textId="77777777" w:rsidR="00276029" w:rsidRPr="00A5763F" w:rsidRDefault="00276029" w:rsidP="00A5763F">
      <w:pPr>
        <w:pStyle w:val="Nagwek1"/>
        <w:pBdr>
          <w:bottom w:val="single" w:sz="4" w:space="1" w:color="auto"/>
        </w:pBdr>
        <w:rPr>
          <w:rFonts w:cs="Arial"/>
          <w:i w:val="0"/>
          <w:color w:val="auto"/>
          <w:sz w:val="24"/>
        </w:rPr>
      </w:pPr>
      <w:bookmarkStart w:id="217" w:name="_Toc295590451"/>
      <w:bookmarkStart w:id="218" w:name="_Toc319661367"/>
      <w:r w:rsidRPr="00A5763F">
        <w:rPr>
          <w:rFonts w:cs="Arial"/>
          <w:i w:val="0"/>
          <w:color w:val="auto"/>
          <w:sz w:val="24"/>
        </w:rPr>
        <w:lastRenderedPageBreak/>
        <w:t>STRESZCZENIE SPORZĄDZONE W JĘZYKU NIESPECJALISTYCZNYM</w:t>
      </w:r>
      <w:bookmarkEnd w:id="213"/>
      <w:bookmarkEnd w:id="214"/>
      <w:bookmarkEnd w:id="215"/>
      <w:bookmarkEnd w:id="216"/>
      <w:bookmarkEnd w:id="217"/>
      <w:bookmarkEnd w:id="218"/>
    </w:p>
    <w:p w14:paraId="6F6F4214" w14:textId="17438024" w:rsidR="00276029" w:rsidRPr="00A5763F" w:rsidRDefault="00276029" w:rsidP="00A5763F">
      <w:pPr>
        <w:autoSpaceDE w:val="0"/>
        <w:autoSpaceDN w:val="0"/>
        <w:adjustRightInd w:val="0"/>
        <w:spacing w:before="60" w:after="60"/>
        <w:ind w:right="-2"/>
        <w:jc w:val="both"/>
        <w:rPr>
          <w:rFonts w:ascii="Candara" w:hAnsi="Candara" w:cs="Arial"/>
          <w:sz w:val="20"/>
          <w:szCs w:val="20"/>
        </w:rPr>
      </w:pPr>
      <w:r w:rsidRPr="00A5763F">
        <w:rPr>
          <w:rFonts w:ascii="Candara" w:hAnsi="Candara" w:cs="Arial"/>
          <w:sz w:val="20"/>
          <w:szCs w:val="20"/>
        </w:rPr>
        <w:t xml:space="preserve">Podstawą wykonania niniejszej Prognozy oddziaływania na środowisko projektu </w:t>
      </w:r>
      <w:r w:rsidR="005B7528" w:rsidRPr="00A5763F">
        <w:rPr>
          <w:rFonts w:ascii="Candara" w:hAnsi="Candara" w:cs="Arial"/>
          <w:i/>
          <w:sz w:val="20"/>
          <w:szCs w:val="22"/>
        </w:rPr>
        <w:t>„Strategii Rozwoju Gminy Dłutów na lata 2015-2025”</w:t>
      </w:r>
      <w:r w:rsidR="007C722F" w:rsidRPr="00A5763F">
        <w:rPr>
          <w:rFonts w:ascii="Candara" w:hAnsi="Candara" w:cs="Arial"/>
          <w:i/>
          <w:sz w:val="20"/>
          <w:szCs w:val="22"/>
        </w:rPr>
        <w:t xml:space="preserve"> </w:t>
      </w:r>
      <w:r w:rsidRPr="00A5763F">
        <w:rPr>
          <w:rFonts w:ascii="Candara" w:hAnsi="Candara" w:cs="Arial"/>
          <w:sz w:val="20"/>
          <w:szCs w:val="20"/>
        </w:rPr>
        <w:t xml:space="preserve">były przepisy ustawy z dnia 3 października 2008 r. o udostępnianiu informacji o </w:t>
      </w:r>
      <w:r w:rsidR="002F148E" w:rsidRPr="00A5763F">
        <w:rPr>
          <w:rFonts w:ascii="Candara" w:hAnsi="Candara" w:cs="Arial"/>
          <w:sz w:val="20"/>
          <w:szCs w:val="20"/>
        </w:rPr>
        <w:t> </w:t>
      </w:r>
      <w:r w:rsidRPr="00A5763F">
        <w:rPr>
          <w:rFonts w:ascii="Candara" w:hAnsi="Candara" w:cs="Arial"/>
          <w:sz w:val="20"/>
          <w:szCs w:val="20"/>
        </w:rPr>
        <w:t>środowisku i jego ochronie, udziale społeczeństwa w ochronie środowiska oraz o ocenach oddziaływania na środowisko (Dz. U. z 2013 poz. 1235</w:t>
      </w:r>
      <w:r w:rsidR="00CB72CB" w:rsidRPr="00A5763F">
        <w:rPr>
          <w:rFonts w:ascii="Candara" w:hAnsi="Candara" w:cs="Arial"/>
          <w:sz w:val="20"/>
          <w:szCs w:val="20"/>
        </w:rPr>
        <w:t xml:space="preserve"> z późn. zm.</w:t>
      </w:r>
      <w:r w:rsidRPr="00A5763F">
        <w:rPr>
          <w:rFonts w:ascii="Candara" w:hAnsi="Candara" w:cs="Arial"/>
          <w:sz w:val="20"/>
          <w:szCs w:val="20"/>
        </w:rPr>
        <w:t xml:space="preserve">) </w:t>
      </w:r>
    </w:p>
    <w:p w14:paraId="1A46E311" w14:textId="3E336ADE" w:rsidR="00CB72CB" w:rsidRPr="00A5763F" w:rsidRDefault="00276029" w:rsidP="00A5763F">
      <w:pPr>
        <w:spacing w:before="60" w:after="60"/>
        <w:ind w:right="-2"/>
        <w:jc w:val="both"/>
        <w:rPr>
          <w:rFonts w:ascii="Candara" w:hAnsi="Candara" w:cs="Arial"/>
          <w:i/>
          <w:sz w:val="20"/>
          <w:szCs w:val="22"/>
        </w:rPr>
      </w:pPr>
      <w:r w:rsidRPr="00A5763F">
        <w:rPr>
          <w:rFonts w:ascii="Candara" w:hAnsi="Candara" w:cs="Arial"/>
          <w:sz w:val="20"/>
          <w:szCs w:val="20"/>
        </w:rPr>
        <w:t xml:space="preserve">Nadrzędnym celem przedmiotowego dokumentu była analiza potencjalnych skutków, zarówno pozytywnych jak i </w:t>
      </w:r>
      <w:r w:rsidR="002F148E" w:rsidRPr="00A5763F">
        <w:rPr>
          <w:rFonts w:ascii="Candara" w:hAnsi="Candara" w:cs="Arial"/>
          <w:sz w:val="20"/>
          <w:szCs w:val="20"/>
        </w:rPr>
        <w:t> </w:t>
      </w:r>
      <w:r w:rsidRPr="00A5763F">
        <w:rPr>
          <w:rFonts w:ascii="Candara" w:hAnsi="Candara" w:cs="Arial"/>
          <w:sz w:val="20"/>
          <w:szCs w:val="20"/>
        </w:rPr>
        <w:t xml:space="preserve">negatywnych, jakie mogą wystąpić w środowisku w związku z  realizacją zadań sformułowanych </w:t>
      </w:r>
      <w:r w:rsidR="00E06F49">
        <w:rPr>
          <w:rFonts w:ascii="Candara" w:hAnsi="Candara" w:cs="Arial"/>
          <w:sz w:val="20"/>
          <w:szCs w:val="20"/>
        </w:rPr>
        <w:br/>
      </w:r>
      <w:r w:rsidRPr="00A5763F">
        <w:rPr>
          <w:rFonts w:ascii="Candara" w:hAnsi="Candara" w:cs="Arial"/>
          <w:sz w:val="20"/>
          <w:szCs w:val="20"/>
        </w:rPr>
        <w:t xml:space="preserve">w projekcie </w:t>
      </w:r>
      <w:r w:rsidR="005B7528" w:rsidRPr="00A5763F">
        <w:rPr>
          <w:rFonts w:ascii="Candara" w:hAnsi="Candara" w:cs="Arial"/>
          <w:i/>
          <w:sz w:val="20"/>
          <w:szCs w:val="22"/>
        </w:rPr>
        <w:t>„Strategii Rozwoju Gminy Dłutów na lata 2015-2025”.</w:t>
      </w:r>
    </w:p>
    <w:p w14:paraId="2C81C8EF" w14:textId="77777777" w:rsidR="00276029" w:rsidRPr="00A5763F" w:rsidRDefault="00276029" w:rsidP="00A5763F">
      <w:pPr>
        <w:spacing w:before="60" w:after="60"/>
        <w:ind w:right="-2"/>
        <w:jc w:val="both"/>
        <w:rPr>
          <w:rFonts w:ascii="Candara" w:hAnsi="Candara" w:cs="Arial"/>
          <w:sz w:val="20"/>
          <w:szCs w:val="20"/>
        </w:rPr>
      </w:pPr>
      <w:r w:rsidRPr="00A5763F">
        <w:rPr>
          <w:rFonts w:ascii="Candara" w:hAnsi="Candara" w:cs="Arial"/>
          <w:sz w:val="20"/>
          <w:szCs w:val="20"/>
        </w:rPr>
        <w:t>Należy w tym miejscu zaznaczyć także, że przedmiotem analizy w aspekcie oddziaływań negatywnych było nie tylko wskazanie możliwości ich wystąpienia, ale również sformułowanie zaleceń mających na celu ich ograniczenie bądź wręcz zapobieżenie im.</w:t>
      </w:r>
    </w:p>
    <w:p w14:paraId="0A0656CA" w14:textId="7D5FBB95" w:rsidR="00276029" w:rsidRPr="00A5763F" w:rsidRDefault="00276029" w:rsidP="00A5763F">
      <w:pPr>
        <w:autoSpaceDE w:val="0"/>
        <w:autoSpaceDN w:val="0"/>
        <w:adjustRightInd w:val="0"/>
        <w:spacing w:before="60" w:after="60"/>
        <w:ind w:right="-2"/>
        <w:jc w:val="both"/>
        <w:rPr>
          <w:rFonts w:ascii="Candara" w:hAnsi="Candara" w:cs="Arial"/>
          <w:sz w:val="20"/>
          <w:szCs w:val="20"/>
        </w:rPr>
      </w:pPr>
      <w:r w:rsidRPr="00A5763F">
        <w:rPr>
          <w:rFonts w:ascii="Candara" w:hAnsi="Candara" w:cs="Arial"/>
          <w:sz w:val="20"/>
          <w:szCs w:val="20"/>
        </w:rPr>
        <w:t xml:space="preserve">W kontekście powyższego punktem wyjścia dla opracowania niniejszej „Prognozy…” była analiza stanu aktualnego środowiska przyrodniczego na obszarze </w:t>
      </w:r>
      <w:r w:rsidR="00A071F9" w:rsidRPr="00A5763F">
        <w:rPr>
          <w:rFonts w:ascii="Candara" w:hAnsi="Candara" w:cs="Arial"/>
          <w:sz w:val="20"/>
          <w:szCs w:val="20"/>
        </w:rPr>
        <w:t xml:space="preserve">gminy </w:t>
      </w:r>
      <w:r w:rsidR="00777148" w:rsidRPr="00A5763F">
        <w:rPr>
          <w:rFonts w:ascii="Candara" w:hAnsi="Candara" w:cs="Arial"/>
          <w:sz w:val="20"/>
          <w:szCs w:val="20"/>
        </w:rPr>
        <w:t>Dłutów</w:t>
      </w:r>
      <w:r w:rsidRPr="00A5763F">
        <w:rPr>
          <w:rFonts w:ascii="Candara" w:hAnsi="Candara" w:cs="Arial"/>
          <w:sz w:val="20"/>
          <w:szCs w:val="20"/>
        </w:rPr>
        <w:t xml:space="preserve"> oraz wskazanie najważniejszych problemów w tym zakresie. </w:t>
      </w:r>
    </w:p>
    <w:p w14:paraId="303C2E51" w14:textId="57AAA758" w:rsidR="00276029" w:rsidRPr="00A5763F" w:rsidRDefault="00276029" w:rsidP="00A5763F">
      <w:pPr>
        <w:spacing w:before="60" w:after="60"/>
        <w:ind w:right="-2"/>
        <w:jc w:val="both"/>
        <w:rPr>
          <w:rFonts w:ascii="Candara" w:hAnsi="Candara" w:cs="Arial"/>
          <w:sz w:val="20"/>
          <w:szCs w:val="20"/>
        </w:rPr>
      </w:pPr>
      <w:r w:rsidRPr="00A5763F">
        <w:rPr>
          <w:rFonts w:ascii="Candara" w:hAnsi="Candara" w:cs="Arial"/>
          <w:sz w:val="20"/>
          <w:szCs w:val="20"/>
        </w:rPr>
        <w:t>Analizy stanu aktualnego dokonano w oparciu o informacje uzyskane od Wojewódzkiego Inspektora Ochrony Środowiska, Głównego Urzędu Statystycznego (Bank Danych Regionalnych), na podstawie dan</w:t>
      </w:r>
      <w:r w:rsidR="00FD5FE7" w:rsidRPr="00A5763F">
        <w:rPr>
          <w:rFonts w:ascii="Candara" w:hAnsi="Candara" w:cs="Arial"/>
          <w:sz w:val="20"/>
          <w:szCs w:val="20"/>
        </w:rPr>
        <w:t xml:space="preserve">ych uzyskanych z </w:t>
      </w:r>
      <w:r w:rsidR="002F148E" w:rsidRPr="00A5763F">
        <w:rPr>
          <w:rFonts w:ascii="Candara" w:hAnsi="Candara" w:cs="Arial"/>
          <w:sz w:val="20"/>
          <w:szCs w:val="20"/>
        </w:rPr>
        <w:t> </w:t>
      </w:r>
      <w:r w:rsidR="009A4D40" w:rsidRPr="00A5763F">
        <w:rPr>
          <w:rFonts w:ascii="Candara" w:hAnsi="Candara" w:cs="Arial"/>
          <w:sz w:val="20"/>
          <w:szCs w:val="20"/>
        </w:rPr>
        <w:t xml:space="preserve">Urzędu </w:t>
      </w:r>
      <w:r w:rsidR="00A071F9" w:rsidRPr="00A5763F">
        <w:rPr>
          <w:rFonts w:ascii="Candara" w:hAnsi="Candara" w:cs="Arial"/>
          <w:sz w:val="20"/>
          <w:szCs w:val="20"/>
        </w:rPr>
        <w:t>Gminy</w:t>
      </w:r>
      <w:r w:rsidRPr="00A5763F">
        <w:rPr>
          <w:rFonts w:ascii="Candara" w:hAnsi="Candara" w:cs="Arial"/>
          <w:sz w:val="20"/>
          <w:szCs w:val="20"/>
        </w:rPr>
        <w:t>. Rokiem bazowym dla prowadzonych analiz był rok 201</w:t>
      </w:r>
      <w:r w:rsidR="00954E09" w:rsidRPr="00A5763F">
        <w:rPr>
          <w:rFonts w:ascii="Candara" w:hAnsi="Candara" w:cs="Arial"/>
          <w:sz w:val="20"/>
          <w:szCs w:val="20"/>
        </w:rPr>
        <w:t>3</w:t>
      </w:r>
      <w:r w:rsidR="00CB72CB" w:rsidRPr="00A5763F">
        <w:rPr>
          <w:rFonts w:ascii="Candara" w:hAnsi="Candara" w:cs="Arial"/>
          <w:sz w:val="20"/>
          <w:szCs w:val="20"/>
        </w:rPr>
        <w:t xml:space="preserve"> i 2014 </w:t>
      </w:r>
      <w:r w:rsidR="009A4D40" w:rsidRPr="00A5763F">
        <w:rPr>
          <w:rFonts w:ascii="Candara" w:hAnsi="Candara" w:cs="Arial"/>
          <w:sz w:val="20"/>
          <w:szCs w:val="20"/>
        </w:rPr>
        <w:t>oraz</w:t>
      </w:r>
      <w:r w:rsidRPr="00A5763F">
        <w:rPr>
          <w:rFonts w:ascii="Candara" w:hAnsi="Candara" w:cs="Arial"/>
          <w:sz w:val="20"/>
          <w:szCs w:val="20"/>
        </w:rPr>
        <w:t xml:space="preserve"> w</w:t>
      </w:r>
      <w:r w:rsidR="009C5E69" w:rsidRPr="00A5763F">
        <w:rPr>
          <w:rFonts w:ascii="Candara" w:hAnsi="Candara" w:cs="Arial"/>
          <w:sz w:val="20"/>
          <w:szCs w:val="20"/>
        </w:rPr>
        <w:t> </w:t>
      </w:r>
      <w:r w:rsidRPr="00A5763F">
        <w:rPr>
          <w:rFonts w:ascii="Candara" w:hAnsi="Candara" w:cs="Arial"/>
          <w:sz w:val="20"/>
          <w:szCs w:val="20"/>
        </w:rPr>
        <w:t xml:space="preserve"> przypadku braku wiarygodnych informacji, korzystano także z danych za rok 201</w:t>
      </w:r>
      <w:r w:rsidR="00954E09" w:rsidRPr="00A5763F">
        <w:rPr>
          <w:rFonts w:ascii="Candara" w:hAnsi="Candara" w:cs="Arial"/>
          <w:sz w:val="20"/>
          <w:szCs w:val="20"/>
        </w:rPr>
        <w:t xml:space="preserve">1 i </w:t>
      </w:r>
      <w:r w:rsidRPr="00A5763F">
        <w:rPr>
          <w:rFonts w:ascii="Candara" w:hAnsi="Candara" w:cs="Arial"/>
          <w:sz w:val="20"/>
          <w:szCs w:val="20"/>
        </w:rPr>
        <w:t>201</w:t>
      </w:r>
      <w:r w:rsidR="00954E09" w:rsidRPr="00A5763F">
        <w:rPr>
          <w:rFonts w:ascii="Candara" w:hAnsi="Candara" w:cs="Arial"/>
          <w:sz w:val="20"/>
          <w:szCs w:val="20"/>
        </w:rPr>
        <w:t>2</w:t>
      </w:r>
      <w:r w:rsidRPr="00A5763F">
        <w:rPr>
          <w:rFonts w:ascii="Candara" w:hAnsi="Candara" w:cs="Arial"/>
          <w:sz w:val="20"/>
          <w:szCs w:val="20"/>
        </w:rPr>
        <w:t xml:space="preserve">. </w:t>
      </w:r>
    </w:p>
    <w:p w14:paraId="0FC9B657" w14:textId="77777777" w:rsidR="00276029" w:rsidRPr="00A5763F" w:rsidRDefault="00276029" w:rsidP="00A5763F">
      <w:pPr>
        <w:spacing w:before="60" w:after="60"/>
        <w:ind w:right="-2"/>
        <w:jc w:val="both"/>
        <w:rPr>
          <w:rFonts w:ascii="Candara" w:hAnsi="Candara" w:cs="Arial"/>
          <w:sz w:val="20"/>
          <w:szCs w:val="20"/>
          <w:highlight w:val="yellow"/>
        </w:rPr>
      </w:pPr>
    </w:p>
    <w:p w14:paraId="329AB88F" w14:textId="77777777" w:rsidR="000D1C16" w:rsidRPr="00A5763F" w:rsidRDefault="000D1C16" w:rsidP="00A5763F">
      <w:pPr>
        <w:pStyle w:val="Napis"/>
        <w:spacing w:before="60" w:after="60"/>
        <w:rPr>
          <w:rFonts w:ascii="Candara" w:hAnsi="Candara" w:cs="Arial"/>
          <w:sz w:val="16"/>
          <w:szCs w:val="24"/>
        </w:rPr>
      </w:pPr>
      <w:bookmarkStart w:id="219" w:name="_Toc319660893"/>
      <w:r w:rsidRPr="00A5763F">
        <w:rPr>
          <w:rFonts w:ascii="Candara" w:hAnsi="Candara"/>
          <w:sz w:val="16"/>
          <w:szCs w:val="16"/>
        </w:rPr>
        <w:t xml:space="preserve">Tabela </w:t>
      </w:r>
      <w:r w:rsidRPr="00A5763F">
        <w:rPr>
          <w:rFonts w:ascii="Candara" w:hAnsi="Candara"/>
          <w:sz w:val="16"/>
          <w:szCs w:val="16"/>
        </w:rPr>
        <w:fldChar w:fldCharType="begin"/>
      </w:r>
      <w:r w:rsidRPr="00A5763F">
        <w:rPr>
          <w:rFonts w:ascii="Candara" w:hAnsi="Candara"/>
          <w:sz w:val="16"/>
          <w:szCs w:val="16"/>
        </w:rPr>
        <w:instrText xml:space="preserve"> STYLEREF 1 \s </w:instrText>
      </w:r>
      <w:r w:rsidRPr="00A5763F">
        <w:rPr>
          <w:rFonts w:ascii="Candara" w:hAnsi="Candara"/>
          <w:sz w:val="16"/>
          <w:szCs w:val="16"/>
        </w:rPr>
        <w:fldChar w:fldCharType="separate"/>
      </w:r>
      <w:r w:rsidRPr="00A5763F">
        <w:rPr>
          <w:rFonts w:ascii="Candara" w:hAnsi="Candara"/>
          <w:sz w:val="16"/>
          <w:szCs w:val="16"/>
        </w:rPr>
        <w:t>11</w:t>
      </w:r>
      <w:r w:rsidRPr="00A5763F">
        <w:rPr>
          <w:rFonts w:ascii="Candara" w:hAnsi="Candara"/>
          <w:sz w:val="16"/>
          <w:szCs w:val="16"/>
        </w:rPr>
        <w:fldChar w:fldCharType="end"/>
      </w:r>
      <w:r w:rsidRPr="00A5763F">
        <w:rPr>
          <w:rFonts w:ascii="Candara" w:hAnsi="Candara"/>
          <w:sz w:val="16"/>
          <w:szCs w:val="16"/>
        </w:rPr>
        <w:t>.</w:t>
      </w:r>
      <w:r w:rsidRPr="00A5763F">
        <w:rPr>
          <w:rFonts w:ascii="Candara" w:hAnsi="Candara"/>
          <w:sz w:val="16"/>
          <w:szCs w:val="16"/>
        </w:rPr>
        <w:fldChar w:fldCharType="begin"/>
      </w:r>
      <w:r w:rsidRPr="00A5763F">
        <w:rPr>
          <w:rFonts w:ascii="Candara" w:hAnsi="Candara"/>
          <w:sz w:val="16"/>
          <w:szCs w:val="16"/>
        </w:rPr>
        <w:instrText xml:space="preserve"> SEQ Tabela \* ARABIC \s 1 </w:instrText>
      </w:r>
      <w:r w:rsidRPr="00A5763F">
        <w:rPr>
          <w:rFonts w:ascii="Candara" w:hAnsi="Candara"/>
          <w:sz w:val="16"/>
          <w:szCs w:val="16"/>
        </w:rPr>
        <w:fldChar w:fldCharType="separate"/>
      </w:r>
      <w:r w:rsidRPr="00A5763F">
        <w:rPr>
          <w:rFonts w:ascii="Candara" w:hAnsi="Candara"/>
          <w:sz w:val="16"/>
          <w:szCs w:val="16"/>
        </w:rPr>
        <w:t>1</w:t>
      </w:r>
      <w:r w:rsidRPr="00A5763F">
        <w:rPr>
          <w:rFonts w:ascii="Candara" w:hAnsi="Candara"/>
          <w:sz w:val="16"/>
          <w:szCs w:val="16"/>
        </w:rPr>
        <w:fldChar w:fldCharType="end"/>
      </w:r>
      <w:r w:rsidRPr="00A5763F">
        <w:rPr>
          <w:rFonts w:ascii="Candara" w:hAnsi="Candara"/>
        </w:rPr>
        <w:t xml:space="preserve"> </w:t>
      </w:r>
      <w:r w:rsidRPr="00A5763F">
        <w:rPr>
          <w:rFonts w:ascii="Candara" w:hAnsi="Candara" w:cs="Arial"/>
          <w:sz w:val="16"/>
          <w:szCs w:val="24"/>
        </w:rPr>
        <w:t>Ocena stanu środowiska gminy Dłutów wskazuje następujące problemy występujące w najważniejszych sektorach środowiska</w:t>
      </w:r>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179"/>
        <w:gridCol w:w="2043"/>
        <w:gridCol w:w="2787"/>
      </w:tblGrid>
      <w:tr w:rsidR="000D1C16" w:rsidRPr="00A5763F" w14:paraId="1D2684C8" w14:textId="77777777" w:rsidTr="00B754C7">
        <w:trPr>
          <w:trHeight w:val="491"/>
        </w:trPr>
        <w:tc>
          <w:tcPr>
            <w:tcW w:w="1336" w:type="pct"/>
            <w:shd w:val="clear" w:color="auto" w:fill="7F7F7F" w:themeFill="text1" w:themeFillTint="80"/>
            <w:vAlign w:val="center"/>
          </w:tcPr>
          <w:p w14:paraId="74A71AFD" w14:textId="5D3C96C7" w:rsidR="000D1C16" w:rsidRPr="00B754C7" w:rsidRDefault="00B754C7" w:rsidP="00A5763F">
            <w:pPr>
              <w:spacing w:before="60" w:after="60"/>
              <w:ind w:right="-2"/>
              <w:jc w:val="center"/>
              <w:rPr>
                <w:rFonts w:ascii="Candara" w:hAnsi="Candara" w:cs="Arial"/>
                <w:b/>
                <w:bCs/>
                <w:i/>
                <w:color w:val="FFFFFF" w:themeColor="background1"/>
                <w:sz w:val="16"/>
                <w:szCs w:val="20"/>
              </w:rPr>
            </w:pPr>
            <w:r w:rsidRPr="00B754C7">
              <w:rPr>
                <w:rFonts w:ascii="Candara" w:hAnsi="Candara" w:cs="Arial"/>
                <w:b/>
                <w:bCs/>
                <w:i/>
                <w:color w:val="FFFFFF" w:themeColor="background1"/>
                <w:sz w:val="16"/>
                <w:szCs w:val="20"/>
              </w:rPr>
              <w:t>POWIETRZE ATMOSFERYCZNE</w:t>
            </w:r>
          </w:p>
        </w:tc>
        <w:tc>
          <w:tcPr>
            <w:tcW w:w="1139" w:type="pct"/>
            <w:shd w:val="clear" w:color="auto" w:fill="7F7F7F" w:themeFill="text1" w:themeFillTint="80"/>
            <w:vAlign w:val="center"/>
          </w:tcPr>
          <w:p w14:paraId="49C36255" w14:textId="7EF8068E" w:rsidR="000D1C16" w:rsidRPr="00B754C7" w:rsidRDefault="00B754C7" w:rsidP="00A5763F">
            <w:pPr>
              <w:spacing w:before="60" w:after="60"/>
              <w:ind w:right="-2"/>
              <w:jc w:val="center"/>
              <w:rPr>
                <w:rFonts w:ascii="Candara" w:hAnsi="Candara" w:cs="Arial"/>
                <w:b/>
                <w:bCs/>
                <w:i/>
                <w:color w:val="FFFFFF" w:themeColor="background1"/>
                <w:sz w:val="16"/>
                <w:szCs w:val="20"/>
              </w:rPr>
            </w:pPr>
            <w:r w:rsidRPr="00B754C7">
              <w:rPr>
                <w:rFonts w:ascii="Candara" w:hAnsi="Candara" w:cs="Arial"/>
                <w:b/>
                <w:bCs/>
                <w:i/>
                <w:color w:val="FFFFFF" w:themeColor="background1"/>
                <w:sz w:val="16"/>
                <w:szCs w:val="20"/>
              </w:rPr>
              <w:t>WODY POWIERZCHNIOWE I PODZIEMNE</w:t>
            </w:r>
          </w:p>
        </w:tc>
        <w:tc>
          <w:tcPr>
            <w:tcW w:w="1068" w:type="pct"/>
            <w:shd w:val="clear" w:color="auto" w:fill="7F7F7F" w:themeFill="text1" w:themeFillTint="80"/>
            <w:vAlign w:val="center"/>
          </w:tcPr>
          <w:p w14:paraId="67A02B9F" w14:textId="54A9D440" w:rsidR="000D1C16" w:rsidRPr="00B754C7" w:rsidRDefault="00B754C7" w:rsidP="00A5763F">
            <w:pPr>
              <w:spacing w:before="60" w:after="60"/>
              <w:ind w:right="-2"/>
              <w:jc w:val="center"/>
              <w:rPr>
                <w:rFonts w:ascii="Candara" w:hAnsi="Candara" w:cs="Arial"/>
                <w:b/>
                <w:bCs/>
                <w:i/>
                <w:color w:val="FFFFFF" w:themeColor="background1"/>
                <w:sz w:val="16"/>
                <w:szCs w:val="20"/>
              </w:rPr>
            </w:pPr>
            <w:r w:rsidRPr="00B754C7">
              <w:rPr>
                <w:rFonts w:ascii="Candara" w:hAnsi="Candara"/>
                <w:b/>
                <w:bCs/>
                <w:i/>
                <w:color w:val="FFFFFF" w:themeColor="background1"/>
                <w:sz w:val="16"/>
                <w:szCs w:val="16"/>
              </w:rPr>
              <w:t>INFRASTRUKTURA</w:t>
            </w:r>
          </w:p>
        </w:tc>
        <w:tc>
          <w:tcPr>
            <w:tcW w:w="1457" w:type="pct"/>
            <w:shd w:val="clear" w:color="auto" w:fill="7F7F7F" w:themeFill="text1" w:themeFillTint="80"/>
            <w:vAlign w:val="center"/>
          </w:tcPr>
          <w:p w14:paraId="06B65D50" w14:textId="4D8B2885" w:rsidR="000D1C16" w:rsidRPr="00B754C7" w:rsidRDefault="00B754C7" w:rsidP="00A5763F">
            <w:pPr>
              <w:spacing w:before="60" w:after="60"/>
              <w:ind w:right="-2"/>
              <w:jc w:val="center"/>
              <w:rPr>
                <w:rFonts w:ascii="Candara" w:hAnsi="Candara" w:cs="Arial"/>
                <w:b/>
                <w:bCs/>
                <w:i/>
                <w:color w:val="FFFFFF" w:themeColor="background1"/>
                <w:sz w:val="16"/>
                <w:szCs w:val="20"/>
              </w:rPr>
            </w:pPr>
            <w:r w:rsidRPr="00B754C7">
              <w:rPr>
                <w:rFonts w:ascii="Candara" w:hAnsi="Candara"/>
                <w:b/>
                <w:bCs/>
                <w:i/>
                <w:color w:val="FFFFFF" w:themeColor="background1"/>
                <w:sz w:val="16"/>
                <w:szCs w:val="16"/>
              </w:rPr>
              <w:t>PROBLEMY SPOŁECZNE</w:t>
            </w:r>
          </w:p>
        </w:tc>
      </w:tr>
      <w:tr w:rsidR="000D1C16" w:rsidRPr="00A5763F" w14:paraId="00F6CBDB" w14:textId="77777777" w:rsidTr="000D1C16">
        <w:trPr>
          <w:trHeight w:val="6462"/>
        </w:trPr>
        <w:tc>
          <w:tcPr>
            <w:tcW w:w="1336" w:type="pct"/>
            <w:shd w:val="clear" w:color="auto" w:fill="auto"/>
            <w:vAlign w:val="center"/>
          </w:tcPr>
          <w:p w14:paraId="69C0A167" w14:textId="77777777" w:rsidR="000D1C16" w:rsidRPr="00A5763F" w:rsidRDefault="000D1C16" w:rsidP="00A5763F">
            <w:pPr>
              <w:pStyle w:val="aanita"/>
              <w:spacing w:before="60" w:after="60"/>
              <w:ind w:right="-2"/>
              <w:jc w:val="center"/>
              <w:rPr>
                <w:rFonts w:ascii="Candara" w:hAnsi="Candara" w:cs="Arial"/>
                <w:i/>
                <w:sz w:val="16"/>
                <w:szCs w:val="16"/>
              </w:rPr>
            </w:pPr>
            <w:r w:rsidRPr="00A5763F">
              <w:rPr>
                <w:rFonts w:ascii="Candara" w:hAnsi="Candara" w:cs="Arial"/>
                <w:i/>
                <w:sz w:val="16"/>
                <w:szCs w:val="16"/>
              </w:rPr>
              <w:t>w okresie letnim występuje emisja wtórna zanieczyszczeń pyłowych z powierzchni odkrytych</w:t>
            </w:r>
          </w:p>
          <w:p w14:paraId="1DFCE7D4" w14:textId="77777777" w:rsidR="000D1C16" w:rsidRPr="00A5763F" w:rsidRDefault="000D1C16" w:rsidP="00A5763F">
            <w:pPr>
              <w:autoSpaceDE w:val="0"/>
              <w:autoSpaceDN w:val="0"/>
              <w:adjustRightInd w:val="0"/>
              <w:spacing w:before="60" w:after="60"/>
              <w:jc w:val="center"/>
              <w:rPr>
                <w:rFonts w:ascii="Candara" w:eastAsia="Calibri" w:hAnsi="Candara" w:cs="Arial"/>
                <w:i/>
                <w:iCs/>
                <w:sz w:val="16"/>
                <w:szCs w:val="16"/>
                <w:lang w:eastAsia="en-US"/>
              </w:rPr>
            </w:pPr>
            <w:r w:rsidRPr="00A5763F">
              <w:rPr>
                <w:rFonts w:ascii="Candara" w:eastAsia="Calibri" w:hAnsi="Candara" w:cs="Arial"/>
                <w:i/>
                <w:iCs/>
                <w:sz w:val="16"/>
                <w:szCs w:val="16"/>
                <w:lang w:eastAsia="en-US"/>
              </w:rPr>
              <w:t>niska emisja pochodząca z indywidualnego ogrzewania budynków</w:t>
            </w:r>
          </w:p>
          <w:p w14:paraId="0A5669B7" w14:textId="77777777" w:rsidR="000D1C16" w:rsidRPr="00A5763F" w:rsidRDefault="000D1C16" w:rsidP="00A5763F">
            <w:pPr>
              <w:autoSpaceDE w:val="0"/>
              <w:autoSpaceDN w:val="0"/>
              <w:adjustRightInd w:val="0"/>
              <w:spacing w:before="60" w:after="60"/>
              <w:jc w:val="center"/>
              <w:rPr>
                <w:rFonts w:ascii="Candara" w:hAnsi="Candara" w:cs="Arial"/>
                <w:i/>
                <w:sz w:val="16"/>
                <w:szCs w:val="16"/>
              </w:rPr>
            </w:pPr>
            <w:r w:rsidRPr="00A5763F">
              <w:rPr>
                <w:rFonts w:ascii="Candara" w:eastAsia="Calibri" w:hAnsi="Candara" w:cs="Arial"/>
                <w:i/>
                <w:iCs/>
                <w:sz w:val="16"/>
                <w:szCs w:val="16"/>
                <w:lang w:eastAsia="en-US"/>
              </w:rPr>
              <w:t>w</w:t>
            </w:r>
            <w:r w:rsidRPr="00A5763F">
              <w:rPr>
                <w:rFonts w:ascii="Candara" w:hAnsi="Candara" w:cs="Arial"/>
                <w:i/>
                <w:sz w:val="16"/>
                <w:szCs w:val="16"/>
              </w:rPr>
              <w:t xml:space="preserve"> okresie zimowym bardzo znaczące jest oddziaływanie emisji z indywidualnego ogrzewania budynków</w:t>
            </w:r>
          </w:p>
          <w:p w14:paraId="30223FB6" w14:textId="77777777" w:rsidR="000D1C16" w:rsidRPr="00A5763F" w:rsidRDefault="000D1C16" w:rsidP="00A5763F">
            <w:pPr>
              <w:autoSpaceDE w:val="0"/>
              <w:autoSpaceDN w:val="0"/>
              <w:adjustRightInd w:val="0"/>
              <w:spacing w:before="60" w:after="60"/>
              <w:jc w:val="center"/>
              <w:rPr>
                <w:rFonts w:ascii="Candara" w:hAnsi="Candara" w:cs="Arial"/>
                <w:i/>
                <w:color w:val="000000"/>
                <w:sz w:val="16"/>
                <w:szCs w:val="16"/>
              </w:rPr>
            </w:pPr>
            <w:r w:rsidRPr="00A5763F">
              <w:rPr>
                <w:rFonts w:ascii="Candara" w:hAnsi="Candara" w:cs="Arial"/>
                <w:i/>
                <w:color w:val="000000"/>
                <w:sz w:val="16"/>
                <w:szCs w:val="16"/>
              </w:rPr>
              <w:t>65% budynków jednorodzinnych jest opalanych węglem</w:t>
            </w:r>
          </w:p>
          <w:p w14:paraId="2CF305BB" w14:textId="77777777" w:rsidR="000D1C16" w:rsidRPr="00A5763F" w:rsidRDefault="000D1C16" w:rsidP="00A5763F">
            <w:pPr>
              <w:autoSpaceDE w:val="0"/>
              <w:autoSpaceDN w:val="0"/>
              <w:adjustRightInd w:val="0"/>
              <w:spacing w:before="60" w:after="60"/>
              <w:jc w:val="center"/>
              <w:rPr>
                <w:rFonts w:ascii="Candara" w:hAnsi="Candara" w:cs="Arial"/>
                <w:i/>
                <w:color w:val="000000"/>
                <w:sz w:val="16"/>
                <w:szCs w:val="16"/>
              </w:rPr>
            </w:pPr>
            <w:r w:rsidRPr="00A5763F">
              <w:rPr>
                <w:rFonts w:ascii="Candara" w:hAnsi="Candara" w:cs="Arial"/>
                <w:i/>
                <w:color w:val="000000"/>
                <w:sz w:val="16"/>
                <w:szCs w:val="16"/>
              </w:rPr>
              <w:t>spalanie paliw stałych niskiej jakości</w:t>
            </w:r>
            <w:r w:rsidRPr="00A5763F">
              <w:rPr>
                <w:rFonts w:ascii="Candara" w:hAnsi="Candara" w:cs="Arial"/>
                <w:i/>
                <w:sz w:val="16"/>
                <w:szCs w:val="16"/>
              </w:rPr>
              <w:t>,</w:t>
            </w:r>
          </w:p>
          <w:p w14:paraId="022F9DE5" w14:textId="77777777" w:rsidR="000D1C16" w:rsidRPr="00A5763F" w:rsidRDefault="000D1C16" w:rsidP="00A5763F">
            <w:pPr>
              <w:spacing w:before="60" w:after="60"/>
              <w:jc w:val="center"/>
              <w:rPr>
                <w:rFonts w:ascii="Candara" w:hAnsi="Candara" w:cs="Arial"/>
                <w:i/>
                <w:sz w:val="16"/>
                <w:szCs w:val="16"/>
              </w:rPr>
            </w:pPr>
            <w:r w:rsidRPr="00A5763F">
              <w:rPr>
                <w:rFonts w:ascii="Candara" w:hAnsi="Candara" w:cs="Arial"/>
                <w:i/>
                <w:sz w:val="16"/>
                <w:szCs w:val="16"/>
              </w:rPr>
              <w:t>brak oświetlenia energooszczędnego,</w:t>
            </w:r>
          </w:p>
          <w:p w14:paraId="77C90E30" w14:textId="77777777" w:rsidR="000D1C16" w:rsidRPr="00A5763F" w:rsidRDefault="000D1C16" w:rsidP="00A5763F">
            <w:pPr>
              <w:spacing w:before="60" w:after="60"/>
              <w:jc w:val="center"/>
              <w:rPr>
                <w:rFonts w:ascii="Candara" w:hAnsi="Candara" w:cs="Arial"/>
                <w:i/>
                <w:sz w:val="16"/>
                <w:szCs w:val="16"/>
              </w:rPr>
            </w:pPr>
            <w:r w:rsidRPr="00A5763F">
              <w:rPr>
                <w:rFonts w:ascii="Candara" w:hAnsi="Candara" w:cs="Arial"/>
                <w:i/>
                <w:sz w:val="16"/>
                <w:szCs w:val="16"/>
              </w:rPr>
              <w:t>wykorzystywanie odnawialnych źródeł energii stanowi znikomy procent udziału w ogólnym zapotrzebowaniu energetycznym,</w:t>
            </w:r>
          </w:p>
          <w:p w14:paraId="773249E3" w14:textId="77777777" w:rsidR="000D1C16" w:rsidRPr="00A5763F" w:rsidRDefault="000D1C16" w:rsidP="00A5763F">
            <w:pPr>
              <w:spacing w:before="60" w:after="60"/>
              <w:jc w:val="center"/>
              <w:rPr>
                <w:rFonts w:ascii="Candara" w:hAnsi="Candara" w:cs="Arial"/>
                <w:i/>
                <w:sz w:val="16"/>
                <w:szCs w:val="16"/>
              </w:rPr>
            </w:pPr>
            <w:r w:rsidRPr="00A5763F">
              <w:rPr>
                <w:rFonts w:ascii="Candara" w:hAnsi="Candara" w:cs="Arial"/>
                <w:i/>
                <w:sz w:val="16"/>
                <w:szCs w:val="16"/>
              </w:rPr>
              <w:t>niskie parametry techniczne niektórych dróg zwiększają emisje zanieczyszczeń,</w:t>
            </w:r>
          </w:p>
          <w:p w14:paraId="5F49835F" w14:textId="77777777" w:rsidR="000D1C16" w:rsidRPr="00A5763F" w:rsidRDefault="000D1C16" w:rsidP="00A5763F">
            <w:pPr>
              <w:spacing w:before="60" w:after="60"/>
              <w:jc w:val="center"/>
              <w:rPr>
                <w:rFonts w:ascii="Candara" w:hAnsi="Candara" w:cs="Arial"/>
                <w:i/>
                <w:sz w:val="16"/>
                <w:szCs w:val="16"/>
              </w:rPr>
            </w:pPr>
            <w:r w:rsidRPr="00A5763F">
              <w:rPr>
                <w:rFonts w:ascii="Candara" w:hAnsi="Candara" w:cs="Arial"/>
                <w:i/>
                <w:sz w:val="16"/>
                <w:szCs w:val="16"/>
              </w:rPr>
              <w:t xml:space="preserve">wolny rozwój </w:t>
            </w:r>
            <w:proofErr w:type="spellStart"/>
            <w:r w:rsidRPr="00A5763F">
              <w:rPr>
                <w:rFonts w:ascii="Candara" w:hAnsi="Candara" w:cs="Arial"/>
                <w:i/>
                <w:sz w:val="16"/>
                <w:szCs w:val="16"/>
              </w:rPr>
              <w:t>oze</w:t>
            </w:r>
            <w:proofErr w:type="spellEnd"/>
            <w:r w:rsidRPr="00A5763F">
              <w:rPr>
                <w:rFonts w:ascii="Candara" w:hAnsi="Candara" w:cs="Arial"/>
                <w:i/>
                <w:sz w:val="16"/>
                <w:szCs w:val="16"/>
              </w:rPr>
              <w:t>,</w:t>
            </w:r>
          </w:p>
        </w:tc>
        <w:tc>
          <w:tcPr>
            <w:tcW w:w="1139" w:type="pct"/>
            <w:shd w:val="clear" w:color="auto" w:fill="auto"/>
            <w:vAlign w:val="center"/>
          </w:tcPr>
          <w:p w14:paraId="2241C1BC" w14:textId="77777777" w:rsidR="000D1C16" w:rsidRPr="00A5763F" w:rsidRDefault="000D1C16" w:rsidP="00A5763F">
            <w:pPr>
              <w:pStyle w:val="aanita"/>
              <w:spacing w:before="60" w:after="60"/>
              <w:ind w:left="29" w:right="-2"/>
              <w:jc w:val="center"/>
              <w:rPr>
                <w:rFonts w:ascii="Candara" w:hAnsi="Candara" w:cs="Arial"/>
                <w:i/>
                <w:sz w:val="16"/>
                <w:szCs w:val="16"/>
              </w:rPr>
            </w:pPr>
            <w:r w:rsidRPr="00A5763F">
              <w:rPr>
                <w:rFonts w:ascii="Candara" w:hAnsi="Candara" w:cs="Arial"/>
                <w:i/>
                <w:sz w:val="16"/>
                <w:szCs w:val="16"/>
              </w:rPr>
              <w:t xml:space="preserve">wody powierzchniowe zaklasyfikowane </w:t>
            </w:r>
            <w:r w:rsidRPr="00A5763F">
              <w:rPr>
                <w:rFonts w:ascii="Candara" w:hAnsi="Candara" w:cs="Arial"/>
                <w:i/>
                <w:sz w:val="16"/>
                <w:szCs w:val="16"/>
              </w:rPr>
              <w:br/>
              <w:t>do II klasy</w:t>
            </w:r>
          </w:p>
          <w:p w14:paraId="4FB20431" w14:textId="77777777" w:rsidR="000D1C16" w:rsidRPr="00A5763F" w:rsidRDefault="000D1C16" w:rsidP="00A5763F">
            <w:pPr>
              <w:spacing w:before="60" w:after="60"/>
              <w:ind w:left="29"/>
              <w:jc w:val="center"/>
              <w:rPr>
                <w:rFonts w:ascii="Candara" w:hAnsi="Candara" w:cs="Arial"/>
                <w:i/>
                <w:sz w:val="16"/>
                <w:szCs w:val="16"/>
              </w:rPr>
            </w:pPr>
            <w:r w:rsidRPr="00A5763F">
              <w:rPr>
                <w:rFonts w:ascii="Candara" w:hAnsi="Candara" w:cs="Arial"/>
                <w:i/>
                <w:sz w:val="16"/>
                <w:szCs w:val="16"/>
              </w:rPr>
              <w:t>niezorganizowane zrzuty ścieków</w:t>
            </w:r>
          </w:p>
          <w:p w14:paraId="7B579CCC" w14:textId="77777777" w:rsidR="000D1C16" w:rsidRPr="00A5763F" w:rsidRDefault="000D1C16" w:rsidP="00A5763F">
            <w:pPr>
              <w:spacing w:before="60" w:after="60"/>
              <w:ind w:left="29"/>
              <w:jc w:val="center"/>
              <w:rPr>
                <w:rFonts w:ascii="Candara" w:hAnsi="Candara" w:cs="Arial"/>
                <w:i/>
                <w:sz w:val="16"/>
                <w:szCs w:val="16"/>
              </w:rPr>
            </w:pPr>
            <w:r w:rsidRPr="00A5763F">
              <w:rPr>
                <w:rFonts w:ascii="Candara" w:hAnsi="Candara" w:cs="Arial"/>
                <w:i/>
                <w:sz w:val="16"/>
                <w:szCs w:val="16"/>
              </w:rPr>
              <w:t>niski poziom sieci kanalizacyjnej i w konsekwencji mieszanie ścieków sanitarnych z wodami opadowymi i roztopowymi</w:t>
            </w:r>
          </w:p>
          <w:p w14:paraId="6B272582" w14:textId="77777777" w:rsidR="000D1C16" w:rsidRPr="00A5763F" w:rsidRDefault="000D1C16" w:rsidP="00A5763F">
            <w:pPr>
              <w:spacing w:before="60" w:after="60"/>
              <w:ind w:left="29"/>
              <w:jc w:val="center"/>
              <w:rPr>
                <w:rFonts w:ascii="Candara" w:hAnsi="Candara" w:cs="Arial"/>
                <w:i/>
                <w:sz w:val="16"/>
                <w:szCs w:val="16"/>
              </w:rPr>
            </w:pPr>
            <w:r w:rsidRPr="00A5763F">
              <w:rPr>
                <w:rFonts w:ascii="Candara" w:hAnsi="Candara" w:cs="Arial"/>
                <w:i/>
                <w:sz w:val="16"/>
                <w:szCs w:val="16"/>
              </w:rPr>
              <w:t>na jakość wód podziemnych wpływa stan wód powierzchniowych</w:t>
            </w:r>
          </w:p>
          <w:p w14:paraId="57D6DF8A" w14:textId="77777777" w:rsidR="000D1C16" w:rsidRPr="00A5763F" w:rsidRDefault="000D1C16" w:rsidP="00A5763F">
            <w:pPr>
              <w:pStyle w:val="aanita"/>
              <w:spacing w:before="60" w:after="60"/>
              <w:ind w:left="29" w:right="-2"/>
              <w:jc w:val="center"/>
              <w:rPr>
                <w:rFonts w:ascii="Candara" w:hAnsi="Candara" w:cs="Arial"/>
                <w:i/>
                <w:sz w:val="16"/>
                <w:szCs w:val="16"/>
              </w:rPr>
            </w:pPr>
            <w:r w:rsidRPr="00A5763F">
              <w:rPr>
                <w:rFonts w:ascii="Candara" w:hAnsi="Candara" w:cs="Arial"/>
                <w:i/>
                <w:sz w:val="16"/>
                <w:szCs w:val="16"/>
              </w:rPr>
              <w:t>brak uporządkowanej gospodarki ściekowej i wodami opadowymi na terenie gminy</w:t>
            </w:r>
          </w:p>
          <w:p w14:paraId="694A9FF3" w14:textId="77777777" w:rsidR="000D1C16" w:rsidRPr="00A5763F" w:rsidRDefault="000D1C16" w:rsidP="00A5763F">
            <w:pPr>
              <w:pStyle w:val="aanita"/>
              <w:spacing w:before="60" w:after="60"/>
              <w:ind w:left="29" w:right="-2"/>
              <w:jc w:val="center"/>
              <w:rPr>
                <w:rFonts w:ascii="Candara" w:hAnsi="Candara" w:cs="Arial"/>
                <w:i/>
                <w:sz w:val="16"/>
                <w:szCs w:val="16"/>
              </w:rPr>
            </w:pPr>
            <w:r w:rsidRPr="00A5763F">
              <w:rPr>
                <w:rFonts w:ascii="Candara" w:hAnsi="Candara" w:cs="Arial"/>
                <w:i/>
                <w:sz w:val="16"/>
                <w:szCs w:val="16"/>
              </w:rPr>
              <w:t>zagrożenia dla czystości wód powierzchniowych wynikające z złej jakości powietrza</w:t>
            </w:r>
          </w:p>
        </w:tc>
        <w:tc>
          <w:tcPr>
            <w:tcW w:w="1068" w:type="pct"/>
            <w:vAlign w:val="center"/>
          </w:tcPr>
          <w:p w14:paraId="6EE71FEA" w14:textId="77777777" w:rsidR="000D1C16" w:rsidRPr="00A5763F" w:rsidRDefault="000D1C16" w:rsidP="00A5763F">
            <w:pPr>
              <w:pStyle w:val="aanita"/>
              <w:spacing w:before="60" w:after="60"/>
              <w:ind w:right="-2"/>
              <w:jc w:val="center"/>
              <w:rPr>
                <w:rFonts w:ascii="Candara" w:hAnsi="Candara"/>
                <w:i/>
                <w:sz w:val="16"/>
                <w:szCs w:val="16"/>
              </w:rPr>
            </w:pPr>
            <w:r w:rsidRPr="00A5763F">
              <w:rPr>
                <w:rFonts w:ascii="Candara" w:hAnsi="Candara"/>
                <w:i/>
                <w:sz w:val="16"/>
                <w:szCs w:val="16"/>
              </w:rPr>
              <w:t>niski stopień skanalizowanie gminy</w:t>
            </w:r>
          </w:p>
          <w:p w14:paraId="33C050C4"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zły stan infrastruktury drogowej</w:t>
            </w:r>
          </w:p>
          <w:p w14:paraId="73E7334F"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hAnsi="Candara"/>
                <w:i/>
                <w:sz w:val="16"/>
                <w:szCs w:val="16"/>
              </w:rPr>
              <w:t>niewystarczająca ilość ciągów pieszo - rowerowych</w:t>
            </w:r>
            <w:r w:rsidRPr="00A5763F">
              <w:rPr>
                <w:rFonts w:ascii="Candara" w:eastAsiaTheme="minorEastAsia" w:hAnsi="Candara" w:cs="Calibri"/>
                <w:i/>
                <w:sz w:val="16"/>
                <w:szCs w:val="16"/>
              </w:rPr>
              <w:t>,</w:t>
            </w:r>
          </w:p>
          <w:p w14:paraId="07A8622D"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brak wystarczającego oświetlenia ulicznego, </w:t>
            </w:r>
          </w:p>
          <w:p w14:paraId="61CB1137"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niewystarczający poziom rozwoju </w:t>
            </w:r>
            <w:r w:rsidRPr="00A5763F">
              <w:rPr>
                <w:rFonts w:ascii="Candara" w:eastAsiaTheme="minorEastAsia" w:hAnsi="Candara" w:cs="Times"/>
                <w:i/>
                <w:sz w:val="16"/>
                <w:szCs w:val="16"/>
              </w:rPr>
              <w:t> </w:t>
            </w:r>
            <w:r w:rsidRPr="00A5763F">
              <w:rPr>
                <w:rFonts w:ascii="Candara" w:eastAsiaTheme="minorEastAsia" w:hAnsi="Candara" w:cs="Calibri"/>
                <w:i/>
                <w:sz w:val="16"/>
                <w:szCs w:val="16"/>
              </w:rPr>
              <w:t xml:space="preserve">infrastruktury sportowo-rekreacyjnej, </w:t>
            </w:r>
            <w:r w:rsidRPr="00A5763F">
              <w:rPr>
                <w:rFonts w:ascii="Candara" w:eastAsiaTheme="minorEastAsia" w:hAnsi="Candara" w:cs="Times"/>
                <w:i/>
                <w:sz w:val="16"/>
                <w:szCs w:val="16"/>
              </w:rPr>
              <w:t> </w:t>
            </w:r>
          </w:p>
          <w:p w14:paraId="46606603"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nieatrakcyjna oferta inwestycyjna</w:t>
            </w:r>
          </w:p>
          <w:p w14:paraId="7B3664AB"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niewystarczająca baza turystyczno-wypoczynkowa</w:t>
            </w:r>
          </w:p>
          <w:p w14:paraId="70C0DD51" w14:textId="77777777" w:rsidR="000D1C16" w:rsidRPr="00A5763F" w:rsidRDefault="000D1C16" w:rsidP="00E06F49">
            <w:pPr>
              <w:widowControl w:val="0"/>
              <w:numPr>
                <w:ilvl w:val="0"/>
                <w:numId w:val="39"/>
              </w:numPr>
              <w:tabs>
                <w:tab w:val="left" w:pos="220"/>
                <w:tab w:val="left" w:pos="720"/>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hAnsi="Candara"/>
                <w:i/>
                <w:sz w:val="16"/>
                <w:szCs w:val="16"/>
              </w:rPr>
              <w:t>zaniedbane tereny zielone typu parki, skwery</w:t>
            </w:r>
          </w:p>
          <w:p w14:paraId="31F76D87" w14:textId="77777777" w:rsidR="000D1C16" w:rsidRPr="00A5763F" w:rsidRDefault="000D1C16" w:rsidP="00A5763F">
            <w:pPr>
              <w:widowControl w:val="0"/>
              <w:tabs>
                <w:tab w:val="left" w:pos="220"/>
                <w:tab w:val="left" w:pos="720"/>
              </w:tabs>
              <w:autoSpaceDE w:val="0"/>
              <w:autoSpaceDN w:val="0"/>
              <w:adjustRightInd w:val="0"/>
              <w:spacing w:before="60" w:after="60"/>
              <w:jc w:val="center"/>
              <w:rPr>
                <w:rFonts w:ascii="Candara" w:eastAsiaTheme="minorEastAsia" w:hAnsi="Candara" w:cs="Times"/>
                <w:i/>
                <w:sz w:val="16"/>
                <w:szCs w:val="16"/>
              </w:rPr>
            </w:pPr>
            <w:r w:rsidRPr="00A5763F">
              <w:rPr>
                <w:rFonts w:ascii="Candara" w:eastAsiaTheme="minorEastAsia" w:hAnsi="Candara" w:cs="Times"/>
                <w:i/>
                <w:sz w:val="16"/>
                <w:szCs w:val="16"/>
              </w:rPr>
              <w:t>starzejące się społeczeństwo – odpływ młodych ludzi</w:t>
            </w:r>
          </w:p>
          <w:p w14:paraId="7C31ACAE" w14:textId="77777777" w:rsidR="000D1C16" w:rsidRPr="00A5763F" w:rsidRDefault="000D1C16" w:rsidP="00A5763F">
            <w:pPr>
              <w:widowControl w:val="0"/>
              <w:tabs>
                <w:tab w:val="left" w:pos="220"/>
                <w:tab w:val="left" w:pos="720"/>
              </w:tabs>
              <w:autoSpaceDE w:val="0"/>
              <w:autoSpaceDN w:val="0"/>
              <w:adjustRightInd w:val="0"/>
              <w:spacing w:before="60" w:after="60"/>
              <w:jc w:val="center"/>
              <w:rPr>
                <w:rFonts w:ascii="Candara" w:eastAsiaTheme="minorEastAsia" w:hAnsi="Candara" w:cs="Times"/>
                <w:i/>
                <w:sz w:val="16"/>
                <w:szCs w:val="16"/>
              </w:rPr>
            </w:pPr>
            <w:r w:rsidRPr="00A5763F">
              <w:rPr>
                <w:rFonts w:ascii="Candara" w:eastAsiaTheme="minorEastAsia" w:hAnsi="Candara" w:cs="Times"/>
                <w:i/>
                <w:sz w:val="16"/>
                <w:szCs w:val="16"/>
              </w:rPr>
              <w:t>brak dostępu do Internetu w niektórych miejscowościach gminy</w:t>
            </w:r>
          </w:p>
          <w:p w14:paraId="18BA8AD8" w14:textId="77777777" w:rsidR="000D1C16" w:rsidRPr="00A5763F" w:rsidRDefault="000D1C16" w:rsidP="00A5763F">
            <w:pPr>
              <w:widowControl w:val="0"/>
              <w:tabs>
                <w:tab w:val="left" w:pos="220"/>
                <w:tab w:val="left" w:pos="720"/>
              </w:tabs>
              <w:autoSpaceDE w:val="0"/>
              <w:autoSpaceDN w:val="0"/>
              <w:adjustRightInd w:val="0"/>
              <w:spacing w:before="60" w:after="60"/>
              <w:jc w:val="center"/>
              <w:rPr>
                <w:rFonts w:ascii="Candara" w:eastAsiaTheme="minorEastAsia" w:hAnsi="Candara" w:cs="Times"/>
                <w:i/>
                <w:sz w:val="16"/>
                <w:szCs w:val="16"/>
              </w:rPr>
            </w:pPr>
            <w:r w:rsidRPr="00A5763F">
              <w:rPr>
                <w:rFonts w:ascii="Candara" w:hAnsi="Candara"/>
                <w:i/>
                <w:sz w:val="16"/>
                <w:szCs w:val="16"/>
              </w:rPr>
              <w:t>mała ilość inwestorów</w:t>
            </w:r>
          </w:p>
          <w:p w14:paraId="476D4F38" w14:textId="77777777" w:rsidR="000D1C16" w:rsidRPr="00A5763F" w:rsidRDefault="000D1C16" w:rsidP="00A5763F">
            <w:pPr>
              <w:pStyle w:val="aanita"/>
              <w:spacing w:before="60" w:after="60"/>
              <w:ind w:right="-2"/>
              <w:jc w:val="center"/>
              <w:rPr>
                <w:rFonts w:ascii="Candara" w:hAnsi="Candara" w:cs="Arial"/>
                <w:i/>
                <w:sz w:val="16"/>
                <w:szCs w:val="16"/>
              </w:rPr>
            </w:pPr>
            <w:r w:rsidRPr="00A5763F">
              <w:rPr>
                <w:rFonts w:ascii="Candara" w:eastAsiaTheme="minorEastAsia" w:hAnsi="Candara" w:cs="Times"/>
                <w:i/>
                <w:sz w:val="16"/>
                <w:szCs w:val="16"/>
              </w:rPr>
              <w:t>niski budżet gminny, co ogranicza ilość inwestycji</w:t>
            </w:r>
          </w:p>
        </w:tc>
        <w:tc>
          <w:tcPr>
            <w:tcW w:w="1457" w:type="pct"/>
            <w:vAlign w:val="center"/>
          </w:tcPr>
          <w:p w14:paraId="4784ED83" w14:textId="77777777" w:rsidR="000D1C16" w:rsidRPr="00A5763F" w:rsidRDefault="000D1C16" w:rsidP="00A5763F">
            <w:pPr>
              <w:pStyle w:val="aanita"/>
              <w:spacing w:before="60" w:after="60"/>
              <w:ind w:right="-2"/>
              <w:jc w:val="center"/>
              <w:rPr>
                <w:rFonts w:ascii="Candara" w:hAnsi="Candara"/>
                <w:bCs/>
                <w:i/>
                <w:sz w:val="16"/>
                <w:szCs w:val="16"/>
              </w:rPr>
            </w:pPr>
            <w:r w:rsidRPr="00A5763F">
              <w:rPr>
                <w:rFonts w:ascii="Candara" w:hAnsi="Candara"/>
                <w:bCs/>
                <w:i/>
                <w:sz w:val="16"/>
                <w:szCs w:val="16"/>
              </w:rPr>
              <w:t xml:space="preserve">duże bezrobocie wśród mieszkańców gminy - </w:t>
            </w:r>
            <w:r w:rsidRPr="00A5763F">
              <w:rPr>
                <w:rFonts w:ascii="Candara" w:hAnsi="Candara"/>
                <w:i/>
                <w:sz w:val="16"/>
                <w:szCs w:val="16"/>
              </w:rPr>
              <w:t>mało miejsc pracy na terenie gminy</w:t>
            </w:r>
          </w:p>
          <w:p w14:paraId="51989015" w14:textId="77777777" w:rsidR="000D1C16" w:rsidRPr="00A5763F" w:rsidRDefault="000D1C16" w:rsidP="00A5763F">
            <w:pPr>
              <w:pStyle w:val="aanita"/>
              <w:spacing w:before="60" w:after="60"/>
              <w:ind w:right="-2"/>
              <w:jc w:val="center"/>
              <w:rPr>
                <w:rFonts w:ascii="Candara" w:hAnsi="Candara"/>
                <w:bCs/>
                <w:i/>
                <w:sz w:val="16"/>
                <w:szCs w:val="16"/>
              </w:rPr>
            </w:pPr>
            <w:r w:rsidRPr="00A5763F">
              <w:rPr>
                <w:rFonts w:ascii="Candara" w:hAnsi="Candara"/>
                <w:bCs/>
                <w:i/>
                <w:sz w:val="16"/>
                <w:szCs w:val="16"/>
              </w:rPr>
              <w:t>duża liczna mieszkańców korzystających z pomocy społecznej</w:t>
            </w:r>
          </w:p>
          <w:p w14:paraId="64DC5922" w14:textId="77777777" w:rsidR="000D1C16" w:rsidRPr="00A5763F" w:rsidRDefault="000D1C16" w:rsidP="00A5763F">
            <w:pPr>
              <w:pStyle w:val="aanita"/>
              <w:spacing w:before="60" w:after="60"/>
              <w:ind w:right="-2"/>
              <w:jc w:val="center"/>
              <w:rPr>
                <w:rFonts w:ascii="Candara" w:hAnsi="Candara"/>
                <w:bCs/>
                <w:i/>
                <w:sz w:val="16"/>
                <w:szCs w:val="16"/>
              </w:rPr>
            </w:pPr>
            <w:r w:rsidRPr="00A5763F">
              <w:rPr>
                <w:rFonts w:ascii="Candara" w:hAnsi="Candara"/>
                <w:bCs/>
                <w:i/>
                <w:sz w:val="16"/>
                <w:szCs w:val="16"/>
              </w:rPr>
              <w:t>brak ciągów pieszych co powoduje zagrożenia dla pieszych zwłaszcza dzieci i młodzieży wracającej ze szkoły</w:t>
            </w:r>
          </w:p>
          <w:p w14:paraId="74544F94" w14:textId="77777777" w:rsidR="000D1C16" w:rsidRPr="00A5763F" w:rsidRDefault="000D1C16" w:rsidP="00E06F49">
            <w:pPr>
              <w:numPr>
                <w:ilvl w:val="0"/>
                <w:numId w:val="39"/>
              </w:numPr>
              <w:spacing w:before="60" w:after="60"/>
              <w:ind w:left="0" w:firstLine="0"/>
              <w:jc w:val="center"/>
              <w:rPr>
                <w:rFonts w:ascii="Candara" w:hAnsi="Candara"/>
                <w:i/>
                <w:sz w:val="16"/>
                <w:szCs w:val="16"/>
              </w:rPr>
            </w:pPr>
            <w:r w:rsidRPr="00A5763F">
              <w:rPr>
                <w:rFonts w:ascii="Candara" w:hAnsi="Candara"/>
                <w:i/>
                <w:sz w:val="16"/>
                <w:szCs w:val="16"/>
              </w:rPr>
              <w:t xml:space="preserve">transport publiczny – brak dobrze zorganizowanego systemu komunikacji </w:t>
            </w:r>
            <w:r w:rsidRPr="00A5763F">
              <w:rPr>
                <w:rFonts w:ascii="Candara" w:hAnsi="Candara"/>
                <w:i/>
                <w:sz w:val="16"/>
                <w:szCs w:val="16"/>
              </w:rPr>
              <w:br/>
              <w:t>z najbliższymi ośrodkami i ościennymi gminami</w:t>
            </w:r>
          </w:p>
          <w:p w14:paraId="617DE5FD" w14:textId="77777777" w:rsidR="000D1C16" w:rsidRPr="00A5763F" w:rsidRDefault="000D1C16" w:rsidP="00E06F49">
            <w:pPr>
              <w:widowControl w:val="0"/>
              <w:numPr>
                <w:ilvl w:val="0"/>
                <w:numId w:val="39"/>
              </w:numPr>
              <w:tabs>
                <w:tab w:val="left" w:pos="220"/>
                <w:tab w:val="left" w:pos="286"/>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Calibri"/>
                <w:i/>
                <w:sz w:val="16"/>
                <w:szCs w:val="16"/>
              </w:rPr>
              <w:t xml:space="preserve">mała ilość́ pozyskanych funduszy unijnych </w:t>
            </w:r>
          </w:p>
          <w:p w14:paraId="35ECF340" w14:textId="77777777" w:rsidR="000D1C16" w:rsidRPr="00A5763F" w:rsidRDefault="000D1C16" w:rsidP="00E06F49">
            <w:pPr>
              <w:widowControl w:val="0"/>
              <w:numPr>
                <w:ilvl w:val="0"/>
                <w:numId w:val="39"/>
              </w:numPr>
              <w:tabs>
                <w:tab w:val="left" w:pos="220"/>
                <w:tab w:val="left" w:pos="286"/>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eastAsiaTheme="minorEastAsia" w:hAnsi="Candara" w:cs="Times"/>
                <w:i/>
                <w:sz w:val="16"/>
                <w:szCs w:val="16"/>
              </w:rPr>
              <w:t> </w:t>
            </w:r>
            <w:r w:rsidRPr="00A5763F">
              <w:rPr>
                <w:rFonts w:ascii="Candara" w:hAnsi="Candara"/>
                <w:i/>
                <w:sz w:val="16"/>
                <w:szCs w:val="16"/>
              </w:rPr>
              <w:t xml:space="preserve"> niedostatecznie rozwinięta infrastruktura edukacyjna gminy, szczególnie na poziomie przedszkolnym oraz brak szkolnictwa zawodowego</w:t>
            </w:r>
          </w:p>
          <w:p w14:paraId="5E3CBE02" w14:textId="77777777" w:rsidR="000D1C16" w:rsidRPr="00A5763F" w:rsidRDefault="000D1C16" w:rsidP="00E06F49">
            <w:pPr>
              <w:widowControl w:val="0"/>
              <w:numPr>
                <w:ilvl w:val="0"/>
                <w:numId w:val="39"/>
              </w:numPr>
              <w:tabs>
                <w:tab w:val="left" w:pos="220"/>
                <w:tab w:val="left" w:pos="286"/>
              </w:tabs>
              <w:autoSpaceDE w:val="0"/>
              <w:autoSpaceDN w:val="0"/>
              <w:adjustRightInd w:val="0"/>
              <w:spacing w:before="60" w:after="60"/>
              <w:ind w:left="0" w:firstLine="0"/>
              <w:jc w:val="center"/>
              <w:rPr>
                <w:rFonts w:ascii="Candara" w:eastAsiaTheme="minorEastAsia" w:hAnsi="Candara" w:cs="Times"/>
                <w:i/>
                <w:sz w:val="16"/>
                <w:szCs w:val="16"/>
              </w:rPr>
            </w:pPr>
            <w:r w:rsidRPr="00A5763F">
              <w:rPr>
                <w:rFonts w:ascii="Candara" w:hAnsi="Candara"/>
                <w:i/>
                <w:sz w:val="16"/>
                <w:szCs w:val="16"/>
              </w:rPr>
              <w:t>słaba jakość gleby</w:t>
            </w:r>
          </w:p>
          <w:p w14:paraId="5B5231CF" w14:textId="77777777" w:rsidR="000D1C16" w:rsidRPr="00A5763F" w:rsidRDefault="000D1C16" w:rsidP="00A5763F">
            <w:pPr>
              <w:spacing w:before="60" w:after="60"/>
              <w:jc w:val="center"/>
              <w:rPr>
                <w:rFonts w:ascii="Candara" w:hAnsi="Candara"/>
                <w:i/>
                <w:sz w:val="16"/>
                <w:szCs w:val="16"/>
              </w:rPr>
            </w:pPr>
            <w:r w:rsidRPr="00A5763F">
              <w:rPr>
                <w:rFonts w:ascii="Candara" w:hAnsi="Candara"/>
                <w:i/>
                <w:sz w:val="16"/>
                <w:szCs w:val="16"/>
              </w:rPr>
              <w:t>niski stopień wykorzystania bazy sportowej i rekreacyjnej</w:t>
            </w:r>
          </w:p>
          <w:p w14:paraId="7B4DBF4B" w14:textId="77777777" w:rsidR="000D1C16" w:rsidRPr="00A5763F" w:rsidRDefault="000D1C16" w:rsidP="00A5763F">
            <w:pPr>
              <w:spacing w:before="60" w:after="60"/>
              <w:jc w:val="center"/>
              <w:rPr>
                <w:rFonts w:ascii="Candara" w:hAnsi="Candara"/>
                <w:i/>
                <w:sz w:val="16"/>
                <w:szCs w:val="16"/>
              </w:rPr>
            </w:pPr>
            <w:r w:rsidRPr="00A5763F">
              <w:rPr>
                <w:rFonts w:ascii="Candara" w:hAnsi="Candara"/>
                <w:i/>
                <w:sz w:val="16"/>
                <w:szCs w:val="16"/>
              </w:rPr>
              <w:t>brak programów ochrony zdrowia i badań profilaktycznych- trudny dostęp do badań specjalistycznych</w:t>
            </w:r>
          </w:p>
          <w:p w14:paraId="70B08C11" w14:textId="77777777" w:rsidR="000D1C16" w:rsidRPr="00A5763F" w:rsidRDefault="000D1C16" w:rsidP="00A5763F">
            <w:pPr>
              <w:spacing w:before="60" w:after="60"/>
              <w:jc w:val="center"/>
              <w:rPr>
                <w:rFonts w:ascii="Candara" w:hAnsi="Candara"/>
                <w:i/>
                <w:sz w:val="16"/>
                <w:szCs w:val="16"/>
              </w:rPr>
            </w:pPr>
            <w:r w:rsidRPr="00A5763F">
              <w:rPr>
                <w:rFonts w:ascii="Candara" w:hAnsi="Candara" w:cs="Arial"/>
                <w:i/>
                <w:sz w:val="16"/>
                <w:szCs w:val="16"/>
              </w:rPr>
              <w:t>sytuacja ekonomiczna gospodarstw domowych nie pozwala na modernizację istniejących systemów grzewczych</w:t>
            </w:r>
          </w:p>
          <w:p w14:paraId="3FFA50B3" w14:textId="77777777" w:rsidR="000D1C16" w:rsidRPr="00A5763F" w:rsidRDefault="000D1C16" w:rsidP="00E06F49">
            <w:pPr>
              <w:numPr>
                <w:ilvl w:val="0"/>
                <w:numId w:val="39"/>
              </w:numPr>
              <w:spacing w:before="60" w:after="60"/>
              <w:ind w:left="0" w:firstLine="0"/>
              <w:jc w:val="center"/>
              <w:rPr>
                <w:rFonts w:ascii="Candara" w:hAnsi="Candara"/>
                <w:i/>
                <w:sz w:val="16"/>
                <w:szCs w:val="16"/>
              </w:rPr>
            </w:pPr>
            <w:r w:rsidRPr="00A5763F">
              <w:rPr>
                <w:rFonts w:ascii="Candara" w:hAnsi="Candara"/>
                <w:i/>
                <w:sz w:val="16"/>
                <w:szCs w:val="16"/>
              </w:rPr>
              <w:t>niska świadomość społeczna w zakresie ekologii</w:t>
            </w:r>
          </w:p>
        </w:tc>
      </w:tr>
    </w:tbl>
    <w:p w14:paraId="16F74875" w14:textId="77777777" w:rsidR="000D1C16" w:rsidRPr="00A5763F" w:rsidRDefault="000D1C16" w:rsidP="00A5763F">
      <w:pPr>
        <w:autoSpaceDE w:val="0"/>
        <w:autoSpaceDN w:val="0"/>
        <w:adjustRightInd w:val="0"/>
        <w:spacing w:before="60" w:after="60"/>
        <w:ind w:right="-2"/>
        <w:jc w:val="both"/>
        <w:rPr>
          <w:rFonts w:ascii="Candara" w:hAnsi="Candara" w:cs="Arial"/>
          <w:b/>
          <w:sz w:val="16"/>
          <w:szCs w:val="20"/>
        </w:rPr>
      </w:pPr>
      <w:r w:rsidRPr="00A5763F">
        <w:rPr>
          <w:rFonts w:ascii="Candara" w:hAnsi="Candara" w:cs="Arial"/>
          <w:b/>
          <w:sz w:val="16"/>
          <w:szCs w:val="20"/>
        </w:rPr>
        <w:t>Źródło: opracowanie własne</w:t>
      </w:r>
    </w:p>
    <w:p w14:paraId="27A37750" w14:textId="77777777" w:rsidR="000D1C16" w:rsidRPr="00A5763F" w:rsidRDefault="000D1C16" w:rsidP="00A5763F">
      <w:pPr>
        <w:autoSpaceDE w:val="0"/>
        <w:autoSpaceDN w:val="0"/>
        <w:adjustRightInd w:val="0"/>
        <w:spacing w:before="60" w:after="60"/>
        <w:ind w:right="-2"/>
        <w:jc w:val="both"/>
        <w:rPr>
          <w:rFonts w:ascii="Candara" w:hAnsi="Candara" w:cs="Arial"/>
          <w:sz w:val="20"/>
          <w:szCs w:val="20"/>
        </w:rPr>
      </w:pPr>
    </w:p>
    <w:p w14:paraId="45250FFE" w14:textId="77777777" w:rsidR="000D1C16" w:rsidRPr="00A5763F" w:rsidRDefault="000D1C16" w:rsidP="00A5763F">
      <w:pPr>
        <w:autoSpaceDE w:val="0"/>
        <w:autoSpaceDN w:val="0"/>
        <w:adjustRightInd w:val="0"/>
        <w:spacing w:before="60" w:after="60"/>
        <w:ind w:right="-2"/>
        <w:jc w:val="both"/>
        <w:rPr>
          <w:rFonts w:ascii="Candara" w:hAnsi="Candara" w:cs="Arial"/>
          <w:sz w:val="20"/>
          <w:szCs w:val="20"/>
        </w:rPr>
      </w:pPr>
    </w:p>
    <w:p w14:paraId="340E6AEF" w14:textId="66F79335" w:rsidR="000D1C16" w:rsidRPr="00A5763F" w:rsidRDefault="00276029" w:rsidP="00A5763F">
      <w:pPr>
        <w:autoSpaceDE w:val="0"/>
        <w:autoSpaceDN w:val="0"/>
        <w:adjustRightInd w:val="0"/>
        <w:spacing w:before="60" w:after="60"/>
        <w:ind w:right="-2"/>
        <w:jc w:val="both"/>
        <w:rPr>
          <w:rFonts w:ascii="Candara" w:hAnsi="Candara" w:cs="Arial"/>
          <w:sz w:val="20"/>
          <w:szCs w:val="20"/>
        </w:rPr>
      </w:pPr>
      <w:r w:rsidRPr="00A5763F">
        <w:rPr>
          <w:rFonts w:ascii="Candara" w:hAnsi="Candara" w:cs="Arial"/>
          <w:sz w:val="20"/>
          <w:szCs w:val="20"/>
        </w:rPr>
        <w:lastRenderedPageBreak/>
        <w:t>Przy tak przeprowadzonej ocenie możliwe było generalne określenie potencjalnych niekorzystnych skutków środowiskowych związanych z realizacja poszczególnych zadań. Ponadto oceny tej dokonano przede wszystkim pod katem oddziaływania na środowisko w  fazie eksploatacji, zakładając, że uciążliwości występujące w fazie budowy z reguły mają charakter przejściowy.</w:t>
      </w:r>
    </w:p>
    <w:p w14:paraId="518FB5D4" w14:textId="77777777" w:rsidR="000D1C16" w:rsidRPr="00A5763F" w:rsidRDefault="000D1C16" w:rsidP="00A5763F">
      <w:pPr>
        <w:spacing w:before="60" w:after="60"/>
        <w:ind w:right="-2"/>
        <w:jc w:val="both"/>
        <w:rPr>
          <w:rFonts w:ascii="Candara" w:hAnsi="Candara" w:cs="Arial"/>
          <w:sz w:val="20"/>
        </w:rPr>
      </w:pPr>
      <w:r w:rsidRPr="00A5763F">
        <w:rPr>
          <w:rFonts w:ascii="Candara" w:hAnsi="Candara" w:cs="Arial"/>
          <w:sz w:val="20"/>
        </w:rPr>
        <w:t xml:space="preserve">Przewiduje się, że </w:t>
      </w:r>
      <w:r w:rsidRPr="00A5763F">
        <w:rPr>
          <w:rFonts w:ascii="Candara" w:hAnsi="Candara" w:cs="Arial"/>
          <w:b/>
          <w:sz w:val="20"/>
        </w:rPr>
        <w:t>brak realizacji</w:t>
      </w:r>
      <w:r w:rsidRPr="00A5763F">
        <w:rPr>
          <w:rFonts w:ascii="Candara" w:hAnsi="Candara" w:cs="Arial"/>
          <w:sz w:val="20"/>
        </w:rPr>
        <w:t xml:space="preserve"> postanowień </w:t>
      </w:r>
      <w:r w:rsidRPr="00A5763F">
        <w:rPr>
          <w:rFonts w:ascii="Candara" w:hAnsi="Candara" w:cs="Arial"/>
          <w:sz w:val="20"/>
          <w:szCs w:val="22"/>
        </w:rPr>
        <w:t>projektu</w:t>
      </w:r>
      <w:r w:rsidRPr="00A5763F">
        <w:rPr>
          <w:rFonts w:ascii="Candara" w:hAnsi="Candara" w:cs="Arial"/>
          <w:i/>
          <w:sz w:val="20"/>
        </w:rPr>
        <w:t xml:space="preserve"> „Strategii Rozwoju Gminy Dłutów na lata 2015-2025</w:t>
      </w:r>
      <w:r w:rsidRPr="00A5763F">
        <w:rPr>
          <w:rFonts w:ascii="Candara" w:hAnsi="Candara" w:cs="Arial"/>
          <w:sz w:val="20"/>
        </w:rPr>
        <w:t xml:space="preserve"> spowodowałby następujące skutki:</w:t>
      </w:r>
    </w:p>
    <w:p w14:paraId="113F6B19" w14:textId="77777777" w:rsidR="000D1C16" w:rsidRPr="00A5763F" w:rsidRDefault="000D1C16" w:rsidP="00E06F49">
      <w:pPr>
        <w:numPr>
          <w:ilvl w:val="0"/>
          <w:numId w:val="15"/>
        </w:numPr>
        <w:spacing w:before="60" w:after="60"/>
        <w:ind w:right="-2"/>
        <w:jc w:val="both"/>
        <w:rPr>
          <w:rFonts w:ascii="Candara" w:hAnsi="Candara" w:cs="Arial"/>
          <w:sz w:val="20"/>
        </w:rPr>
      </w:pPr>
      <w:r w:rsidRPr="00A5763F">
        <w:rPr>
          <w:rFonts w:ascii="Candara" w:hAnsi="Candara" w:cs="Arial"/>
          <w:sz w:val="20"/>
        </w:rPr>
        <w:t>pozytywne dla środowiska i mieszkańców:</w:t>
      </w:r>
    </w:p>
    <w:p w14:paraId="48FC52D5"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niepodejmowanie działań na rzecz rozwoju infrastruktury miałoby pozytywne konsekwencje w postaci braku utrudnień głównie w trakcie realizacji inwestycji - są to oddziaływania czasowe,</w:t>
      </w:r>
    </w:p>
    <w:p w14:paraId="13028A6D"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zagrożenia dla ewentualnych miejsc gniazdowania ptaków i nietoperzy w trakcie prac termomodernizacyjnych.</w:t>
      </w:r>
    </w:p>
    <w:p w14:paraId="6385314A" w14:textId="77777777" w:rsidR="000D1C16" w:rsidRPr="00A5763F" w:rsidRDefault="000D1C16" w:rsidP="00E06F49">
      <w:pPr>
        <w:numPr>
          <w:ilvl w:val="0"/>
          <w:numId w:val="15"/>
        </w:numPr>
        <w:spacing w:before="60" w:after="60"/>
        <w:ind w:right="-2"/>
        <w:jc w:val="both"/>
        <w:rPr>
          <w:rFonts w:ascii="Candara" w:hAnsi="Candara" w:cs="Arial"/>
          <w:sz w:val="20"/>
        </w:rPr>
      </w:pPr>
      <w:r w:rsidRPr="00A5763F">
        <w:rPr>
          <w:rFonts w:ascii="Candara" w:hAnsi="Candara" w:cs="Arial"/>
          <w:sz w:val="20"/>
        </w:rPr>
        <w:t>negatywne dla środowiska i mieszkańców:</w:t>
      </w:r>
    </w:p>
    <w:p w14:paraId="07C0DED8"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nowego przedszkola,</w:t>
      </w:r>
    </w:p>
    <w:p w14:paraId="0D31BAB8"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zajęć pozalekcyjnych,</w:t>
      </w:r>
    </w:p>
    <w:p w14:paraId="47D4EBCD"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kursów i szkoleń pozwalających na zdobycie kwalifikacji,</w:t>
      </w:r>
    </w:p>
    <w:p w14:paraId="4E66F1D6"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doposażenia biblioteki,</w:t>
      </w:r>
    </w:p>
    <w:p w14:paraId="5E587AD4"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poszerzenia oferty dla mikro i małych przedsiębiorstw w tym szkoleń i akcji doradztwa,</w:t>
      </w:r>
    </w:p>
    <w:p w14:paraId="036CF9ED"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pośrednictwa pracy,</w:t>
      </w:r>
    </w:p>
    <w:p w14:paraId="06BCA396"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zachęt do rozwoju działalności gospodarczych oraz tworzenia inkubatorów przedsiębiorczości,</w:t>
      </w:r>
    </w:p>
    <w:p w14:paraId="0DDC6499"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 xml:space="preserve">brak nowych działań w zakresie rozwoju infrastruktury </w:t>
      </w:r>
      <w:proofErr w:type="spellStart"/>
      <w:r w:rsidRPr="00A5763F">
        <w:rPr>
          <w:rFonts w:ascii="Candara" w:hAnsi="Candara" w:cs="Arial"/>
          <w:sz w:val="20"/>
        </w:rPr>
        <w:t>turystyczno</w:t>
      </w:r>
      <w:proofErr w:type="spellEnd"/>
      <w:r w:rsidRPr="00A5763F">
        <w:rPr>
          <w:rFonts w:ascii="Candara" w:hAnsi="Candara" w:cs="Arial"/>
          <w:sz w:val="20"/>
        </w:rPr>
        <w:t xml:space="preserve"> – sportowej, w tym informacyjnej</w:t>
      </w:r>
    </w:p>
    <w:p w14:paraId="5B0BF069"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nowych szlaków pieszych, rowerowych i kulturowych,</w:t>
      </w:r>
    </w:p>
    <w:p w14:paraId="7412DA23"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rozwijającej się bazy noclegowej i gastronomicznej,</w:t>
      </w:r>
    </w:p>
    <w:p w14:paraId="1247636F"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ciekawych imprez lokalnych,</w:t>
      </w:r>
    </w:p>
    <w:p w14:paraId="57BE5065"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działań modernizacyjnych na obiektach zabytkowych,</w:t>
      </w:r>
    </w:p>
    <w:p w14:paraId="3B1F1FF0"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rozwoju kulturowego mieszkańców gminy Dłutów,</w:t>
      </w:r>
    </w:p>
    <w:p w14:paraId="34190D95"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wystarczającej dostępności profilaktyki i badań w zakresie ochrony zdrowia,</w:t>
      </w:r>
    </w:p>
    <w:p w14:paraId="402AED56"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dla osób z dysfunkcjami ruchowymi i umysłowymi,</w:t>
      </w:r>
    </w:p>
    <w:p w14:paraId="49DFDEC6"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dla służb ochrony życia i mienia (Policja, OSP),</w:t>
      </w:r>
    </w:p>
    <w:p w14:paraId="2C72264D"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wsparcia gospodarki niskoemisyjnej,</w:t>
      </w:r>
    </w:p>
    <w:p w14:paraId="32341FAE"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 xml:space="preserve">brak technicznego rozwoju gminy w tym sieci </w:t>
      </w:r>
      <w:proofErr w:type="spellStart"/>
      <w:r w:rsidRPr="00A5763F">
        <w:rPr>
          <w:rFonts w:ascii="Candara" w:hAnsi="Candara" w:cs="Arial"/>
          <w:sz w:val="20"/>
        </w:rPr>
        <w:t>wod-kan</w:t>
      </w:r>
      <w:proofErr w:type="spellEnd"/>
      <w:r w:rsidRPr="00A5763F">
        <w:rPr>
          <w:rFonts w:ascii="Candara" w:hAnsi="Candara" w:cs="Arial"/>
          <w:sz w:val="20"/>
        </w:rPr>
        <w:t xml:space="preserve">, gazowej, </w:t>
      </w:r>
    </w:p>
    <w:p w14:paraId="14B02989"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termomodernizacji obiektów gminnych i użyteczności publicznej,</w:t>
      </w:r>
    </w:p>
    <w:p w14:paraId="45361FA5"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dostosowanej do potrzeb infrastruktury drogowej i parkingowej,</w:t>
      </w:r>
    </w:p>
    <w:p w14:paraId="4868E398" w14:textId="77777777" w:rsidR="000D1C16"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efektywnej komunikacji publicznej,</w:t>
      </w:r>
    </w:p>
    <w:p w14:paraId="5E4A8253" w14:textId="16C817A3" w:rsidR="00960615" w:rsidRPr="00A5763F" w:rsidRDefault="000D1C16" w:rsidP="00E06F49">
      <w:pPr>
        <w:numPr>
          <w:ilvl w:val="1"/>
          <w:numId w:val="15"/>
        </w:numPr>
        <w:spacing w:before="60" w:after="60"/>
        <w:ind w:right="-2"/>
        <w:jc w:val="both"/>
        <w:rPr>
          <w:rFonts w:ascii="Candara" w:hAnsi="Candara" w:cs="Arial"/>
          <w:sz w:val="20"/>
        </w:rPr>
      </w:pPr>
      <w:r w:rsidRPr="00A5763F">
        <w:rPr>
          <w:rFonts w:ascii="Candara" w:hAnsi="Candara" w:cs="Arial"/>
          <w:sz w:val="20"/>
        </w:rPr>
        <w:t>brak sprawnie zarządzanej administracji.</w:t>
      </w:r>
    </w:p>
    <w:p w14:paraId="6B768364" w14:textId="77777777" w:rsidR="00276029" w:rsidRPr="00A5763F" w:rsidRDefault="002F148E" w:rsidP="00A5763F">
      <w:pPr>
        <w:autoSpaceDE w:val="0"/>
        <w:autoSpaceDN w:val="0"/>
        <w:adjustRightInd w:val="0"/>
        <w:spacing w:before="60" w:after="60"/>
        <w:ind w:right="-2"/>
        <w:jc w:val="both"/>
        <w:rPr>
          <w:rFonts w:ascii="Candara" w:hAnsi="Candara" w:cs="Arial"/>
          <w:sz w:val="20"/>
          <w:szCs w:val="20"/>
        </w:rPr>
      </w:pPr>
      <w:r w:rsidRPr="00A5763F">
        <w:rPr>
          <w:rFonts w:ascii="Candara" w:hAnsi="Candara" w:cs="Arial"/>
          <w:sz w:val="20"/>
          <w:szCs w:val="20"/>
        </w:rPr>
        <w:t xml:space="preserve">Realizacja żadnego </w:t>
      </w:r>
      <w:r w:rsidR="00276029" w:rsidRPr="00A5763F">
        <w:rPr>
          <w:rFonts w:ascii="Candara" w:hAnsi="Candara" w:cs="Arial"/>
          <w:sz w:val="20"/>
          <w:szCs w:val="20"/>
        </w:rPr>
        <w:t xml:space="preserve">z proponowanych </w:t>
      </w:r>
      <w:r w:rsidR="008A49A2" w:rsidRPr="00A5763F">
        <w:rPr>
          <w:rFonts w:ascii="Candara" w:hAnsi="Candara" w:cs="Arial"/>
          <w:sz w:val="20"/>
          <w:szCs w:val="20"/>
        </w:rPr>
        <w:t>zadań</w:t>
      </w:r>
      <w:r w:rsidR="00276029" w:rsidRPr="00A5763F">
        <w:rPr>
          <w:rFonts w:ascii="Candara" w:hAnsi="Candara" w:cs="Arial"/>
          <w:sz w:val="20"/>
          <w:szCs w:val="20"/>
        </w:rPr>
        <w:t xml:space="preserve"> nie pociągnie za sobą stałego negatywnego transgranicznego oddziaływania na środowisko.</w:t>
      </w:r>
    </w:p>
    <w:p w14:paraId="38111821" w14:textId="418FAEEB" w:rsidR="000B0EFE" w:rsidRPr="00A5763F" w:rsidRDefault="000B0EFE"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rPr>
        <w:t xml:space="preserve">Realizacja celów zapisanych w projekcie </w:t>
      </w:r>
      <w:r w:rsidRPr="00A5763F">
        <w:rPr>
          <w:rFonts w:ascii="Candara" w:hAnsi="Candara" w:cs="Arial"/>
          <w:i/>
          <w:sz w:val="20"/>
        </w:rPr>
        <w:t>„</w:t>
      </w:r>
      <w:r w:rsidR="000D1C16" w:rsidRPr="00A5763F">
        <w:rPr>
          <w:rFonts w:ascii="Candara" w:hAnsi="Candara" w:cs="Arial"/>
          <w:i/>
          <w:sz w:val="20"/>
        </w:rPr>
        <w:t>Strategii</w:t>
      </w:r>
      <w:r w:rsidRPr="00A5763F">
        <w:rPr>
          <w:rFonts w:ascii="Candara" w:hAnsi="Candara" w:cs="Arial"/>
          <w:i/>
          <w:sz w:val="20"/>
        </w:rPr>
        <w:t>…”</w:t>
      </w:r>
      <w:r w:rsidRPr="00A5763F">
        <w:rPr>
          <w:rFonts w:ascii="Candara" w:hAnsi="Candara" w:cs="Arial"/>
          <w:sz w:val="20"/>
        </w:rPr>
        <w:t xml:space="preserve"> nie będzie miała wpływu na funkcjonowanie </w:t>
      </w:r>
      <w:r w:rsidRPr="00A5763F">
        <w:rPr>
          <w:rFonts w:ascii="Candara" w:hAnsi="Candara" w:cs="Arial"/>
          <w:sz w:val="20"/>
          <w:szCs w:val="22"/>
        </w:rPr>
        <w:t>użytków ekologicznych i obszarów chronionego krajobrazu takich jak:</w:t>
      </w:r>
    </w:p>
    <w:p w14:paraId="02D77751" w14:textId="77777777" w:rsidR="000B0EFE" w:rsidRPr="00A5763F" w:rsidRDefault="000B0EFE" w:rsidP="00E06F49">
      <w:pPr>
        <w:pStyle w:val="Akapitzlist"/>
        <w:widowControl w:val="0"/>
        <w:numPr>
          <w:ilvl w:val="0"/>
          <w:numId w:val="19"/>
        </w:numPr>
        <w:autoSpaceDE w:val="0"/>
        <w:autoSpaceDN w:val="0"/>
        <w:adjustRightInd w:val="0"/>
        <w:spacing w:before="60" w:after="60"/>
        <w:contextualSpacing w:val="0"/>
        <w:jc w:val="both"/>
        <w:rPr>
          <w:rFonts w:ascii="Candara" w:hAnsi="Candara" w:cs="Arial"/>
          <w:sz w:val="20"/>
          <w:szCs w:val="20"/>
        </w:rPr>
      </w:pPr>
      <w:r w:rsidRPr="00A5763F">
        <w:rPr>
          <w:rFonts w:ascii="Candara" w:hAnsi="Candara" w:cs="Arial"/>
          <w:bCs/>
          <w:sz w:val="20"/>
          <w:szCs w:val="20"/>
        </w:rPr>
        <w:t xml:space="preserve">Zespół Przyrodniczo-Krajobrazowy Dąbrowa I, </w:t>
      </w:r>
    </w:p>
    <w:p w14:paraId="1F09234A" w14:textId="77777777" w:rsidR="000B0EFE" w:rsidRPr="00A5763F" w:rsidRDefault="000B0EFE" w:rsidP="00E06F49">
      <w:pPr>
        <w:pStyle w:val="Akapitzlist"/>
        <w:widowControl w:val="0"/>
        <w:numPr>
          <w:ilvl w:val="0"/>
          <w:numId w:val="19"/>
        </w:numPr>
        <w:autoSpaceDE w:val="0"/>
        <w:autoSpaceDN w:val="0"/>
        <w:adjustRightInd w:val="0"/>
        <w:spacing w:before="60" w:after="60"/>
        <w:contextualSpacing w:val="0"/>
        <w:jc w:val="both"/>
        <w:rPr>
          <w:rFonts w:ascii="Candara" w:hAnsi="Candara" w:cs="Arial"/>
          <w:sz w:val="20"/>
          <w:szCs w:val="20"/>
        </w:rPr>
      </w:pPr>
      <w:r w:rsidRPr="00A5763F">
        <w:rPr>
          <w:rFonts w:ascii="Candara" w:hAnsi="Candara" w:cs="Arial"/>
          <w:bCs/>
          <w:sz w:val="20"/>
          <w:szCs w:val="20"/>
        </w:rPr>
        <w:t xml:space="preserve">Zespół Przyrodniczo-Krajobrazowy Dąbrowa II, </w:t>
      </w:r>
    </w:p>
    <w:p w14:paraId="3C9B7E97" w14:textId="77777777" w:rsidR="000B0EFE" w:rsidRPr="00A5763F" w:rsidRDefault="000B0EFE" w:rsidP="00E06F49">
      <w:pPr>
        <w:pStyle w:val="Akapitzlist"/>
        <w:widowControl w:val="0"/>
        <w:numPr>
          <w:ilvl w:val="0"/>
          <w:numId w:val="19"/>
        </w:numPr>
        <w:autoSpaceDE w:val="0"/>
        <w:autoSpaceDN w:val="0"/>
        <w:adjustRightInd w:val="0"/>
        <w:spacing w:before="60" w:after="60"/>
        <w:contextualSpacing w:val="0"/>
        <w:jc w:val="both"/>
        <w:rPr>
          <w:rFonts w:ascii="Candara" w:hAnsi="Candara" w:cs="Arial"/>
          <w:sz w:val="20"/>
          <w:szCs w:val="20"/>
        </w:rPr>
      </w:pPr>
      <w:r w:rsidRPr="00A5763F">
        <w:rPr>
          <w:rFonts w:ascii="Candara" w:hAnsi="Candara" w:cs="Arial"/>
          <w:bCs/>
          <w:sz w:val="20"/>
          <w:szCs w:val="20"/>
        </w:rPr>
        <w:t xml:space="preserve">Zespół Przyrodniczo-Krajobrazowy Borkowice, </w:t>
      </w:r>
    </w:p>
    <w:p w14:paraId="345433E2" w14:textId="77777777" w:rsidR="000B0EFE" w:rsidRPr="00A5763F" w:rsidRDefault="000B0EFE" w:rsidP="00E06F49">
      <w:pPr>
        <w:pStyle w:val="Akapitzlist"/>
        <w:numPr>
          <w:ilvl w:val="0"/>
          <w:numId w:val="19"/>
        </w:numPr>
        <w:autoSpaceDE w:val="0"/>
        <w:autoSpaceDN w:val="0"/>
        <w:adjustRightInd w:val="0"/>
        <w:spacing w:before="60" w:after="60"/>
        <w:ind w:right="-2"/>
        <w:contextualSpacing w:val="0"/>
        <w:jc w:val="both"/>
        <w:rPr>
          <w:rFonts w:ascii="Candara" w:hAnsi="Candara" w:cs="Arial"/>
          <w:sz w:val="20"/>
          <w:szCs w:val="22"/>
        </w:rPr>
      </w:pPr>
      <w:r w:rsidRPr="00A5763F">
        <w:rPr>
          <w:rFonts w:ascii="Candara" w:hAnsi="Candara" w:cs="Arial"/>
          <w:sz w:val="20"/>
          <w:szCs w:val="22"/>
        </w:rPr>
        <w:t>Obszar Ochrony Siedlisk Natura 2000 „</w:t>
      </w:r>
      <w:proofErr w:type="spellStart"/>
      <w:r w:rsidRPr="00A5763F">
        <w:rPr>
          <w:rFonts w:ascii="Candara" w:hAnsi="Candara" w:cs="Arial"/>
          <w:sz w:val="20"/>
          <w:szCs w:val="22"/>
        </w:rPr>
        <w:t>Grabia</w:t>
      </w:r>
      <w:proofErr w:type="spellEnd"/>
      <w:r w:rsidRPr="00A5763F">
        <w:rPr>
          <w:rFonts w:ascii="Candara" w:hAnsi="Candara" w:cs="Arial"/>
          <w:sz w:val="20"/>
          <w:szCs w:val="22"/>
        </w:rPr>
        <w:t>”.</w:t>
      </w:r>
    </w:p>
    <w:p w14:paraId="1D573474" w14:textId="77777777" w:rsidR="000B0EFE" w:rsidRPr="00A5763F" w:rsidRDefault="000B0EFE" w:rsidP="00A5763F">
      <w:pPr>
        <w:autoSpaceDE w:val="0"/>
        <w:autoSpaceDN w:val="0"/>
        <w:adjustRightInd w:val="0"/>
        <w:spacing w:before="60" w:after="60"/>
        <w:ind w:right="-2"/>
        <w:jc w:val="both"/>
        <w:rPr>
          <w:rFonts w:ascii="Candara" w:hAnsi="Candara" w:cs="Arial"/>
          <w:sz w:val="20"/>
          <w:szCs w:val="22"/>
        </w:rPr>
      </w:pPr>
      <w:r w:rsidRPr="00A5763F">
        <w:rPr>
          <w:rFonts w:ascii="Candara" w:hAnsi="Candara" w:cs="Arial"/>
          <w:sz w:val="20"/>
          <w:szCs w:val="22"/>
        </w:rPr>
        <w:t>Żadne z zadań inwestycyjnych nie jest planowane na terenie terenów ekologiczno cennych.</w:t>
      </w:r>
    </w:p>
    <w:p w14:paraId="1E997DAF" w14:textId="3417570B" w:rsidR="00276029" w:rsidRPr="00A5763F" w:rsidRDefault="008D476D" w:rsidP="00A5763F">
      <w:pPr>
        <w:pStyle w:val="NormalnyWeb"/>
        <w:spacing w:before="60" w:beforeAutospacing="0" w:after="60" w:afterAutospacing="0"/>
        <w:jc w:val="both"/>
        <w:rPr>
          <w:rFonts w:ascii="Candara" w:eastAsiaTheme="minorEastAsia" w:hAnsi="Candara" w:cs="Arial"/>
          <w:color w:val="11120D"/>
          <w:sz w:val="20"/>
          <w:szCs w:val="20"/>
        </w:rPr>
      </w:pPr>
      <w:r w:rsidRPr="00A5763F">
        <w:rPr>
          <w:rFonts w:ascii="Candara" w:hAnsi="Candara" w:cs="Arial"/>
          <w:sz w:val="20"/>
          <w:szCs w:val="20"/>
        </w:rPr>
        <w:t xml:space="preserve">W trakcie budowy </w:t>
      </w:r>
      <w:r w:rsidR="000D1C16" w:rsidRPr="00A5763F">
        <w:rPr>
          <w:rFonts w:ascii="Candara" w:hAnsi="Candara" w:cs="Arial"/>
          <w:sz w:val="20"/>
          <w:szCs w:val="20"/>
        </w:rPr>
        <w:t>infrastruktury gospodarki odpadami</w:t>
      </w:r>
      <w:r w:rsidRPr="00A5763F">
        <w:rPr>
          <w:rFonts w:ascii="Candara" w:hAnsi="Candara" w:cs="Arial"/>
          <w:sz w:val="20"/>
          <w:szCs w:val="20"/>
        </w:rPr>
        <w:t xml:space="preserve">, remontów budynków w tym termomodernizacji, </w:t>
      </w:r>
      <w:r w:rsidR="00E06F49">
        <w:rPr>
          <w:rFonts w:ascii="Candara" w:hAnsi="Candara" w:cs="Arial"/>
          <w:sz w:val="20"/>
          <w:szCs w:val="20"/>
        </w:rPr>
        <w:br/>
      </w:r>
      <w:r w:rsidRPr="00A5763F">
        <w:rPr>
          <w:rFonts w:ascii="Candara" w:hAnsi="Candara" w:cs="Arial"/>
          <w:sz w:val="20"/>
          <w:szCs w:val="20"/>
        </w:rPr>
        <w:t xml:space="preserve">a także </w:t>
      </w:r>
      <w:r w:rsidR="008A7A3A" w:rsidRPr="00A5763F">
        <w:rPr>
          <w:rFonts w:ascii="Candara" w:hAnsi="Candara" w:cs="Arial"/>
          <w:sz w:val="20"/>
          <w:szCs w:val="20"/>
        </w:rPr>
        <w:t>przebudow</w:t>
      </w:r>
      <w:r w:rsidR="000D1C16" w:rsidRPr="00A5763F">
        <w:rPr>
          <w:rFonts w:ascii="Candara" w:hAnsi="Candara" w:cs="Arial"/>
          <w:sz w:val="20"/>
          <w:szCs w:val="20"/>
        </w:rPr>
        <w:t>y</w:t>
      </w:r>
      <w:r w:rsidR="008A7A3A" w:rsidRPr="00A5763F">
        <w:rPr>
          <w:rFonts w:ascii="Candara" w:hAnsi="Candara" w:cs="Arial"/>
          <w:sz w:val="20"/>
          <w:szCs w:val="20"/>
        </w:rPr>
        <w:t xml:space="preserve"> dróg gminnych czy budowy zbiornika retencyjno-rekreacyjnego</w:t>
      </w:r>
      <w:r w:rsidR="000D1C16" w:rsidRPr="00A5763F">
        <w:rPr>
          <w:rFonts w:ascii="Candara" w:hAnsi="Candara" w:cs="Arial"/>
          <w:sz w:val="20"/>
          <w:szCs w:val="20"/>
        </w:rPr>
        <w:t xml:space="preserve"> w Dłutowie</w:t>
      </w:r>
      <w:r w:rsidR="00B823EA" w:rsidRPr="00A5763F">
        <w:rPr>
          <w:rFonts w:ascii="Candara" w:eastAsiaTheme="minorEastAsia" w:hAnsi="Candara" w:cs="Arial"/>
          <w:color w:val="11120D"/>
          <w:sz w:val="20"/>
          <w:szCs w:val="20"/>
        </w:rPr>
        <w:t xml:space="preserve"> </w:t>
      </w:r>
      <w:r w:rsidRPr="00A5763F">
        <w:rPr>
          <w:rFonts w:ascii="Candara" w:eastAsiaTheme="minorEastAsia" w:hAnsi="Candara" w:cs="Arial"/>
          <w:color w:val="11120D"/>
          <w:sz w:val="20"/>
          <w:szCs w:val="20"/>
        </w:rPr>
        <w:t xml:space="preserve">dojdzie do </w:t>
      </w:r>
      <w:r w:rsidRPr="00A5763F">
        <w:rPr>
          <w:rFonts w:ascii="Candara" w:eastAsiaTheme="minorEastAsia" w:hAnsi="Candara" w:cs="Arial"/>
          <w:color w:val="11120D"/>
          <w:sz w:val="20"/>
          <w:szCs w:val="20"/>
        </w:rPr>
        <w:lastRenderedPageBreak/>
        <w:t xml:space="preserve">zmiany stosunków wodnych, przemieszczania warstw ziemi i </w:t>
      </w:r>
      <w:r w:rsidR="00BB6D57" w:rsidRPr="00A5763F">
        <w:rPr>
          <w:rFonts w:ascii="Candara" w:eastAsiaTheme="minorEastAsia" w:hAnsi="Candara" w:cs="Arial"/>
          <w:color w:val="11120D"/>
          <w:sz w:val="20"/>
          <w:szCs w:val="20"/>
        </w:rPr>
        <w:t>tym samym m</w:t>
      </w:r>
      <w:r w:rsidR="00C4613E" w:rsidRPr="00A5763F">
        <w:rPr>
          <w:rFonts w:ascii="Candara" w:eastAsiaTheme="minorEastAsia" w:hAnsi="Candara" w:cs="Arial"/>
          <w:color w:val="11120D"/>
          <w:sz w:val="20"/>
          <w:szCs w:val="20"/>
        </w:rPr>
        <w:t xml:space="preserve">oże dość do niszczenia stanowisk roślin i siedlisk zwierząt. Niemniej jednak na terenach zurbanizowanych jest niewielkie ryzyko występowania chronionych roślin i zwierząt w wybitnych walorach przyrodniczych. W związku z tym przed realizacją </w:t>
      </w:r>
      <w:r w:rsidR="009C10BC" w:rsidRPr="00A5763F">
        <w:rPr>
          <w:rFonts w:ascii="Candara" w:eastAsiaTheme="minorEastAsia" w:hAnsi="Candara" w:cs="Arial"/>
          <w:color w:val="11120D"/>
          <w:sz w:val="20"/>
          <w:szCs w:val="20"/>
        </w:rPr>
        <w:t>inwestycji</w:t>
      </w:r>
      <w:r w:rsidR="00C4613E" w:rsidRPr="00A5763F">
        <w:rPr>
          <w:rFonts w:ascii="Candara" w:eastAsiaTheme="minorEastAsia" w:hAnsi="Candara" w:cs="Arial"/>
          <w:color w:val="11120D"/>
          <w:sz w:val="20"/>
          <w:szCs w:val="20"/>
        </w:rPr>
        <w:t xml:space="preserve"> należy sprawdzić w </w:t>
      </w:r>
      <w:r w:rsidR="00BB6D57" w:rsidRPr="00A5763F">
        <w:rPr>
          <w:rFonts w:ascii="Candara" w:eastAsia="TimesNewRoman" w:hAnsi="Candara" w:cs="Arial"/>
          <w:sz w:val="20"/>
          <w:szCs w:val="20"/>
        </w:rPr>
        <w:t xml:space="preserve">Studium Uwarunkowań i Kierunków zagospodarowania Przestępnego Gminy </w:t>
      </w:r>
      <w:r w:rsidR="008A7A3A" w:rsidRPr="00A5763F">
        <w:rPr>
          <w:rFonts w:ascii="Candara" w:eastAsia="TimesNewRoman" w:hAnsi="Candara" w:cs="Arial"/>
          <w:sz w:val="20"/>
          <w:szCs w:val="20"/>
        </w:rPr>
        <w:t>Dłutów</w:t>
      </w:r>
      <w:r w:rsidR="00901DA7" w:rsidRPr="00A5763F">
        <w:rPr>
          <w:rStyle w:val="Odwoanieprzypisudolnego"/>
          <w:rFonts w:ascii="Candara" w:eastAsia="TimesNewRoman" w:hAnsi="Candara" w:cs="Arial"/>
          <w:sz w:val="20"/>
          <w:szCs w:val="20"/>
        </w:rPr>
        <w:footnoteReference w:id="12"/>
      </w:r>
      <w:r w:rsidR="00BB6D57" w:rsidRPr="00A5763F">
        <w:rPr>
          <w:rFonts w:ascii="Candara" w:eastAsia="TimesNewRoman" w:hAnsi="Candara" w:cs="Arial"/>
          <w:sz w:val="20"/>
          <w:szCs w:val="20"/>
        </w:rPr>
        <w:t xml:space="preserve"> </w:t>
      </w:r>
      <w:r w:rsidR="00C4613E" w:rsidRPr="00A5763F">
        <w:rPr>
          <w:rFonts w:ascii="Candara" w:eastAsiaTheme="minorEastAsia" w:hAnsi="Candara" w:cs="Arial"/>
          <w:color w:val="11120D"/>
          <w:sz w:val="20"/>
          <w:szCs w:val="20"/>
        </w:rPr>
        <w:t xml:space="preserve">jakie gatunki </w:t>
      </w:r>
      <w:r w:rsidR="009C10BC" w:rsidRPr="00A5763F">
        <w:rPr>
          <w:rFonts w:ascii="Candara" w:eastAsiaTheme="minorEastAsia" w:hAnsi="Candara" w:cs="Arial"/>
          <w:color w:val="11120D"/>
          <w:sz w:val="20"/>
          <w:szCs w:val="20"/>
        </w:rPr>
        <w:t>roślin</w:t>
      </w:r>
      <w:r w:rsidR="00C4613E" w:rsidRPr="00A5763F">
        <w:rPr>
          <w:rFonts w:ascii="Candara" w:eastAsiaTheme="minorEastAsia" w:hAnsi="Candara" w:cs="Arial"/>
          <w:color w:val="11120D"/>
          <w:sz w:val="20"/>
          <w:szCs w:val="20"/>
        </w:rPr>
        <w:t xml:space="preserve"> i zwierząt mogą występować na danym terenie i </w:t>
      </w:r>
      <w:r w:rsidR="009C10BC" w:rsidRPr="00A5763F">
        <w:rPr>
          <w:rFonts w:ascii="Candara" w:eastAsiaTheme="minorEastAsia" w:hAnsi="Candara" w:cs="Arial"/>
          <w:color w:val="11120D"/>
          <w:sz w:val="20"/>
          <w:szCs w:val="20"/>
        </w:rPr>
        <w:t>podjąć</w:t>
      </w:r>
      <w:r w:rsidR="00C4613E" w:rsidRPr="00A5763F">
        <w:rPr>
          <w:rFonts w:ascii="Candara" w:eastAsiaTheme="minorEastAsia" w:hAnsi="Candara" w:cs="Arial"/>
          <w:color w:val="11120D"/>
          <w:sz w:val="20"/>
          <w:szCs w:val="20"/>
        </w:rPr>
        <w:t xml:space="preserve"> </w:t>
      </w:r>
      <w:r w:rsidR="009C10BC" w:rsidRPr="00A5763F">
        <w:rPr>
          <w:rFonts w:ascii="Candara" w:eastAsiaTheme="minorEastAsia" w:hAnsi="Candara" w:cs="Arial"/>
          <w:color w:val="11120D"/>
          <w:sz w:val="20"/>
          <w:szCs w:val="20"/>
        </w:rPr>
        <w:t>odpowiadanie</w:t>
      </w:r>
      <w:r w:rsidR="00C4613E" w:rsidRPr="00A5763F">
        <w:rPr>
          <w:rFonts w:ascii="Candara" w:eastAsiaTheme="minorEastAsia" w:hAnsi="Candara" w:cs="Arial"/>
          <w:color w:val="11120D"/>
          <w:sz w:val="20"/>
          <w:szCs w:val="20"/>
        </w:rPr>
        <w:t xml:space="preserve"> działania </w:t>
      </w:r>
      <w:r w:rsidR="009C10BC" w:rsidRPr="00A5763F">
        <w:rPr>
          <w:rFonts w:ascii="Candara" w:eastAsiaTheme="minorEastAsia" w:hAnsi="Candara" w:cs="Arial"/>
          <w:color w:val="11120D"/>
          <w:sz w:val="20"/>
          <w:szCs w:val="20"/>
        </w:rPr>
        <w:t>kompensacyjne</w:t>
      </w:r>
      <w:r w:rsidR="00C4613E" w:rsidRPr="00A5763F">
        <w:rPr>
          <w:rFonts w:ascii="Candara" w:eastAsiaTheme="minorEastAsia" w:hAnsi="Candara" w:cs="Arial"/>
          <w:color w:val="11120D"/>
          <w:sz w:val="20"/>
          <w:szCs w:val="20"/>
        </w:rPr>
        <w:t xml:space="preserve"> polegające na przeniesieniu siedlisk.</w:t>
      </w:r>
      <w:r w:rsidR="009C10BC" w:rsidRPr="00A5763F">
        <w:rPr>
          <w:rFonts w:ascii="Candara" w:eastAsiaTheme="minorEastAsia" w:hAnsi="Candara" w:cs="Arial"/>
          <w:color w:val="11120D"/>
          <w:sz w:val="20"/>
          <w:szCs w:val="20"/>
        </w:rPr>
        <w:t xml:space="preserve"> </w:t>
      </w:r>
      <w:r w:rsidR="00276029" w:rsidRPr="00A5763F">
        <w:rPr>
          <w:rFonts w:ascii="Candara" w:eastAsia="Calibri" w:hAnsi="Candara" w:cs="Arial"/>
          <w:sz w:val="20"/>
          <w:szCs w:val="20"/>
        </w:rPr>
        <w:t xml:space="preserve">Negatywne oddziaływanie na środowisko </w:t>
      </w:r>
      <w:r w:rsidR="0040655B" w:rsidRPr="00A5763F">
        <w:rPr>
          <w:rFonts w:ascii="Candara" w:eastAsia="Calibri" w:hAnsi="Candara" w:cs="Arial"/>
          <w:sz w:val="20"/>
          <w:szCs w:val="20"/>
        </w:rPr>
        <w:t>niektórych</w:t>
      </w:r>
      <w:r w:rsidR="00276029" w:rsidRPr="00A5763F">
        <w:rPr>
          <w:rFonts w:ascii="Candara" w:eastAsia="Calibri" w:hAnsi="Candara" w:cs="Arial"/>
          <w:sz w:val="20"/>
          <w:szCs w:val="20"/>
        </w:rPr>
        <w:t xml:space="preserve"> przedsięwzięć można w pierwszej kolejności minimalizować poprzez wybór najbardziej racjonalnej ich lokalizacji zapewniającej zarówno wymierny efekt ekologiczny jak</w:t>
      </w:r>
      <w:r w:rsidR="00A61CF9" w:rsidRPr="00A5763F">
        <w:rPr>
          <w:rFonts w:ascii="Candara" w:eastAsia="Calibri" w:hAnsi="Candara" w:cs="Arial"/>
          <w:sz w:val="20"/>
          <w:szCs w:val="20"/>
        </w:rPr>
        <w:t xml:space="preserve"> </w:t>
      </w:r>
      <w:r w:rsidR="00276029" w:rsidRPr="00A5763F">
        <w:rPr>
          <w:rFonts w:ascii="Candara" w:eastAsia="Calibri" w:hAnsi="Candara" w:cs="Arial"/>
          <w:sz w:val="20"/>
          <w:szCs w:val="20"/>
        </w:rPr>
        <w:t xml:space="preserve">i </w:t>
      </w:r>
      <w:r w:rsidR="002F148E" w:rsidRPr="00A5763F">
        <w:rPr>
          <w:rFonts w:ascii="Candara" w:eastAsia="Calibri" w:hAnsi="Candara" w:cs="Arial"/>
          <w:sz w:val="20"/>
          <w:szCs w:val="20"/>
        </w:rPr>
        <w:t> </w:t>
      </w:r>
      <w:r w:rsidR="00276029" w:rsidRPr="00A5763F">
        <w:rPr>
          <w:rFonts w:ascii="Candara" w:eastAsia="Calibri" w:hAnsi="Candara" w:cs="Arial"/>
          <w:sz w:val="20"/>
          <w:szCs w:val="20"/>
        </w:rPr>
        <w:t xml:space="preserve">społeczno – ekonomiczny, czyli innymi słowy – równowagę przyrodniczą. </w:t>
      </w:r>
      <w:r w:rsidR="008A49A2" w:rsidRPr="00A5763F">
        <w:rPr>
          <w:rFonts w:ascii="Candara" w:eastAsia="Calibri" w:hAnsi="Candara" w:cs="Arial"/>
          <w:sz w:val="20"/>
          <w:szCs w:val="20"/>
        </w:rPr>
        <w:t xml:space="preserve">Należy ocenić wagę bezpieczeństwa ludzi i mienia oraz wagę </w:t>
      </w:r>
      <w:r w:rsidR="00A61CF9" w:rsidRPr="00A5763F">
        <w:rPr>
          <w:rFonts w:ascii="Candara" w:eastAsia="Calibri" w:hAnsi="Candara" w:cs="Arial"/>
          <w:sz w:val="20"/>
          <w:szCs w:val="20"/>
        </w:rPr>
        <w:t xml:space="preserve">przyrodniczą </w:t>
      </w:r>
      <w:r w:rsidR="00E06F49">
        <w:rPr>
          <w:rFonts w:ascii="Candara" w:eastAsia="Calibri" w:hAnsi="Candara" w:cs="Arial"/>
          <w:sz w:val="20"/>
          <w:szCs w:val="20"/>
        </w:rPr>
        <w:br/>
      </w:r>
      <w:bookmarkStart w:id="220" w:name="_GoBack"/>
      <w:bookmarkEnd w:id="220"/>
      <w:r w:rsidR="00A61CF9" w:rsidRPr="00A5763F">
        <w:rPr>
          <w:rFonts w:ascii="Candara" w:eastAsia="Calibri" w:hAnsi="Candara" w:cs="Arial"/>
          <w:sz w:val="20"/>
          <w:szCs w:val="20"/>
        </w:rPr>
        <w:t xml:space="preserve">i zaplanować działania, które będą równoważyć te cele. Optymalnym działaniem jest wybór przedsięwzięć ulokowanych w miejscu gdzie z zachowaniem bezpieczeństwa ekologiczno-przyrodniczego zachowane zostanie bezpieczeństwo </w:t>
      </w:r>
      <w:r w:rsidR="009C10BC" w:rsidRPr="00A5763F">
        <w:rPr>
          <w:rFonts w:ascii="Candara" w:eastAsia="Calibri" w:hAnsi="Candara" w:cs="Arial"/>
          <w:sz w:val="20"/>
          <w:szCs w:val="20"/>
        </w:rPr>
        <w:t>mieszkańców</w:t>
      </w:r>
      <w:r w:rsidR="00A61CF9" w:rsidRPr="00A5763F">
        <w:rPr>
          <w:rFonts w:ascii="Candara" w:eastAsia="Calibri" w:hAnsi="Candara" w:cs="Arial"/>
          <w:sz w:val="20"/>
          <w:szCs w:val="20"/>
        </w:rPr>
        <w:t xml:space="preserve">. </w:t>
      </w:r>
    </w:p>
    <w:p w14:paraId="01775BE6" w14:textId="60D6C354" w:rsidR="00276029" w:rsidRPr="00A5763F" w:rsidRDefault="00276029" w:rsidP="00A5763F">
      <w:pPr>
        <w:autoSpaceDE w:val="0"/>
        <w:autoSpaceDN w:val="0"/>
        <w:adjustRightInd w:val="0"/>
        <w:spacing w:before="60" w:after="60"/>
        <w:ind w:right="-2"/>
        <w:jc w:val="both"/>
        <w:rPr>
          <w:rFonts w:ascii="Candara" w:eastAsia="Calibri" w:hAnsi="Candara" w:cs="Arial"/>
          <w:sz w:val="20"/>
          <w:szCs w:val="20"/>
        </w:rPr>
      </w:pPr>
      <w:r w:rsidRPr="00A5763F">
        <w:rPr>
          <w:rFonts w:ascii="Candara" w:eastAsia="Calibri" w:hAnsi="Candara" w:cs="Arial"/>
          <w:sz w:val="20"/>
          <w:szCs w:val="20"/>
        </w:rPr>
        <w:t xml:space="preserve">Warunkiem wyboru najbardziej optymalnej lokalizacji jest analiza przepisów prawnych z  zakresu ochrony zasobów przyrodniczych, dokumentów strategicznych oraz aktów prawa miejscowego (Miejscowe Plany Zagospodarowania Przestrzennego, Wojewódzki Plan Zagospodarowania Przestrzennego, </w:t>
      </w:r>
      <w:r w:rsidR="00901DA7" w:rsidRPr="00A5763F">
        <w:rPr>
          <w:rFonts w:ascii="Candara" w:eastAsia="TimesNewRoman" w:hAnsi="Candara" w:cs="Arial"/>
          <w:sz w:val="20"/>
          <w:szCs w:val="20"/>
        </w:rPr>
        <w:t xml:space="preserve">Studium Uwarunkowań i Kierunków zagospodarowania </w:t>
      </w:r>
      <w:r w:rsidR="00B715B1" w:rsidRPr="00A5763F">
        <w:rPr>
          <w:rFonts w:ascii="Candara" w:eastAsia="TimesNewRoman" w:hAnsi="Candara" w:cs="Arial"/>
          <w:sz w:val="20"/>
          <w:szCs w:val="20"/>
        </w:rPr>
        <w:t>Przestrzennego Gminy Dłutów</w:t>
      </w:r>
      <w:r w:rsidRPr="00A5763F">
        <w:rPr>
          <w:rFonts w:ascii="Candara" w:eastAsia="Calibri" w:hAnsi="Candara" w:cs="Arial"/>
          <w:sz w:val="20"/>
          <w:szCs w:val="20"/>
        </w:rPr>
        <w:t>).</w:t>
      </w:r>
    </w:p>
    <w:p w14:paraId="659D347E" w14:textId="77777777" w:rsidR="000D1C16" w:rsidRPr="00A5763F" w:rsidRDefault="000D1C16" w:rsidP="00A5763F">
      <w:pPr>
        <w:autoSpaceDE w:val="0"/>
        <w:autoSpaceDN w:val="0"/>
        <w:adjustRightInd w:val="0"/>
        <w:spacing w:before="60" w:after="60"/>
        <w:ind w:right="-2"/>
        <w:jc w:val="both"/>
        <w:rPr>
          <w:rFonts w:ascii="Candara" w:hAnsi="Candara"/>
          <w:sz w:val="20"/>
          <w:szCs w:val="20"/>
        </w:rPr>
      </w:pPr>
      <w:r w:rsidRPr="00A5763F">
        <w:rPr>
          <w:rFonts w:ascii="Candara" w:hAnsi="Candara"/>
          <w:sz w:val="20"/>
          <w:szCs w:val="20"/>
        </w:rPr>
        <w:t xml:space="preserve">Zdecydowana większość proponowanych do realizacji przedsięwzięć ma pozytywny wpływ na środowisko proponowanie rozwiązań alternatywnych innych niż lokalizacyjne nie ma uzasadnienia. </w:t>
      </w:r>
    </w:p>
    <w:p w14:paraId="7AA5BD8E" w14:textId="77777777" w:rsidR="00A5763F" w:rsidRPr="00A5763F" w:rsidRDefault="00A5763F" w:rsidP="00A5763F">
      <w:pPr>
        <w:autoSpaceDE w:val="0"/>
        <w:autoSpaceDN w:val="0"/>
        <w:adjustRightInd w:val="0"/>
        <w:spacing w:before="60" w:after="60"/>
        <w:ind w:right="-2"/>
        <w:jc w:val="both"/>
        <w:rPr>
          <w:rFonts w:ascii="Candara" w:hAnsi="Candara"/>
          <w:sz w:val="20"/>
          <w:szCs w:val="20"/>
        </w:rPr>
      </w:pPr>
    </w:p>
    <w:p w14:paraId="5AF3AEBF" w14:textId="1667ABBE" w:rsidR="000D1C16" w:rsidRPr="00A5763F" w:rsidRDefault="00A5763F" w:rsidP="00A5763F">
      <w:pPr>
        <w:autoSpaceDE w:val="0"/>
        <w:autoSpaceDN w:val="0"/>
        <w:adjustRightInd w:val="0"/>
        <w:spacing w:before="60" w:after="60"/>
        <w:ind w:right="-2"/>
        <w:jc w:val="center"/>
        <w:rPr>
          <w:rFonts w:ascii="Candara" w:hAnsi="Candara"/>
          <w:b/>
          <w:sz w:val="20"/>
          <w:szCs w:val="20"/>
        </w:rPr>
      </w:pPr>
      <w:r w:rsidRPr="00A5763F">
        <w:rPr>
          <w:rFonts w:ascii="Candara" w:hAnsi="Candara"/>
          <w:b/>
          <w:sz w:val="20"/>
          <w:szCs w:val="20"/>
        </w:rPr>
        <w:t>W PRZYPADKU GDY ZAPLANOWANE ZADANIA POZAINWESTYCYJNE NIE ZOSTANĄ WDROŻONE PROWADZIĆ TO BĘDZIE DO POGŁĘBIANIA SIĘ PROBLEMÓW SPOŁECZNYCH, ZWIĄZANYCH Z WYKLUCZENIEM SPOŁECZNYM, NISKIEJ ŚWIADOMOŚCI EKOLOGICZNEJ, BRAKU PROFILAKTYKI ZDROWOTNEJ, BRAKIEM ROZWIĄZAŃ DLA OSÓB NIEPEŁNOSPRAWNYCH, A TAKŻE NISKIM ROZWOJEM PRZEDSIĘBIORCZOŚCI I SŁABĄ JAKOŚCIĄ USŁUG SAMORZĄDOWYCH</w:t>
      </w:r>
    </w:p>
    <w:p w14:paraId="5183C195" w14:textId="61790445" w:rsidR="000D1C16" w:rsidRPr="00A5763F" w:rsidRDefault="00A5763F" w:rsidP="00A5763F">
      <w:pPr>
        <w:autoSpaceDE w:val="0"/>
        <w:autoSpaceDN w:val="0"/>
        <w:adjustRightInd w:val="0"/>
        <w:spacing w:before="60" w:after="60"/>
        <w:ind w:right="-2"/>
        <w:jc w:val="center"/>
        <w:rPr>
          <w:rFonts w:ascii="Candara" w:hAnsi="Candara"/>
          <w:b/>
          <w:sz w:val="20"/>
          <w:szCs w:val="20"/>
        </w:rPr>
      </w:pPr>
      <w:r w:rsidRPr="00A5763F">
        <w:rPr>
          <w:rFonts w:ascii="Candara" w:hAnsi="Candara"/>
          <w:b/>
          <w:sz w:val="20"/>
          <w:szCs w:val="20"/>
        </w:rPr>
        <w:t>W PRZYPADKU, GDY ZAPLANOWANE ZADANIA INWESTYCYJNE NIE ZOSTANĄ WDROŻONE PROWADZIĆ TO BĘDZIE DO POGORSZENIA STANU WÓD POWIERZCHNIOWYCH I PODZIEMNYCH, JAKOŚCI POWIETRZA, STANU DRÓG POZIOMU EDUKACJI EKOLOGICZNEJ, CO NEGATYWNIE WPŁYWAĆ BĘDZIE NA KOMFORT ŻYCIA I ZDROWIE MIESZKAŃCÓW.</w:t>
      </w:r>
    </w:p>
    <w:p w14:paraId="4134FCF8" w14:textId="77777777" w:rsidR="0090108A" w:rsidRPr="00A5763F" w:rsidRDefault="0090108A" w:rsidP="00A5763F">
      <w:pPr>
        <w:autoSpaceDE w:val="0"/>
        <w:autoSpaceDN w:val="0"/>
        <w:adjustRightInd w:val="0"/>
        <w:spacing w:before="60" w:after="60"/>
        <w:ind w:right="-2"/>
        <w:jc w:val="both"/>
        <w:rPr>
          <w:rFonts w:ascii="Candara" w:hAnsi="Candara" w:cs="Arial"/>
          <w:sz w:val="20"/>
          <w:szCs w:val="20"/>
        </w:rPr>
      </w:pPr>
    </w:p>
    <w:p w14:paraId="1B773DBE" w14:textId="77777777" w:rsidR="00DB1640" w:rsidRPr="00A5763F" w:rsidRDefault="00DB1640" w:rsidP="00A5763F">
      <w:pPr>
        <w:spacing w:before="60" w:after="60"/>
        <w:jc w:val="both"/>
        <w:rPr>
          <w:rFonts w:ascii="Candara" w:hAnsi="Candara" w:cs="Arial"/>
        </w:rPr>
      </w:pPr>
    </w:p>
    <w:sectPr w:rsidR="00DB1640" w:rsidRPr="00A5763F" w:rsidSect="001D2889">
      <w:pgSz w:w="11900" w:h="16840"/>
      <w:pgMar w:top="1134" w:right="1134" w:bottom="1134" w:left="1418"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696C1" w14:textId="77777777" w:rsidR="00B754C7" w:rsidRDefault="00B754C7" w:rsidP="00276029">
      <w:r>
        <w:separator/>
      </w:r>
    </w:p>
  </w:endnote>
  <w:endnote w:type="continuationSeparator" w:id="0">
    <w:p w14:paraId="09A05AFF" w14:textId="77777777" w:rsidR="00B754C7" w:rsidRDefault="00B754C7" w:rsidP="00276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Goudy Old Style CE ATT">
    <w:altName w:val="Times New Roman"/>
    <w:charset w:val="EE"/>
    <w:family w:val="roman"/>
    <w:pitch w:val="variable"/>
    <w:sig w:usb0="00000005" w:usb1="00000000" w:usb2="00000000" w:usb3="00000000" w:csb0="00000002" w:csb1="00000000"/>
  </w:font>
  <w:font w:name="Verdana">
    <w:panose1 w:val="020B0604030504040204"/>
    <w:charset w:val="00"/>
    <w:family w:val="auto"/>
    <w:pitch w:val="variable"/>
    <w:sig w:usb0="A10006FF" w:usb1="4000205B" w:usb2="00000010" w:usb3="00000000" w:csb0="0000019F" w:csb1="00000000"/>
  </w:font>
  <w:font w:name="StarSymbol">
    <w:altName w:val="ＭＳ 明朝"/>
    <w:charset w:val="80"/>
    <w:family w:val="auto"/>
    <w:pitch w:val="default"/>
  </w:font>
  <w:font w:name="Lucida Sans Unicode">
    <w:panose1 w:val="020B0602030504020204"/>
    <w:charset w:val="00"/>
    <w:family w:val="auto"/>
    <w:pitch w:val="variable"/>
    <w:sig w:usb0="80000AFF" w:usb1="0000396B" w:usb2="00000000" w:usb3="00000000" w:csb0="000000BF" w:csb1="00000000"/>
  </w:font>
  <w:font w:name="Swiss911 XCm L2">
    <w:charset w:val="EE"/>
    <w:family w:val="swiss"/>
    <w:pitch w:val="variable"/>
    <w:sig w:usb0="00000005" w:usb1="00000000" w:usb2="00000000" w:usb3="00000000" w:csb0="00000002" w:csb1="00000000"/>
  </w:font>
  <w:font w:name="Arial Narrow">
    <w:panose1 w:val="020B0506020202030204"/>
    <w:charset w:val="00"/>
    <w:family w:val="auto"/>
    <w:pitch w:val="variable"/>
    <w:sig w:usb0="00000003" w:usb1="00000000" w:usb2="00000000" w:usb3="00000000" w:csb0="00000001" w:csb1="00000000"/>
  </w:font>
  <w:font w:name="TimesNewRoman">
    <w:altName w:val="Cambria"/>
    <w:panose1 w:val="00000000000000000000"/>
    <w:charset w:val="EE"/>
    <w:family w:val="auto"/>
    <w:notTrueType/>
    <w:pitch w:val="default"/>
    <w:sig w:usb0="00000007" w:usb1="00000000" w:usb2="00000000" w:usb3="00000000" w:csb0="00000003" w:csb1="00000000"/>
  </w:font>
  <w:font w:name="Trebuchet MS">
    <w:panose1 w:val="020B06030202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5179F" w14:textId="77777777" w:rsidR="00B754C7" w:rsidRDefault="00B754C7" w:rsidP="009E5F4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BF82F56" w14:textId="77777777" w:rsidR="00B754C7" w:rsidRDefault="00B754C7" w:rsidP="003D2700">
    <w:pPr>
      <w:pStyle w:val="Stopk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6D943" w14:textId="77777777" w:rsidR="00B754C7" w:rsidRPr="00BB0261" w:rsidRDefault="00B754C7" w:rsidP="009E5F43">
    <w:pPr>
      <w:pStyle w:val="Stopka"/>
      <w:framePr w:wrap="around" w:vAnchor="text" w:hAnchor="page" w:x="5919" w:y="74"/>
      <w:rPr>
        <w:rStyle w:val="Numerstrony"/>
        <w:sz w:val="18"/>
      </w:rPr>
    </w:pPr>
    <w:r w:rsidRPr="00BB0261">
      <w:rPr>
        <w:rStyle w:val="Numerstrony"/>
        <w:sz w:val="18"/>
      </w:rPr>
      <w:fldChar w:fldCharType="begin"/>
    </w:r>
    <w:r w:rsidRPr="00BB0261">
      <w:rPr>
        <w:rStyle w:val="Numerstrony"/>
        <w:sz w:val="18"/>
      </w:rPr>
      <w:instrText xml:space="preserve">PAGE  </w:instrText>
    </w:r>
    <w:r w:rsidRPr="00BB0261">
      <w:rPr>
        <w:rStyle w:val="Numerstrony"/>
        <w:sz w:val="18"/>
      </w:rPr>
      <w:fldChar w:fldCharType="separate"/>
    </w:r>
    <w:r w:rsidR="00E06F49">
      <w:rPr>
        <w:rStyle w:val="Numerstrony"/>
        <w:noProof/>
        <w:sz w:val="18"/>
      </w:rPr>
      <w:t>2</w:t>
    </w:r>
    <w:r w:rsidRPr="00BB0261">
      <w:rPr>
        <w:rStyle w:val="Numerstrony"/>
        <w:sz w:val="18"/>
      </w:rPr>
      <w:fldChar w:fldCharType="end"/>
    </w:r>
  </w:p>
  <w:p w14:paraId="60C9AF70" w14:textId="77777777" w:rsidR="00B754C7" w:rsidRDefault="00B754C7" w:rsidP="00BB0261">
    <w:pPr>
      <w:pStyle w:val="Stopka"/>
      <w:pBdr>
        <w:top w:val="single" w:sz="4" w:space="1" w:color="auto"/>
      </w:pBd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8A148" w14:textId="77777777" w:rsidR="00B754C7" w:rsidRDefault="00B754C7" w:rsidP="003D270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37032D4" w14:textId="77777777" w:rsidR="00B754C7" w:rsidRDefault="00B754C7" w:rsidP="003D2700">
    <w:pPr>
      <w:pStyle w:val="Stopk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509F0" w14:textId="77777777" w:rsidR="00B754C7" w:rsidRPr="000E1700" w:rsidRDefault="00B754C7" w:rsidP="003D2700">
    <w:pPr>
      <w:pStyle w:val="Stopka"/>
      <w:framePr w:wrap="around" w:vAnchor="text" w:hAnchor="margin" w:xAlign="center" w:y="1"/>
      <w:rPr>
        <w:rStyle w:val="Numerstrony"/>
        <w:sz w:val="18"/>
      </w:rPr>
    </w:pPr>
    <w:r w:rsidRPr="000E1700">
      <w:rPr>
        <w:rStyle w:val="Numerstrony"/>
        <w:sz w:val="18"/>
      </w:rPr>
      <w:fldChar w:fldCharType="begin"/>
    </w:r>
    <w:r w:rsidRPr="000E1700">
      <w:rPr>
        <w:rStyle w:val="Numerstrony"/>
        <w:sz w:val="18"/>
      </w:rPr>
      <w:instrText xml:space="preserve">PAGE  </w:instrText>
    </w:r>
    <w:r w:rsidRPr="000E1700">
      <w:rPr>
        <w:rStyle w:val="Numerstrony"/>
        <w:sz w:val="18"/>
      </w:rPr>
      <w:fldChar w:fldCharType="separate"/>
    </w:r>
    <w:r w:rsidR="00E06F49">
      <w:rPr>
        <w:rStyle w:val="Numerstrony"/>
        <w:noProof/>
        <w:sz w:val="18"/>
      </w:rPr>
      <w:t>8</w:t>
    </w:r>
    <w:r w:rsidRPr="000E1700">
      <w:rPr>
        <w:rStyle w:val="Numerstrony"/>
        <w:sz w:val="18"/>
      </w:rPr>
      <w:fldChar w:fldCharType="end"/>
    </w:r>
  </w:p>
  <w:p w14:paraId="068B12BC" w14:textId="77777777" w:rsidR="00B754C7" w:rsidRPr="00A10351" w:rsidRDefault="00B754C7" w:rsidP="00BB0261">
    <w:pPr>
      <w:pStyle w:val="Stopka"/>
      <w:pBdr>
        <w:top w:val="single" w:sz="4" w:space="1" w:color="auto"/>
      </w:pBdr>
      <w:rPr>
        <w:color w:val="4BACC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99E4F" w14:textId="77777777" w:rsidR="00B754C7" w:rsidRPr="001D2889" w:rsidRDefault="00B754C7" w:rsidP="00BB0261">
    <w:pPr>
      <w:pStyle w:val="Stopka"/>
      <w:pBdr>
        <w:top w:val="single" w:sz="4" w:space="1" w:color="auto"/>
      </w:pBdr>
      <w:jc w:val="center"/>
      <w:rPr>
        <w:rFonts w:ascii="Candara" w:hAnsi="Candara"/>
        <w:sz w:val="14"/>
        <w:szCs w:val="22"/>
      </w:rPr>
    </w:pPr>
    <w:r w:rsidRPr="001D2889">
      <w:rPr>
        <w:rFonts w:ascii="Candara" w:hAnsi="Candara"/>
        <w:sz w:val="16"/>
      </w:rPr>
      <w:fldChar w:fldCharType="begin"/>
    </w:r>
    <w:r w:rsidRPr="001D2889">
      <w:rPr>
        <w:rFonts w:ascii="Candara" w:hAnsi="Candara"/>
        <w:sz w:val="16"/>
      </w:rPr>
      <w:instrText xml:space="preserve"> PAGE   \* MERGEFORMAT </w:instrText>
    </w:r>
    <w:r w:rsidRPr="001D2889">
      <w:rPr>
        <w:rFonts w:ascii="Candara" w:hAnsi="Candara"/>
        <w:sz w:val="16"/>
      </w:rPr>
      <w:fldChar w:fldCharType="separate"/>
    </w:r>
    <w:r w:rsidR="00E06F49">
      <w:rPr>
        <w:rFonts w:ascii="Candara" w:hAnsi="Candara"/>
        <w:noProof/>
        <w:sz w:val="16"/>
      </w:rPr>
      <w:t>59</w:t>
    </w:r>
    <w:r w:rsidRPr="001D2889">
      <w:rPr>
        <w:rFonts w:ascii="Candara" w:hAnsi="Candara"/>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D55F4" w14:textId="77777777" w:rsidR="00B754C7" w:rsidRDefault="00B754C7" w:rsidP="00276029">
      <w:r>
        <w:separator/>
      </w:r>
    </w:p>
  </w:footnote>
  <w:footnote w:type="continuationSeparator" w:id="0">
    <w:p w14:paraId="0F148EEF" w14:textId="77777777" w:rsidR="00B754C7" w:rsidRDefault="00B754C7" w:rsidP="00276029">
      <w:r>
        <w:continuationSeparator/>
      </w:r>
    </w:p>
  </w:footnote>
  <w:footnote w:id="1">
    <w:p w14:paraId="7363DA39" w14:textId="377E9B8F" w:rsidR="00B754C7" w:rsidRPr="00A23B51" w:rsidRDefault="00B754C7" w:rsidP="00EF3051">
      <w:pPr>
        <w:jc w:val="both"/>
        <w:rPr>
          <w:rFonts w:ascii="Candara" w:hAnsi="Candara" w:cs="Arial"/>
          <w:i/>
          <w:noProof/>
          <w:sz w:val="16"/>
          <w:szCs w:val="16"/>
        </w:rPr>
      </w:pPr>
      <w:r w:rsidRPr="00A23B51">
        <w:rPr>
          <w:rStyle w:val="Odwoanieprzypisudolnego"/>
          <w:rFonts w:ascii="Candara" w:hAnsi="Candara" w:cs="Arial"/>
          <w:noProof/>
          <w:sz w:val="16"/>
          <w:szCs w:val="16"/>
        </w:rPr>
        <w:footnoteRef/>
      </w:r>
      <w:r w:rsidRPr="00A23B51">
        <w:rPr>
          <w:rFonts w:ascii="Candara" w:hAnsi="Candara" w:cs="Arial"/>
          <w:noProof/>
          <w:sz w:val="16"/>
          <w:szCs w:val="16"/>
        </w:rPr>
        <w:t xml:space="preserve"> </w:t>
      </w:r>
      <w:r w:rsidRPr="00A23B51">
        <w:rPr>
          <w:rFonts w:ascii="Candara" w:hAnsi="Candara" w:cs="Arial"/>
          <w:i/>
          <w:noProof/>
          <w:sz w:val="16"/>
          <w:szCs w:val="16"/>
        </w:rPr>
        <w:t>na podstawie projektu „Planu Gospodarki Niskoemisyjnej Gminy Dłutów”, PHIN Inwestycje  Sp. z o.o., wrzesień 2015</w:t>
      </w:r>
    </w:p>
  </w:footnote>
  <w:footnote w:id="2">
    <w:p w14:paraId="5B8CDC41" w14:textId="1E6A229A" w:rsidR="00B754C7" w:rsidRPr="00A23B51" w:rsidRDefault="00B754C7" w:rsidP="00EF3051">
      <w:pPr>
        <w:widowControl w:val="0"/>
        <w:autoSpaceDE w:val="0"/>
        <w:autoSpaceDN w:val="0"/>
        <w:adjustRightInd w:val="0"/>
        <w:rPr>
          <w:rFonts w:ascii="Candara" w:eastAsiaTheme="minorEastAsia" w:hAnsi="Candara" w:cs="Arial"/>
          <w:i/>
          <w:noProof/>
          <w:sz w:val="16"/>
          <w:szCs w:val="16"/>
        </w:rPr>
      </w:pPr>
      <w:r w:rsidRPr="00A23B51">
        <w:rPr>
          <w:rStyle w:val="Odwoanieprzypisudolnego"/>
          <w:rFonts w:ascii="Candara" w:hAnsi="Candara" w:cs="Arial"/>
          <w:i/>
          <w:noProof/>
          <w:sz w:val="16"/>
          <w:szCs w:val="16"/>
        </w:rPr>
        <w:footnoteRef/>
      </w:r>
      <w:r w:rsidRPr="00A23B51">
        <w:rPr>
          <w:rFonts w:ascii="Candara" w:hAnsi="Candara" w:cs="Arial"/>
          <w:i/>
          <w:noProof/>
          <w:sz w:val="16"/>
          <w:szCs w:val="16"/>
        </w:rPr>
        <w:t xml:space="preserve"> </w:t>
      </w:r>
      <w:r w:rsidRPr="00A23B51">
        <w:rPr>
          <w:rFonts w:ascii="Candara" w:eastAsiaTheme="minorEastAsia" w:hAnsi="Candara" w:cs="Arial"/>
          <w:i/>
          <w:noProof/>
          <w:sz w:val="16"/>
          <w:szCs w:val="16"/>
        </w:rPr>
        <w:t xml:space="preserve">ZMIANA STUDIUM UWARUNKOWAŃ I KIERUNKÓW ZAGOSPODAROWANIA PRZESTRZENNEGO GMINY DŁUTÓW,  </w:t>
      </w:r>
    </w:p>
    <w:p w14:paraId="35583BC6" w14:textId="50321147" w:rsidR="00B754C7" w:rsidRPr="00A23B51" w:rsidRDefault="00B754C7" w:rsidP="00EF3051">
      <w:pPr>
        <w:widowControl w:val="0"/>
        <w:autoSpaceDE w:val="0"/>
        <w:autoSpaceDN w:val="0"/>
        <w:adjustRightInd w:val="0"/>
        <w:rPr>
          <w:rFonts w:ascii="Candara" w:eastAsiaTheme="minorEastAsia" w:hAnsi="Candara" w:cs="Arial"/>
          <w:i/>
          <w:noProof/>
          <w:sz w:val="16"/>
          <w:szCs w:val="16"/>
        </w:rPr>
      </w:pPr>
      <w:r w:rsidRPr="00A23B51">
        <w:rPr>
          <w:rFonts w:ascii="Candara" w:eastAsiaTheme="minorEastAsia" w:hAnsi="Candara" w:cs="Arial"/>
          <w:i/>
          <w:noProof/>
          <w:sz w:val="16"/>
          <w:szCs w:val="16"/>
        </w:rPr>
        <w:t>Załącznik Nr 1 do Uchwały Nr XXXI/209/14 Rady Gminy Dłutów z dnia 25 marca 2014 roku</w:t>
      </w:r>
    </w:p>
  </w:footnote>
  <w:footnote w:id="3">
    <w:p w14:paraId="0A6325CF" w14:textId="39CDFA16" w:rsidR="00B754C7" w:rsidRPr="00A23B51" w:rsidRDefault="00B754C7" w:rsidP="00E2173C">
      <w:pPr>
        <w:widowControl w:val="0"/>
        <w:autoSpaceDE w:val="0"/>
        <w:autoSpaceDN w:val="0"/>
        <w:adjustRightInd w:val="0"/>
        <w:rPr>
          <w:rFonts w:ascii="Candara" w:eastAsiaTheme="minorEastAsia" w:hAnsi="Candara" w:cs="Arial"/>
          <w:i/>
          <w:noProof/>
          <w:sz w:val="16"/>
          <w:szCs w:val="16"/>
        </w:rPr>
      </w:pPr>
      <w:r w:rsidRPr="00A23B51">
        <w:rPr>
          <w:rStyle w:val="Odwoanieprzypisudolnego"/>
          <w:rFonts w:ascii="Candara" w:hAnsi="Candara" w:cs="Arial"/>
          <w:noProof/>
          <w:sz w:val="16"/>
          <w:szCs w:val="16"/>
        </w:rPr>
        <w:footnoteRef/>
      </w:r>
      <w:r w:rsidRPr="00A23B51">
        <w:rPr>
          <w:rFonts w:ascii="Candara" w:hAnsi="Candara" w:cs="Arial"/>
          <w:noProof/>
          <w:sz w:val="16"/>
          <w:szCs w:val="16"/>
        </w:rPr>
        <w:t xml:space="preserve"> </w:t>
      </w:r>
      <w:r w:rsidRPr="00A23B51">
        <w:rPr>
          <w:rFonts w:ascii="Candara" w:eastAsiaTheme="minorEastAsia" w:hAnsi="Candara" w:cs="Arial"/>
          <w:i/>
          <w:noProof/>
          <w:sz w:val="16"/>
          <w:szCs w:val="16"/>
        </w:rPr>
        <w:t xml:space="preserve">ZMIANA STUDIUM UWARUNKOWAŃ I KIERUNKÓW ZAGOSPODAROWANIA PRZESTRZENNEGO GMINY DŁUTÓW,  </w:t>
      </w:r>
    </w:p>
    <w:p w14:paraId="150CA7C5" w14:textId="6D64B94D" w:rsidR="00B754C7" w:rsidRPr="00276AE1" w:rsidRDefault="00B754C7" w:rsidP="00E2173C">
      <w:pPr>
        <w:widowControl w:val="0"/>
        <w:autoSpaceDE w:val="0"/>
        <w:autoSpaceDN w:val="0"/>
        <w:adjustRightInd w:val="0"/>
        <w:rPr>
          <w:rFonts w:ascii="Arial" w:eastAsiaTheme="minorEastAsia" w:hAnsi="Arial" w:cs="Arial"/>
          <w:i/>
          <w:noProof/>
          <w:sz w:val="16"/>
          <w:szCs w:val="16"/>
        </w:rPr>
      </w:pPr>
      <w:r w:rsidRPr="00A23B51">
        <w:rPr>
          <w:rFonts w:ascii="Candara" w:eastAsiaTheme="minorEastAsia" w:hAnsi="Candara" w:cs="Arial"/>
          <w:i/>
          <w:noProof/>
          <w:sz w:val="16"/>
          <w:szCs w:val="16"/>
        </w:rPr>
        <w:t>Załącznik Nr 1 do Uchwały Nr XXXI/209/14 Rady Gminy Dłutów z dnia 25 marca 2014 roku</w:t>
      </w:r>
    </w:p>
  </w:footnote>
  <w:footnote w:id="4">
    <w:p w14:paraId="087E2E3F" w14:textId="513DA7C1" w:rsidR="00B754C7" w:rsidRPr="00A23B51" w:rsidRDefault="00B754C7" w:rsidP="00E2173C">
      <w:pPr>
        <w:widowControl w:val="0"/>
        <w:autoSpaceDE w:val="0"/>
        <w:autoSpaceDN w:val="0"/>
        <w:adjustRightInd w:val="0"/>
        <w:rPr>
          <w:rFonts w:ascii="Candara" w:eastAsiaTheme="minorEastAsia" w:hAnsi="Candara" w:cs="Arial"/>
          <w:i/>
          <w:noProof/>
          <w:sz w:val="16"/>
          <w:szCs w:val="16"/>
        </w:rPr>
      </w:pPr>
      <w:r w:rsidRPr="00A23B51">
        <w:rPr>
          <w:rStyle w:val="Odwoanieprzypisudolnego"/>
          <w:rFonts w:ascii="Candara" w:hAnsi="Candara" w:cs="Arial"/>
          <w:noProof/>
          <w:sz w:val="16"/>
          <w:szCs w:val="16"/>
        </w:rPr>
        <w:footnoteRef/>
      </w:r>
      <w:r w:rsidRPr="00A23B51">
        <w:rPr>
          <w:rFonts w:ascii="Candara" w:hAnsi="Candara" w:cs="Arial"/>
          <w:noProof/>
          <w:sz w:val="16"/>
          <w:szCs w:val="16"/>
        </w:rPr>
        <w:t xml:space="preserve"> </w:t>
      </w:r>
      <w:r w:rsidRPr="00A23B51">
        <w:rPr>
          <w:rFonts w:ascii="Candara" w:eastAsiaTheme="minorEastAsia" w:hAnsi="Candara" w:cs="Arial"/>
          <w:i/>
          <w:noProof/>
          <w:sz w:val="16"/>
          <w:szCs w:val="16"/>
        </w:rPr>
        <w:t xml:space="preserve">ZMIANA STUDIUM UWARUNKOWAŃ I KIERUNKÓW ZAGOSPODAROWANIA PRZESTRZENNEGO GMINY DŁUTÓW,  </w:t>
      </w:r>
    </w:p>
    <w:p w14:paraId="262E5CAE" w14:textId="60077925" w:rsidR="00B754C7" w:rsidRPr="00276AE1" w:rsidRDefault="00B754C7" w:rsidP="00E2173C">
      <w:pPr>
        <w:widowControl w:val="0"/>
        <w:autoSpaceDE w:val="0"/>
        <w:autoSpaceDN w:val="0"/>
        <w:adjustRightInd w:val="0"/>
        <w:rPr>
          <w:rFonts w:ascii="Arial" w:eastAsiaTheme="minorEastAsia" w:hAnsi="Arial" w:cs="Arial"/>
          <w:i/>
          <w:noProof/>
          <w:sz w:val="16"/>
          <w:szCs w:val="16"/>
        </w:rPr>
      </w:pPr>
      <w:r w:rsidRPr="00A23B51">
        <w:rPr>
          <w:rFonts w:ascii="Candara" w:eastAsiaTheme="minorEastAsia" w:hAnsi="Candara" w:cs="Arial"/>
          <w:i/>
          <w:noProof/>
          <w:sz w:val="16"/>
          <w:szCs w:val="16"/>
        </w:rPr>
        <w:t>Załącznik Nr 1 do Uchwały Nr XXXI/209/14 Rady Gminy Dłutów z dnia 25 marca 2014 roku</w:t>
      </w:r>
    </w:p>
  </w:footnote>
  <w:footnote w:id="5">
    <w:p w14:paraId="697460D9" w14:textId="77777777" w:rsidR="00B754C7" w:rsidRPr="000E1C69" w:rsidRDefault="00B754C7" w:rsidP="00E2173C">
      <w:pPr>
        <w:pStyle w:val="Tekstprzypisudolnego"/>
        <w:rPr>
          <w:rFonts w:ascii="Candara" w:hAnsi="Candara" w:cs="Arial"/>
          <w:i/>
          <w:noProof/>
          <w:sz w:val="16"/>
          <w:szCs w:val="16"/>
        </w:rPr>
      </w:pPr>
      <w:r w:rsidRPr="000E1C69">
        <w:rPr>
          <w:rStyle w:val="Odwoanieprzypisudolnego"/>
          <w:rFonts w:ascii="Candara" w:hAnsi="Candara" w:cs="Arial"/>
          <w:i/>
          <w:noProof/>
          <w:sz w:val="16"/>
          <w:szCs w:val="16"/>
        </w:rPr>
        <w:footnoteRef/>
      </w:r>
      <w:r w:rsidRPr="000E1C69">
        <w:rPr>
          <w:rFonts w:ascii="Candara" w:hAnsi="Candara" w:cs="Arial"/>
          <w:i/>
          <w:noProof/>
          <w:sz w:val="16"/>
          <w:szCs w:val="16"/>
        </w:rPr>
        <w:t xml:space="preserve"> Strona internetowa Gminy Dłutów - http://www.dlutow.pl/joomla/index.php/turystyka-i-rekreacja</w:t>
      </w:r>
    </w:p>
  </w:footnote>
  <w:footnote w:id="6">
    <w:p w14:paraId="1768359E" w14:textId="1CA6DDC1" w:rsidR="00B754C7" w:rsidRPr="000E1C69" w:rsidRDefault="00B754C7" w:rsidP="00A23B51">
      <w:pPr>
        <w:widowControl w:val="0"/>
        <w:autoSpaceDE w:val="0"/>
        <w:autoSpaceDN w:val="0"/>
        <w:adjustRightInd w:val="0"/>
        <w:rPr>
          <w:rFonts w:ascii="Candara" w:eastAsiaTheme="minorEastAsia" w:hAnsi="Candara" w:cs="Arial"/>
          <w:i/>
          <w:noProof/>
          <w:sz w:val="16"/>
          <w:szCs w:val="16"/>
        </w:rPr>
      </w:pPr>
      <w:r w:rsidRPr="000E1C69">
        <w:rPr>
          <w:rStyle w:val="Odwoanieprzypisudolnego"/>
          <w:rFonts w:ascii="Candara" w:hAnsi="Candara"/>
          <w:noProof/>
          <w:sz w:val="16"/>
          <w:szCs w:val="16"/>
        </w:rPr>
        <w:footnoteRef/>
      </w:r>
      <w:r w:rsidRPr="000E1C69">
        <w:rPr>
          <w:rFonts w:ascii="Candara" w:hAnsi="Candara"/>
          <w:noProof/>
          <w:sz w:val="16"/>
          <w:szCs w:val="16"/>
        </w:rPr>
        <w:t xml:space="preserve"> </w:t>
      </w:r>
      <w:r w:rsidRPr="000E1C69">
        <w:rPr>
          <w:rFonts w:ascii="Candara" w:eastAsiaTheme="minorEastAsia" w:hAnsi="Candara" w:cs="Arial"/>
          <w:i/>
          <w:noProof/>
          <w:sz w:val="16"/>
          <w:szCs w:val="16"/>
        </w:rPr>
        <w:t xml:space="preserve">ZMIANA STUDIUM UWARUNKOWAŃ I KIERUNKÓW ZAGOSPODAROWANIA PRZESTRZENNEGO GMINY DŁUTÓW,  </w:t>
      </w:r>
    </w:p>
    <w:p w14:paraId="13DD9ECE" w14:textId="77777777" w:rsidR="00B754C7" w:rsidRPr="00276AE1" w:rsidRDefault="00B754C7" w:rsidP="00A23B51">
      <w:pPr>
        <w:widowControl w:val="0"/>
        <w:autoSpaceDE w:val="0"/>
        <w:autoSpaceDN w:val="0"/>
        <w:adjustRightInd w:val="0"/>
        <w:rPr>
          <w:rFonts w:ascii="Arial" w:eastAsiaTheme="minorEastAsia" w:hAnsi="Arial" w:cs="Arial"/>
          <w:i/>
          <w:noProof/>
          <w:sz w:val="16"/>
          <w:szCs w:val="16"/>
        </w:rPr>
      </w:pPr>
      <w:r w:rsidRPr="000E1C69">
        <w:rPr>
          <w:rFonts w:ascii="Candara" w:eastAsiaTheme="minorEastAsia" w:hAnsi="Candara" w:cs="Arial"/>
          <w:i/>
          <w:noProof/>
          <w:sz w:val="16"/>
          <w:szCs w:val="16"/>
        </w:rPr>
        <w:t>Załącznik Nr 1 do Uchwały Nr XXXI/209/14 Rady Gminy Dłutów z dnia 25 marca 2014 roku</w:t>
      </w:r>
    </w:p>
  </w:footnote>
  <w:footnote w:id="7">
    <w:p w14:paraId="350067AF" w14:textId="22B4704B" w:rsidR="00B754C7" w:rsidRPr="00C23029" w:rsidRDefault="00B754C7">
      <w:pPr>
        <w:pStyle w:val="Tekstprzypisudolnego"/>
        <w:rPr>
          <w:rFonts w:ascii="Candara" w:hAnsi="Candara"/>
          <w:i/>
          <w:noProof/>
        </w:rPr>
      </w:pPr>
      <w:r w:rsidRPr="00C23029">
        <w:rPr>
          <w:rStyle w:val="Odwoanieprzypisudolnego"/>
          <w:rFonts w:ascii="Candara" w:hAnsi="Candara"/>
          <w:i/>
          <w:noProof/>
          <w:sz w:val="16"/>
        </w:rPr>
        <w:footnoteRef/>
      </w:r>
      <w:r w:rsidRPr="00C23029">
        <w:rPr>
          <w:rFonts w:ascii="Candara" w:hAnsi="Candara"/>
          <w:i/>
          <w:noProof/>
          <w:sz w:val="16"/>
        </w:rPr>
        <w:t xml:space="preserve"> na podstawie „Rocznej oceny jakości powietrza w województwie łódźkim w 2014 roku”, Łódź 2015</w:t>
      </w:r>
    </w:p>
  </w:footnote>
  <w:footnote w:id="8">
    <w:p w14:paraId="2E8DA1E6" w14:textId="1DD5D669" w:rsidR="00B754C7" w:rsidRPr="00C23029" w:rsidRDefault="00B754C7" w:rsidP="001C7684">
      <w:pPr>
        <w:pStyle w:val="NormalnyWeb"/>
        <w:spacing w:before="0" w:beforeAutospacing="0" w:after="0" w:afterAutospacing="0"/>
        <w:rPr>
          <w:rFonts w:ascii="Candara" w:eastAsiaTheme="minorEastAsia" w:hAnsi="Candara" w:cs="Arial"/>
          <w:i/>
          <w:sz w:val="16"/>
          <w:szCs w:val="16"/>
        </w:rPr>
      </w:pPr>
      <w:r w:rsidRPr="00C23029">
        <w:rPr>
          <w:rStyle w:val="Odwoanieprzypisudolnego"/>
          <w:rFonts w:ascii="Candara" w:hAnsi="Candara" w:cs="Arial"/>
          <w:i/>
          <w:sz w:val="16"/>
          <w:szCs w:val="16"/>
        </w:rPr>
        <w:footnoteRef/>
      </w:r>
      <w:r w:rsidRPr="00C23029">
        <w:rPr>
          <w:rFonts w:ascii="Candara" w:hAnsi="Candara" w:cs="Arial"/>
          <w:i/>
          <w:sz w:val="16"/>
          <w:szCs w:val="16"/>
        </w:rPr>
        <w:t xml:space="preserve"> na podstawie „</w:t>
      </w:r>
      <w:r w:rsidRPr="00C23029">
        <w:rPr>
          <w:rFonts w:ascii="Candara" w:eastAsiaTheme="minorEastAsia" w:hAnsi="Candara" w:cs="Arial"/>
          <w:bCs/>
          <w:i/>
          <w:sz w:val="16"/>
          <w:szCs w:val="16"/>
        </w:rPr>
        <w:t xml:space="preserve">Sprawozdanie z monitoringu regionalnego zwykłych </w:t>
      </w:r>
      <w:proofErr w:type="spellStart"/>
      <w:r w:rsidRPr="00C23029">
        <w:rPr>
          <w:rFonts w:ascii="Candara" w:eastAsiaTheme="minorEastAsia" w:hAnsi="Candara" w:cs="Arial"/>
          <w:bCs/>
          <w:i/>
          <w:sz w:val="16"/>
          <w:szCs w:val="16"/>
        </w:rPr>
        <w:t>wód</w:t>
      </w:r>
      <w:proofErr w:type="spellEnd"/>
      <w:r w:rsidRPr="00C23029">
        <w:rPr>
          <w:rFonts w:ascii="Candara" w:eastAsiaTheme="minorEastAsia" w:hAnsi="Candara" w:cs="Arial"/>
          <w:bCs/>
          <w:i/>
          <w:sz w:val="16"/>
          <w:szCs w:val="16"/>
        </w:rPr>
        <w:t xml:space="preserve"> podziemnych na terenie województwa łódzkiego w 2013 roku, WIOŚ Łódź, marzec 2014, „Ocena </w:t>
      </w:r>
      <w:proofErr w:type="spellStart"/>
      <w:r w:rsidRPr="00C23029">
        <w:rPr>
          <w:rFonts w:ascii="Candara" w:eastAsiaTheme="minorEastAsia" w:hAnsi="Candara" w:cs="Arial"/>
          <w:bCs/>
          <w:i/>
          <w:sz w:val="16"/>
          <w:szCs w:val="16"/>
        </w:rPr>
        <w:t>jakości</w:t>
      </w:r>
      <w:proofErr w:type="spellEnd"/>
      <w:r w:rsidRPr="00C23029">
        <w:rPr>
          <w:rFonts w:ascii="Candara" w:eastAsiaTheme="minorEastAsia" w:hAnsi="Candara" w:cs="Arial"/>
          <w:bCs/>
          <w:i/>
          <w:sz w:val="16"/>
          <w:szCs w:val="16"/>
        </w:rPr>
        <w:t xml:space="preserve"> </w:t>
      </w:r>
      <w:proofErr w:type="spellStart"/>
      <w:r w:rsidRPr="00C23029">
        <w:rPr>
          <w:rFonts w:ascii="Candara" w:eastAsiaTheme="minorEastAsia" w:hAnsi="Candara" w:cs="Arial"/>
          <w:bCs/>
          <w:i/>
          <w:sz w:val="16"/>
          <w:szCs w:val="16"/>
        </w:rPr>
        <w:t>wód</w:t>
      </w:r>
      <w:proofErr w:type="spellEnd"/>
      <w:r w:rsidRPr="00C23029">
        <w:rPr>
          <w:rFonts w:ascii="Candara" w:eastAsiaTheme="minorEastAsia" w:hAnsi="Candara" w:cs="Arial"/>
          <w:bCs/>
          <w:i/>
          <w:sz w:val="16"/>
          <w:szCs w:val="16"/>
        </w:rPr>
        <w:t xml:space="preserve"> podziemnych w punktach badawczych monitoringu diagnostycznego w 2014 roku“, WIOŚ Łódź, 2015</w:t>
      </w:r>
    </w:p>
  </w:footnote>
  <w:footnote w:id="9">
    <w:p w14:paraId="006C02AA" w14:textId="514C5EA7" w:rsidR="00B754C7" w:rsidRPr="00C23029" w:rsidRDefault="00B754C7">
      <w:pPr>
        <w:pStyle w:val="Tekstprzypisudolnego"/>
        <w:rPr>
          <w:rFonts w:ascii="Candara" w:hAnsi="Candara" w:cs="Arial"/>
          <w:i/>
        </w:rPr>
      </w:pPr>
      <w:r w:rsidRPr="00C23029">
        <w:rPr>
          <w:rStyle w:val="Odwoanieprzypisudolnego"/>
          <w:rFonts w:ascii="Candara" w:hAnsi="Candara" w:cs="Arial"/>
          <w:i/>
          <w:sz w:val="16"/>
        </w:rPr>
        <w:footnoteRef/>
      </w:r>
      <w:r w:rsidRPr="00C23029">
        <w:rPr>
          <w:rFonts w:ascii="Candara" w:hAnsi="Candara" w:cs="Arial"/>
          <w:i/>
          <w:sz w:val="16"/>
        </w:rPr>
        <w:t xml:space="preserve"> projekt „Strategii…” 2015</w:t>
      </w:r>
    </w:p>
  </w:footnote>
  <w:footnote w:id="10">
    <w:p w14:paraId="388F4558" w14:textId="393F5E2E" w:rsidR="00B754C7" w:rsidRPr="00A024AF" w:rsidRDefault="00B754C7">
      <w:pPr>
        <w:pStyle w:val="Tekstprzypisudolnego"/>
        <w:rPr>
          <w:rFonts w:ascii="Arial" w:hAnsi="Arial" w:cs="Arial"/>
          <w:i/>
          <w:sz w:val="16"/>
          <w:szCs w:val="16"/>
        </w:rPr>
      </w:pPr>
      <w:r w:rsidRPr="00C23029">
        <w:rPr>
          <w:rStyle w:val="Odwoanieprzypisudolnego"/>
          <w:rFonts w:ascii="Candara" w:hAnsi="Candara" w:cs="Arial"/>
          <w:i/>
          <w:sz w:val="16"/>
          <w:szCs w:val="16"/>
        </w:rPr>
        <w:footnoteRef/>
      </w:r>
      <w:r w:rsidRPr="00C23029">
        <w:rPr>
          <w:rFonts w:ascii="Candara" w:hAnsi="Candara" w:cs="Arial"/>
          <w:i/>
          <w:sz w:val="16"/>
          <w:szCs w:val="16"/>
        </w:rPr>
        <w:t xml:space="preserve"> http://www.wios.lodz.pl/Monitoring_halasu,35</w:t>
      </w:r>
    </w:p>
  </w:footnote>
  <w:footnote w:id="11">
    <w:p w14:paraId="17C8AB62" w14:textId="78A47F43" w:rsidR="00B754C7" w:rsidRPr="00E50A0B" w:rsidRDefault="00B754C7" w:rsidP="00E50A0B">
      <w:pPr>
        <w:pStyle w:val="Tekstprzypisudolnego"/>
        <w:rPr>
          <w:rFonts w:ascii="Candara" w:hAnsi="Candara"/>
        </w:rPr>
      </w:pPr>
      <w:r w:rsidRPr="00E50A0B">
        <w:rPr>
          <w:rStyle w:val="Odwoanieprzypisudolnego"/>
          <w:rFonts w:ascii="Candara" w:hAnsi="Candara" w:cs="Arial"/>
          <w:i/>
          <w:sz w:val="16"/>
          <w:szCs w:val="16"/>
        </w:rPr>
        <w:footnoteRef/>
      </w:r>
      <w:r w:rsidRPr="00E50A0B">
        <w:rPr>
          <w:rFonts w:ascii="Candara" w:hAnsi="Candara" w:cs="Arial"/>
          <w:i/>
          <w:sz w:val="16"/>
          <w:szCs w:val="16"/>
        </w:rPr>
        <w:t xml:space="preserve"> http://www.wios.lodz.pl/files/docs/pem_2011x2013.pdf</w:t>
      </w:r>
    </w:p>
  </w:footnote>
  <w:footnote w:id="12">
    <w:p w14:paraId="370C5F3A" w14:textId="23A8DB89" w:rsidR="00B754C7" w:rsidRPr="00A5763F" w:rsidRDefault="00B754C7" w:rsidP="00A5763F">
      <w:pPr>
        <w:widowControl w:val="0"/>
        <w:autoSpaceDE w:val="0"/>
        <w:autoSpaceDN w:val="0"/>
        <w:adjustRightInd w:val="0"/>
        <w:rPr>
          <w:rFonts w:ascii="Candara" w:eastAsiaTheme="minorEastAsia" w:hAnsi="Candara" w:cs="Arial"/>
          <w:i/>
          <w:sz w:val="16"/>
          <w:szCs w:val="16"/>
        </w:rPr>
      </w:pPr>
      <w:r w:rsidRPr="00A5763F">
        <w:rPr>
          <w:rStyle w:val="Odwoanieprzypisudolnego"/>
          <w:rFonts w:ascii="Candara" w:hAnsi="Candara" w:cs="Arial"/>
          <w:i/>
          <w:noProof/>
          <w:sz w:val="16"/>
          <w:szCs w:val="16"/>
        </w:rPr>
        <w:footnoteRef/>
      </w:r>
      <w:r w:rsidRPr="00A5763F">
        <w:rPr>
          <w:rFonts w:ascii="Candara" w:eastAsia="TimesNewRoman" w:hAnsi="Candara" w:cs="Arial"/>
          <w:i/>
          <w:noProof/>
          <w:sz w:val="16"/>
          <w:szCs w:val="16"/>
        </w:rPr>
        <w:t>Studium Uwarunkowań i Kierunków Zagospodarowania Przestrzennego Gminy Dłotów,</w:t>
      </w:r>
      <w:r w:rsidRPr="00A5763F">
        <w:rPr>
          <w:rFonts w:ascii="Candara" w:hAnsi="Candara" w:cs="Arial"/>
          <w:i/>
          <w:noProof/>
          <w:sz w:val="16"/>
          <w:szCs w:val="16"/>
        </w:rPr>
        <w:t xml:space="preserve"> </w:t>
      </w:r>
      <w:r w:rsidRPr="00A5763F">
        <w:rPr>
          <w:rFonts w:ascii="Candara" w:eastAsiaTheme="minorEastAsia" w:hAnsi="Candara" w:cs="Arial"/>
          <w:i/>
          <w:sz w:val="16"/>
          <w:szCs w:val="16"/>
        </w:rPr>
        <w:t xml:space="preserve">zmiana </w:t>
      </w:r>
      <w:proofErr w:type="spellStart"/>
      <w:r w:rsidRPr="00A5763F">
        <w:rPr>
          <w:rFonts w:ascii="Candara" w:eastAsiaTheme="minorEastAsia" w:hAnsi="Candara" w:cs="Arial"/>
          <w:i/>
          <w:sz w:val="16"/>
          <w:szCs w:val="16"/>
        </w:rPr>
        <w:t>SUiKZP</w:t>
      </w:r>
      <w:proofErr w:type="spellEnd"/>
      <w:r w:rsidRPr="00A5763F">
        <w:rPr>
          <w:rFonts w:ascii="Candara" w:eastAsiaTheme="minorEastAsia" w:hAnsi="Candara" w:cs="Arial"/>
          <w:i/>
          <w:sz w:val="16"/>
          <w:szCs w:val="16"/>
        </w:rPr>
        <w:t xml:space="preserve"> </w:t>
      </w:r>
      <w:proofErr w:type="spellStart"/>
      <w:r w:rsidRPr="00A5763F">
        <w:rPr>
          <w:rFonts w:ascii="Candara" w:eastAsiaTheme="minorEastAsia" w:hAnsi="Candara" w:cs="Arial"/>
          <w:i/>
          <w:sz w:val="16"/>
          <w:szCs w:val="16"/>
        </w:rPr>
        <w:t>przyjęta</w:t>
      </w:r>
      <w:proofErr w:type="spellEnd"/>
      <w:r w:rsidRPr="00A5763F">
        <w:rPr>
          <w:rFonts w:ascii="Candara" w:eastAsiaTheme="minorEastAsia" w:hAnsi="Candara" w:cs="Arial"/>
          <w:i/>
          <w:sz w:val="16"/>
          <w:szCs w:val="16"/>
        </w:rPr>
        <w:t xml:space="preserve"> uchwałą Nr XXXI/209/14 Rady Gminy Dłutów z dnia 25 marca 2014 r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937D" w14:textId="56B0B8B3" w:rsidR="00B754C7" w:rsidRPr="00852F18" w:rsidRDefault="00B754C7" w:rsidP="00A74E20">
    <w:pPr>
      <w:pBdr>
        <w:bottom w:val="single" w:sz="4" w:space="1" w:color="auto"/>
      </w:pBdr>
      <w:spacing w:before="60" w:after="60"/>
      <w:jc w:val="center"/>
      <w:rPr>
        <w:rFonts w:ascii="Candara" w:hAnsi="Candara"/>
        <w:i/>
        <w:color w:val="31849B"/>
        <w:sz w:val="56"/>
        <w:szCs w:val="40"/>
      </w:rPr>
    </w:pPr>
    <w:r w:rsidRPr="00852F18">
      <w:rPr>
        <w:rFonts w:ascii="Candara" w:eastAsiaTheme="minorEastAsia" w:hAnsi="Candara"/>
        <w:noProof/>
        <w:lang w:val="en-US"/>
      </w:rPr>
      <w:drawing>
        <wp:inline distT="0" distB="0" distL="0" distR="0" wp14:anchorId="338455A7" wp14:editId="26CE6E9A">
          <wp:extent cx="390944" cy="527029"/>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px-POL_gmina_Dłutów_COA.svg.png"/>
                  <pic:cNvPicPr/>
                </pic:nvPicPr>
                <pic:blipFill>
                  <a:blip r:embed="rId1">
                    <a:extLst>
                      <a:ext uri="{28A0092B-C50C-407E-A947-70E740481C1C}">
                        <a14:useLocalDpi xmlns:a14="http://schemas.microsoft.com/office/drawing/2010/main" val="0"/>
                      </a:ext>
                    </a:extLst>
                  </a:blip>
                  <a:stretch>
                    <a:fillRect/>
                  </a:stretch>
                </pic:blipFill>
                <pic:spPr>
                  <a:xfrm>
                    <a:off x="0" y="0"/>
                    <a:ext cx="391363" cy="527593"/>
                  </a:xfrm>
                  <a:prstGeom prst="rect">
                    <a:avLst/>
                  </a:prstGeom>
                </pic:spPr>
              </pic:pic>
            </a:graphicData>
          </a:graphic>
        </wp:inline>
      </w:drawing>
    </w:r>
    <w:r w:rsidRPr="00852F18">
      <w:rPr>
        <w:rFonts w:ascii="Candara" w:hAnsi="Candara"/>
        <w:i/>
        <w:color w:val="31849B"/>
        <w:sz w:val="56"/>
        <w:szCs w:val="40"/>
      </w:rPr>
      <w:t xml:space="preserve">   </w:t>
    </w:r>
    <w:r w:rsidRPr="00852F18">
      <w:rPr>
        <w:rFonts w:ascii="Candara" w:hAnsi="Candara" w:cs="Arial"/>
        <w:i/>
        <w:color w:val="008000"/>
        <w:sz w:val="56"/>
        <w:szCs w:val="40"/>
      </w:rPr>
      <w:t xml:space="preserve">  </w:t>
    </w:r>
    <w:r w:rsidRPr="003E4306">
      <w:rPr>
        <w:rFonts w:ascii="Candara" w:hAnsi="Candara" w:cs="Arial"/>
        <w:i/>
        <w:color w:val="0066FF"/>
        <w:sz w:val="16"/>
        <w:szCs w:val="40"/>
      </w:rPr>
      <w:t xml:space="preserve">Prognoza oddziaływania na środowisko projektu </w:t>
    </w:r>
    <w:r>
      <w:rPr>
        <w:rFonts w:ascii="Candara" w:hAnsi="Candara" w:cs="Arial"/>
        <w:i/>
        <w:color w:val="0066FF"/>
        <w:sz w:val="16"/>
        <w:szCs w:val="40"/>
      </w:rPr>
      <w:t>Strategii Rozwoju</w:t>
    </w:r>
    <w:r w:rsidRPr="003E4306">
      <w:rPr>
        <w:rFonts w:ascii="Candara" w:hAnsi="Candara" w:cs="Arial"/>
        <w:i/>
        <w:color w:val="0066FF"/>
        <w:sz w:val="16"/>
        <w:szCs w:val="40"/>
      </w:rPr>
      <w:t xml:space="preserve"> Gminy Dłutów</w:t>
    </w:r>
    <w:r>
      <w:rPr>
        <w:rFonts w:ascii="Candara" w:hAnsi="Candara" w:cs="Arial"/>
        <w:i/>
        <w:color w:val="0066FF"/>
        <w:sz w:val="16"/>
        <w:szCs w:val="40"/>
      </w:rPr>
      <w:t xml:space="preserve"> na lata 2015-2025</w:t>
    </w:r>
  </w:p>
  <w:p w14:paraId="12E2FEA6" w14:textId="77777777" w:rsidR="00B754C7" w:rsidRPr="00852F18" w:rsidRDefault="00B754C7" w:rsidP="002143C6">
    <w:pPr>
      <w:pStyle w:val="Nagwek"/>
      <w:rPr>
        <w:rFonts w:ascii="Candara" w:hAnsi="Candar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2234" w14:textId="77777777" w:rsidR="00B754C7" w:rsidRDefault="00B754C7" w:rsidP="00F05D2E">
    <w:pPr>
      <w:pStyle w:val="Nagwek"/>
      <w:ind w:left="4956"/>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2B73E" w14:textId="53F2B3FE" w:rsidR="00B754C7" w:rsidRPr="00852F18" w:rsidRDefault="00B754C7" w:rsidP="00A5763F">
    <w:pPr>
      <w:pBdr>
        <w:bottom w:val="single" w:sz="4" w:space="1" w:color="auto"/>
      </w:pBdr>
      <w:spacing w:before="60" w:after="60"/>
      <w:jc w:val="center"/>
      <w:rPr>
        <w:rFonts w:ascii="Candara" w:hAnsi="Candara"/>
        <w:i/>
        <w:color w:val="31849B"/>
        <w:sz w:val="56"/>
        <w:szCs w:val="40"/>
      </w:rPr>
    </w:pPr>
    <w:r>
      <w:rPr>
        <w:rFonts w:eastAsiaTheme="minorEastAsia"/>
        <w:noProof/>
        <w:lang w:val="en-US"/>
      </w:rPr>
      <w:drawing>
        <wp:inline distT="0" distB="0" distL="0" distR="0" wp14:anchorId="58A6C9A1" wp14:editId="1192071F">
          <wp:extent cx="390944" cy="527029"/>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px-POL_gmina_Dłutów_COA.svg.png"/>
                  <pic:cNvPicPr/>
                </pic:nvPicPr>
                <pic:blipFill>
                  <a:blip r:embed="rId1">
                    <a:extLst>
                      <a:ext uri="{28A0092B-C50C-407E-A947-70E740481C1C}">
                        <a14:useLocalDpi xmlns:a14="http://schemas.microsoft.com/office/drawing/2010/main" val="0"/>
                      </a:ext>
                    </a:extLst>
                  </a:blip>
                  <a:stretch>
                    <a:fillRect/>
                  </a:stretch>
                </pic:blipFill>
                <pic:spPr>
                  <a:xfrm>
                    <a:off x="0" y="0"/>
                    <a:ext cx="391363" cy="527593"/>
                  </a:xfrm>
                  <a:prstGeom prst="rect">
                    <a:avLst/>
                  </a:prstGeom>
                </pic:spPr>
              </pic:pic>
            </a:graphicData>
          </a:graphic>
        </wp:inline>
      </w:drawing>
    </w:r>
    <w:r>
      <w:rPr>
        <w:i/>
        <w:color w:val="31849B"/>
        <w:sz w:val="56"/>
        <w:szCs w:val="40"/>
      </w:rPr>
      <w:t xml:space="preserve">   </w:t>
    </w:r>
    <w:r w:rsidRPr="00E371CA">
      <w:rPr>
        <w:rFonts w:ascii="Arial" w:hAnsi="Arial" w:cs="Arial"/>
        <w:i/>
        <w:color w:val="008000"/>
        <w:sz w:val="56"/>
        <w:szCs w:val="40"/>
      </w:rPr>
      <w:t xml:space="preserve"> </w:t>
    </w:r>
    <w:r>
      <w:rPr>
        <w:rFonts w:ascii="Arial" w:hAnsi="Arial" w:cs="Arial"/>
        <w:i/>
        <w:color w:val="008000"/>
        <w:sz w:val="56"/>
        <w:szCs w:val="40"/>
      </w:rPr>
      <w:t xml:space="preserve">  </w:t>
    </w:r>
    <w:r w:rsidRPr="003E4306">
      <w:rPr>
        <w:rFonts w:ascii="Candara" w:hAnsi="Candara" w:cs="Arial"/>
        <w:i/>
        <w:color w:val="0066FF"/>
        <w:sz w:val="16"/>
        <w:szCs w:val="40"/>
      </w:rPr>
      <w:t xml:space="preserve">Prognoza oddziaływania na środowisko projektu </w:t>
    </w:r>
    <w:r>
      <w:rPr>
        <w:rFonts w:ascii="Candara" w:hAnsi="Candara" w:cs="Arial"/>
        <w:i/>
        <w:color w:val="0066FF"/>
        <w:sz w:val="16"/>
        <w:szCs w:val="40"/>
      </w:rPr>
      <w:t>Strategii Rozwoju</w:t>
    </w:r>
    <w:r w:rsidRPr="003E4306">
      <w:rPr>
        <w:rFonts w:ascii="Candara" w:hAnsi="Candara" w:cs="Arial"/>
        <w:i/>
        <w:color w:val="0066FF"/>
        <w:sz w:val="16"/>
        <w:szCs w:val="40"/>
      </w:rPr>
      <w:t xml:space="preserve"> Gminy Dłutów</w:t>
    </w:r>
    <w:r>
      <w:rPr>
        <w:rFonts w:ascii="Candara" w:hAnsi="Candara" w:cs="Arial"/>
        <w:i/>
        <w:color w:val="0066FF"/>
        <w:sz w:val="16"/>
        <w:szCs w:val="40"/>
      </w:rPr>
      <w:t xml:space="preserve"> na lata 2015-2025</w:t>
    </w:r>
  </w:p>
  <w:p w14:paraId="139C4956" w14:textId="77777777" w:rsidR="00B754C7" w:rsidRPr="00330EF4" w:rsidRDefault="00B754C7" w:rsidP="003D2700">
    <w:pPr>
      <w:pStyle w:val="Nagwek"/>
      <w:rPr>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BEC61AA"/>
    <w:lvl w:ilvl="0">
      <w:start w:val="1"/>
      <w:numFmt w:val="decimal"/>
      <w:pStyle w:val="Listanumerowana2"/>
      <w:lvlText w:val="%1."/>
      <w:lvlJc w:val="left"/>
      <w:pPr>
        <w:tabs>
          <w:tab w:val="num" w:pos="643"/>
        </w:tabs>
        <w:ind w:left="643" w:hanging="360"/>
      </w:pPr>
    </w:lvl>
  </w:abstractNum>
  <w:abstractNum w:abstractNumId="1">
    <w:nsid w:val="FFFFFF83"/>
    <w:multiLevelType w:val="singleLevel"/>
    <w:tmpl w:val="036EF55A"/>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8"/>
    <w:multiLevelType w:val="singleLevel"/>
    <w:tmpl w:val="76F4E164"/>
    <w:lvl w:ilvl="0">
      <w:start w:val="1"/>
      <w:numFmt w:val="decimal"/>
      <w:pStyle w:val="Listanumerowana"/>
      <w:lvlText w:val="%1."/>
      <w:lvlJc w:val="left"/>
      <w:pPr>
        <w:tabs>
          <w:tab w:val="num" w:pos="360"/>
        </w:tabs>
        <w:ind w:left="360" w:hanging="360"/>
      </w:p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BC76E2"/>
    <w:multiLevelType w:val="hybridMultilevel"/>
    <w:tmpl w:val="52A4CE2C"/>
    <w:lvl w:ilvl="0" w:tplc="FC4EE3B0">
      <w:start w:val="1"/>
      <w:numFmt w:val="bullet"/>
      <w:pStyle w:val="darek"/>
      <w:lvlText w:val="­"/>
      <w:lvlJc w:val="left"/>
      <w:pPr>
        <w:tabs>
          <w:tab w:val="num" w:pos="700"/>
        </w:tabs>
        <w:ind w:left="700" w:hanging="360"/>
      </w:pPr>
      <w:rPr>
        <w:rFonts w:ascii="Courier New" w:hAnsi="Courier New" w:hint="default"/>
        <w:color w:val="auto"/>
      </w:rPr>
    </w:lvl>
    <w:lvl w:ilvl="1" w:tplc="04150003">
      <w:start w:val="1"/>
      <w:numFmt w:val="bullet"/>
      <w:lvlText w:val="­"/>
      <w:lvlJc w:val="left"/>
      <w:pPr>
        <w:tabs>
          <w:tab w:val="num" w:pos="1420"/>
        </w:tabs>
        <w:ind w:left="1420" w:hanging="34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42F2A8F"/>
    <w:multiLevelType w:val="hybridMultilevel"/>
    <w:tmpl w:val="E4787F6E"/>
    <w:lvl w:ilvl="0" w:tplc="1954111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04322DF1"/>
    <w:multiLevelType w:val="hybridMultilevel"/>
    <w:tmpl w:val="4856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42778E"/>
    <w:multiLevelType w:val="hybridMultilevel"/>
    <w:tmpl w:val="8A6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9B10F7"/>
    <w:multiLevelType w:val="hybridMultilevel"/>
    <w:tmpl w:val="289AF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825A2"/>
    <w:multiLevelType w:val="hybridMultilevel"/>
    <w:tmpl w:val="CF60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D52A55"/>
    <w:multiLevelType w:val="hybridMultilevel"/>
    <w:tmpl w:val="7C4274EE"/>
    <w:lvl w:ilvl="0" w:tplc="FFFFFFFF">
      <w:start w:val="3"/>
      <w:numFmt w:val="decimal"/>
      <w:pStyle w:val="Listapunktowana3"/>
      <w:lvlText w:val="%1."/>
      <w:lvlJc w:val="left"/>
      <w:pPr>
        <w:tabs>
          <w:tab w:val="num" w:pos="360"/>
        </w:tabs>
        <w:ind w:left="360" w:hanging="360"/>
      </w:pPr>
      <w:rPr>
        <w:rFonts w:ascii="Arial" w:hAnsi="Arial" w:hint="default"/>
        <w:sz w:val="24"/>
      </w:rPr>
    </w:lvl>
    <w:lvl w:ilvl="1" w:tplc="FFFFFFFF">
      <w:start w:val="3"/>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30E2598"/>
    <w:multiLevelType w:val="hybridMultilevel"/>
    <w:tmpl w:val="D44A91BE"/>
    <w:lvl w:ilvl="0" w:tplc="B50C3EAC">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40F4AA5"/>
    <w:multiLevelType w:val="multilevel"/>
    <w:tmpl w:val="7A163258"/>
    <w:lvl w:ilvl="0">
      <w:start w:val="1"/>
      <w:numFmt w:val="decimal"/>
      <w:pStyle w:val="Wypunktowanie"/>
      <w:lvlText w:val="%1"/>
      <w:lvlJc w:val="left"/>
      <w:pPr>
        <w:tabs>
          <w:tab w:val="num" w:pos="432"/>
        </w:tabs>
        <w:ind w:left="432" w:hanging="432"/>
      </w:pPr>
      <w:rPr>
        <w:rFonts w:ascii="Candara" w:hAnsi="Candara" w:hint="default"/>
        <w:b/>
        <w:i w:val="0"/>
        <w:kern w:val="28"/>
        <w:sz w:val="28"/>
      </w:rPr>
    </w:lvl>
    <w:lvl w:ilvl="1">
      <w:start w:val="1"/>
      <w:numFmt w:val="decimal"/>
      <w:lvlText w:val="%1.%2"/>
      <w:lvlJc w:val="left"/>
      <w:pPr>
        <w:tabs>
          <w:tab w:val="num" w:pos="576"/>
        </w:tabs>
        <w:ind w:left="576" w:hanging="576"/>
      </w:pPr>
      <w:rPr>
        <w:rFonts w:ascii="Candara" w:hAnsi="Candara" w:hint="default"/>
        <w:b/>
        <w:i/>
        <w:sz w:val="24"/>
      </w:rPr>
    </w:lvl>
    <w:lvl w:ilvl="2">
      <w:start w:val="1"/>
      <w:numFmt w:val="decimal"/>
      <w:lvlText w:val="%1.%2.%3"/>
      <w:lvlJc w:val="left"/>
      <w:pPr>
        <w:tabs>
          <w:tab w:val="num" w:pos="720"/>
        </w:tabs>
        <w:ind w:left="720" w:hanging="720"/>
      </w:pPr>
      <w:rPr>
        <w:rFonts w:ascii="Candara" w:hAnsi="Candara" w:hint="default"/>
        <w:b/>
        <w:i w:val="0"/>
        <w:sz w:val="22"/>
      </w:rPr>
    </w:lvl>
    <w:lvl w:ilvl="3">
      <w:start w:val="1"/>
      <w:numFmt w:val="decimal"/>
      <w:pStyle w:val="Nagwek4"/>
      <w:lvlText w:val="%1.%2.%3.%4"/>
      <w:lvlJc w:val="left"/>
      <w:pPr>
        <w:tabs>
          <w:tab w:val="num" w:pos="1148"/>
        </w:tabs>
        <w:ind w:left="1148" w:hanging="864"/>
      </w:pPr>
      <w:rPr>
        <w:rFonts w:ascii="Candara" w:hAnsi="Candara"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5203392"/>
    <w:multiLevelType w:val="singleLevel"/>
    <w:tmpl w:val="5060CCE0"/>
    <w:lvl w:ilvl="0">
      <w:numFmt w:val="decimal"/>
      <w:pStyle w:val="wyliczanie"/>
      <w:lvlText w:val="*"/>
      <w:lvlJc w:val="left"/>
    </w:lvl>
  </w:abstractNum>
  <w:abstractNum w:abstractNumId="14">
    <w:nsid w:val="16810E6D"/>
    <w:multiLevelType w:val="hybridMultilevel"/>
    <w:tmpl w:val="55B0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F575B8"/>
    <w:multiLevelType w:val="hybridMultilevel"/>
    <w:tmpl w:val="D2EA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1A35C7"/>
    <w:multiLevelType w:val="hybridMultilevel"/>
    <w:tmpl w:val="7FD6A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B4F5593"/>
    <w:multiLevelType w:val="hybridMultilevel"/>
    <w:tmpl w:val="5176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A96918"/>
    <w:multiLevelType w:val="hybridMultilevel"/>
    <w:tmpl w:val="36E0A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257BFE"/>
    <w:multiLevelType w:val="hybridMultilevel"/>
    <w:tmpl w:val="0654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7F0F24"/>
    <w:multiLevelType w:val="hybridMultilevel"/>
    <w:tmpl w:val="11B8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171AB1"/>
    <w:multiLevelType w:val="hybridMultilevel"/>
    <w:tmpl w:val="7778B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9154B6F"/>
    <w:multiLevelType w:val="hybridMultilevel"/>
    <w:tmpl w:val="B6A44A94"/>
    <w:lvl w:ilvl="0" w:tplc="D190FE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B46938"/>
    <w:multiLevelType w:val="hybridMultilevel"/>
    <w:tmpl w:val="AE70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773BEC"/>
    <w:multiLevelType w:val="hybridMultilevel"/>
    <w:tmpl w:val="2E8894A2"/>
    <w:name w:val="WW8Num332"/>
    <w:lvl w:ilvl="0" w:tplc="04150003">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C365149"/>
    <w:multiLevelType w:val="hybridMultilevel"/>
    <w:tmpl w:val="5BCAD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CF2AFE"/>
    <w:multiLevelType w:val="hybridMultilevel"/>
    <w:tmpl w:val="77209A48"/>
    <w:lvl w:ilvl="0" w:tplc="04150001">
      <w:start w:val="1"/>
      <w:numFmt w:val="bullet"/>
      <w:lvlText w:val=""/>
      <w:lvlJc w:val="left"/>
      <w:pPr>
        <w:tabs>
          <w:tab w:val="num" w:pos="786"/>
        </w:tabs>
        <w:ind w:left="78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nsid w:val="2FA641E3"/>
    <w:multiLevelType w:val="hybridMultilevel"/>
    <w:tmpl w:val="E14E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D958B5"/>
    <w:multiLevelType w:val="hybridMultilevel"/>
    <w:tmpl w:val="D834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8548C3"/>
    <w:multiLevelType w:val="hybridMultilevel"/>
    <w:tmpl w:val="583C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410D20"/>
    <w:multiLevelType w:val="multilevel"/>
    <w:tmpl w:val="637AB4E8"/>
    <w:name w:val="WW8Num1222"/>
    <w:lvl w:ilvl="0">
      <w:start w:val="1"/>
      <w:numFmt w:val="decimal"/>
      <w:pStyle w:val="Nagwek1"/>
      <w:lvlText w:val="%1."/>
      <w:lvlJc w:val="left"/>
      <w:pPr>
        <w:tabs>
          <w:tab w:val="num" w:pos="360"/>
        </w:tabs>
        <w:ind w:left="360" w:hanging="360"/>
      </w:pPr>
      <w:rPr>
        <w:rFonts w:ascii="Candara" w:hAnsi="Candara"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792" w:hanging="432"/>
      </w:pPr>
      <w:rPr>
        <w:rFonts w:hint="default"/>
        <w:b/>
        <w:color w:val="auto"/>
        <w:sz w:val="22"/>
      </w:rPr>
    </w:lvl>
    <w:lvl w:ilvl="2">
      <w:start w:val="1"/>
      <w:numFmt w:val="decimal"/>
      <w:lvlText w:val="%1.%2.%3."/>
      <w:lvlJc w:val="left"/>
      <w:pPr>
        <w:tabs>
          <w:tab w:val="num" w:pos="1440"/>
        </w:tabs>
        <w:ind w:left="1224" w:hanging="504"/>
      </w:pPr>
      <w:rPr>
        <w:rFonts w:hint="default"/>
        <w:sz w:val="22"/>
      </w:rPr>
    </w:lvl>
    <w:lvl w:ilvl="3">
      <w:start w:val="1"/>
      <w:numFmt w:val="decimal"/>
      <w:lvlText w:val="%1.%2.%3.%4."/>
      <w:lvlJc w:val="left"/>
      <w:pPr>
        <w:tabs>
          <w:tab w:val="num" w:pos="2160"/>
        </w:tabs>
        <w:ind w:left="1728" w:hanging="648"/>
      </w:pPr>
      <w:rPr>
        <w:rFonts w:hint="default"/>
        <w:sz w:val="20"/>
        <w:szCs w:val="2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3EEE637D"/>
    <w:multiLevelType w:val="hybridMultilevel"/>
    <w:tmpl w:val="16C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5D7189"/>
    <w:multiLevelType w:val="hybridMultilevel"/>
    <w:tmpl w:val="BC98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2352B7"/>
    <w:multiLevelType w:val="hybridMultilevel"/>
    <w:tmpl w:val="E372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CC3FC5"/>
    <w:multiLevelType w:val="hybridMultilevel"/>
    <w:tmpl w:val="6848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843395"/>
    <w:multiLevelType w:val="hybridMultilevel"/>
    <w:tmpl w:val="1060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D03587"/>
    <w:multiLevelType w:val="hybridMultilevel"/>
    <w:tmpl w:val="5A5E3240"/>
    <w:lvl w:ilvl="0" w:tplc="0409000F">
      <w:start w:val="1"/>
      <w:numFmt w:val="decimal"/>
      <w:lvlText w:val="%1."/>
      <w:lvlJc w:val="left"/>
      <w:pPr>
        <w:ind w:left="720"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06A3D89"/>
    <w:multiLevelType w:val="hybridMultilevel"/>
    <w:tmpl w:val="EA92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EE6582"/>
    <w:multiLevelType w:val="hybridMultilevel"/>
    <w:tmpl w:val="DD48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BC1F5C"/>
    <w:multiLevelType w:val="hybridMultilevel"/>
    <w:tmpl w:val="6CE4F2B8"/>
    <w:lvl w:ilvl="0" w:tplc="04090001">
      <w:start w:val="1"/>
      <w:numFmt w:val="bullet"/>
      <w:pStyle w:val="spis2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DF37D2"/>
    <w:multiLevelType w:val="multilevel"/>
    <w:tmpl w:val="ED462068"/>
    <w:lvl w:ilvl="0">
      <w:start w:val="1"/>
      <w:numFmt w:val="decimal"/>
      <w:pStyle w:val="Styl1"/>
      <w:lvlText w:val="%1"/>
      <w:lvlJc w:val="left"/>
      <w:pPr>
        <w:tabs>
          <w:tab w:val="num" w:pos="432"/>
        </w:tabs>
        <w:ind w:left="432" w:hanging="432"/>
      </w:pPr>
      <w:rPr>
        <w:rFonts w:ascii="Arial" w:hAnsi="Arial" w:hint="default"/>
        <w:b/>
        <w:i/>
        <w:sz w:val="36"/>
      </w:rPr>
    </w:lvl>
    <w:lvl w:ilvl="1">
      <w:start w:val="1"/>
      <w:numFmt w:val="decimal"/>
      <w:lvlText w:val="%1.%2"/>
      <w:lvlJc w:val="left"/>
      <w:pPr>
        <w:tabs>
          <w:tab w:val="num" w:pos="576"/>
        </w:tabs>
        <w:ind w:left="576" w:hanging="576"/>
      </w:pPr>
      <w:rPr>
        <w:rFonts w:hint="default"/>
        <w:b/>
        <w:i/>
        <w:sz w:val="32"/>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864"/>
        </w:tabs>
        <w:ind w:left="864" w:hanging="864"/>
      </w:pPr>
      <w:rPr>
        <w:rFonts w:hint="default"/>
        <w:b/>
        <w:i/>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5C8115D1"/>
    <w:multiLevelType w:val="multilevel"/>
    <w:tmpl w:val="00A402D0"/>
    <w:lvl w:ilvl="0">
      <w:start w:val="1"/>
      <w:numFmt w:val="decimal"/>
      <w:lvlText w:val="%1."/>
      <w:lvlJc w:val="left"/>
      <w:pPr>
        <w:tabs>
          <w:tab w:val="num" w:pos="360"/>
        </w:tabs>
        <w:ind w:left="360" w:hanging="360"/>
      </w:pPr>
      <w:rPr>
        <w:rFonts w:ascii="Arial" w:hAnsi="Arial" w:hint="default"/>
        <w:b/>
        <w:i w:val="0"/>
        <w:sz w:val="32"/>
        <w:szCs w:val="32"/>
      </w:rPr>
    </w:lvl>
    <w:lvl w:ilvl="1">
      <w:start w:val="1"/>
      <w:numFmt w:val="decimal"/>
      <w:lvlText w:val="%1.%2."/>
      <w:lvlJc w:val="left"/>
      <w:pPr>
        <w:tabs>
          <w:tab w:val="num" w:pos="792"/>
        </w:tabs>
        <w:ind w:left="792" w:hanging="432"/>
      </w:pPr>
      <w:rPr>
        <w:rFonts w:ascii="Arial" w:hAnsi="Arial" w:hint="default"/>
        <w:b/>
        <w:i w:val="0"/>
        <w:sz w:val="28"/>
        <w:szCs w:val="28"/>
      </w:rPr>
    </w:lvl>
    <w:lvl w:ilvl="2">
      <w:start w:val="1"/>
      <w:numFmt w:val="decimal"/>
      <w:lvlText w:val="%1.%2.%3."/>
      <w:lvlJc w:val="left"/>
      <w:pPr>
        <w:tabs>
          <w:tab w:val="num" w:pos="1440"/>
        </w:tabs>
        <w:ind w:left="1224" w:hanging="504"/>
      </w:pPr>
      <w:rPr>
        <w:rFonts w:hint="default"/>
      </w:rPr>
    </w:lvl>
    <w:lvl w:ilvl="3">
      <w:start w:val="1"/>
      <w:numFmt w:val="decimal"/>
      <w:pStyle w:val="Nagwek40przed"/>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60E4686B"/>
    <w:multiLevelType w:val="hybridMultilevel"/>
    <w:tmpl w:val="58EE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2018FE"/>
    <w:multiLevelType w:val="multilevel"/>
    <w:tmpl w:val="2F2CFB16"/>
    <w:styleLink w:val="Nagwek11"/>
    <w:lvl w:ilvl="0">
      <w:start w:val="1"/>
      <w:numFmt w:val="decimal"/>
      <w:lvlText w:val="%1."/>
      <w:lvlJc w:val="left"/>
      <w:pPr>
        <w:ind w:left="1428" w:hanging="360"/>
      </w:pPr>
      <w:rPr>
        <w:rFonts w:ascii="Tahoma" w:hAnsi="Tahoma" w:hint="default"/>
        <w:b/>
        <w:i w:val="0"/>
        <w:sz w:val="28"/>
      </w:rPr>
    </w:lvl>
    <w:lvl w:ilvl="1">
      <w:start w:val="1"/>
      <w:numFmt w:val="decimal"/>
      <w:lvlText w:val="%1.%2."/>
      <w:lvlJc w:val="left"/>
      <w:pPr>
        <w:ind w:left="1860" w:hanging="432"/>
      </w:pPr>
      <w:rPr>
        <w:rFonts w:ascii="Tahoma" w:hAnsi="Tahoma" w:hint="default"/>
        <w:b/>
        <w:sz w:val="28"/>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44">
    <w:nsid w:val="63C4119E"/>
    <w:multiLevelType w:val="hybridMultilevel"/>
    <w:tmpl w:val="00FC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035C78"/>
    <w:multiLevelType w:val="hybridMultilevel"/>
    <w:tmpl w:val="7BAE32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0E7151F"/>
    <w:multiLevelType w:val="hybridMultilevel"/>
    <w:tmpl w:val="F35E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4366B2"/>
    <w:multiLevelType w:val="hybridMultilevel"/>
    <w:tmpl w:val="F8D82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5C25B11"/>
    <w:multiLevelType w:val="multilevel"/>
    <w:tmpl w:val="E23EF3F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nsid w:val="7B3D1442"/>
    <w:multiLevelType w:val="hybridMultilevel"/>
    <w:tmpl w:val="A134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F415F7"/>
    <w:multiLevelType w:val="hybridMultilevel"/>
    <w:tmpl w:val="CDD0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0"/>
  </w:num>
  <w:num w:numId="4">
    <w:abstractNumId w:val="13"/>
  </w:num>
  <w:num w:numId="5">
    <w:abstractNumId w:val="40"/>
  </w:num>
  <w:num w:numId="6">
    <w:abstractNumId w:val="11"/>
  </w:num>
  <w:num w:numId="7">
    <w:abstractNumId w:val="1"/>
  </w:num>
  <w:num w:numId="8">
    <w:abstractNumId w:val="31"/>
  </w:num>
  <w:num w:numId="9">
    <w:abstractNumId w:val="43"/>
  </w:num>
  <w:num w:numId="10">
    <w:abstractNumId w:val="2"/>
  </w:num>
  <w:num w:numId="11">
    <w:abstractNumId w:val="0"/>
  </w:num>
  <w:num w:numId="12">
    <w:abstractNumId w:val="10"/>
  </w:num>
  <w:num w:numId="13">
    <w:abstractNumId w:val="41"/>
  </w:num>
  <w:num w:numId="14">
    <w:abstractNumId w:val="47"/>
  </w:num>
  <w:num w:numId="15">
    <w:abstractNumId w:val="45"/>
  </w:num>
  <w:num w:numId="16">
    <w:abstractNumId w:val="18"/>
  </w:num>
  <w:num w:numId="17">
    <w:abstractNumId w:val="44"/>
  </w:num>
  <w:num w:numId="18">
    <w:abstractNumId w:val="39"/>
  </w:num>
  <w:num w:numId="19">
    <w:abstractNumId w:val="49"/>
  </w:num>
  <w:num w:numId="20">
    <w:abstractNumId w:val="33"/>
  </w:num>
  <w:num w:numId="21">
    <w:abstractNumId w:val="37"/>
  </w:num>
  <w:num w:numId="22">
    <w:abstractNumId w:val="14"/>
  </w:num>
  <w:num w:numId="23">
    <w:abstractNumId w:val="35"/>
  </w:num>
  <w:num w:numId="24">
    <w:abstractNumId w:val="28"/>
  </w:num>
  <w:num w:numId="25">
    <w:abstractNumId w:val="17"/>
  </w:num>
  <w:num w:numId="26">
    <w:abstractNumId w:val="19"/>
  </w:num>
  <w:num w:numId="27">
    <w:abstractNumId w:val="5"/>
  </w:num>
  <w:num w:numId="28">
    <w:abstractNumId w:val="21"/>
  </w:num>
  <w:num w:numId="29">
    <w:abstractNumId w:val="22"/>
  </w:num>
  <w:num w:numId="30">
    <w:abstractNumId w:val="26"/>
  </w:num>
  <w:num w:numId="31">
    <w:abstractNumId w:val="50"/>
  </w:num>
  <w:num w:numId="32">
    <w:abstractNumId w:val="42"/>
  </w:num>
  <w:num w:numId="33">
    <w:abstractNumId w:val="25"/>
  </w:num>
  <w:num w:numId="34">
    <w:abstractNumId w:val="29"/>
  </w:num>
  <w:num w:numId="35">
    <w:abstractNumId w:val="15"/>
  </w:num>
  <w:num w:numId="36">
    <w:abstractNumId w:val="8"/>
  </w:num>
  <w:num w:numId="37">
    <w:abstractNumId w:val="6"/>
  </w:num>
  <w:num w:numId="38">
    <w:abstractNumId w:val="48"/>
  </w:num>
  <w:num w:numId="39">
    <w:abstractNumId w:val="3"/>
  </w:num>
  <w:num w:numId="40">
    <w:abstractNumId w:val="36"/>
  </w:num>
  <w:num w:numId="41">
    <w:abstractNumId w:val="23"/>
  </w:num>
  <w:num w:numId="42">
    <w:abstractNumId w:val="34"/>
  </w:num>
  <w:num w:numId="43">
    <w:abstractNumId w:val="27"/>
  </w:num>
  <w:num w:numId="44">
    <w:abstractNumId w:val="20"/>
  </w:num>
  <w:num w:numId="45">
    <w:abstractNumId w:val="32"/>
  </w:num>
  <w:num w:numId="46">
    <w:abstractNumId w:val="9"/>
  </w:num>
  <w:num w:numId="47">
    <w:abstractNumId w:val="7"/>
  </w:num>
  <w:num w:numId="48">
    <w:abstractNumId w:val="46"/>
  </w:num>
  <w:num w:numId="49">
    <w:abstractNumId w:val="38"/>
  </w:num>
  <w:num w:numId="50">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029"/>
    <w:rsid w:val="00001610"/>
    <w:rsid w:val="00005205"/>
    <w:rsid w:val="00005427"/>
    <w:rsid w:val="00006474"/>
    <w:rsid w:val="00011645"/>
    <w:rsid w:val="000124AB"/>
    <w:rsid w:val="00012FEE"/>
    <w:rsid w:val="00014384"/>
    <w:rsid w:val="000158E4"/>
    <w:rsid w:val="000177B9"/>
    <w:rsid w:val="00020007"/>
    <w:rsid w:val="000220EE"/>
    <w:rsid w:val="0002239C"/>
    <w:rsid w:val="00023BA5"/>
    <w:rsid w:val="00023F16"/>
    <w:rsid w:val="000242A9"/>
    <w:rsid w:val="000255E3"/>
    <w:rsid w:val="00026250"/>
    <w:rsid w:val="0003060C"/>
    <w:rsid w:val="0003154C"/>
    <w:rsid w:val="000329F2"/>
    <w:rsid w:val="00032CCE"/>
    <w:rsid w:val="00033FF8"/>
    <w:rsid w:val="0003521E"/>
    <w:rsid w:val="00035287"/>
    <w:rsid w:val="000369BE"/>
    <w:rsid w:val="00037F74"/>
    <w:rsid w:val="00041B21"/>
    <w:rsid w:val="00044E0C"/>
    <w:rsid w:val="0004562B"/>
    <w:rsid w:val="00045C56"/>
    <w:rsid w:val="00045D0F"/>
    <w:rsid w:val="00046A53"/>
    <w:rsid w:val="00047607"/>
    <w:rsid w:val="000476C3"/>
    <w:rsid w:val="00052228"/>
    <w:rsid w:val="00053307"/>
    <w:rsid w:val="00054DA1"/>
    <w:rsid w:val="00056A13"/>
    <w:rsid w:val="00057B52"/>
    <w:rsid w:val="00061857"/>
    <w:rsid w:val="00062339"/>
    <w:rsid w:val="00064314"/>
    <w:rsid w:val="0006661F"/>
    <w:rsid w:val="00070820"/>
    <w:rsid w:val="000718C6"/>
    <w:rsid w:val="000737D6"/>
    <w:rsid w:val="00073A6D"/>
    <w:rsid w:val="00073D0C"/>
    <w:rsid w:val="00074640"/>
    <w:rsid w:val="0007505B"/>
    <w:rsid w:val="00075245"/>
    <w:rsid w:val="0007543F"/>
    <w:rsid w:val="00081C87"/>
    <w:rsid w:val="00084E94"/>
    <w:rsid w:val="00094E0A"/>
    <w:rsid w:val="00095E24"/>
    <w:rsid w:val="0009614D"/>
    <w:rsid w:val="000A144C"/>
    <w:rsid w:val="000A4817"/>
    <w:rsid w:val="000A6873"/>
    <w:rsid w:val="000B04FF"/>
    <w:rsid w:val="000B0EFE"/>
    <w:rsid w:val="000B2B9E"/>
    <w:rsid w:val="000B2FBD"/>
    <w:rsid w:val="000B3A2C"/>
    <w:rsid w:val="000B4B66"/>
    <w:rsid w:val="000B5962"/>
    <w:rsid w:val="000B5D88"/>
    <w:rsid w:val="000B6512"/>
    <w:rsid w:val="000B73F9"/>
    <w:rsid w:val="000C126E"/>
    <w:rsid w:val="000C13F6"/>
    <w:rsid w:val="000C3B32"/>
    <w:rsid w:val="000C3B7A"/>
    <w:rsid w:val="000C4DAC"/>
    <w:rsid w:val="000C7685"/>
    <w:rsid w:val="000D1C16"/>
    <w:rsid w:val="000D3AF6"/>
    <w:rsid w:val="000D4081"/>
    <w:rsid w:val="000D4F18"/>
    <w:rsid w:val="000D61C4"/>
    <w:rsid w:val="000D61C9"/>
    <w:rsid w:val="000D6C52"/>
    <w:rsid w:val="000D7BEC"/>
    <w:rsid w:val="000E1700"/>
    <w:rsid w:val="000E1C69"/>
    <w:rsid w:val="000E2088"/>
    <w:rsid w:val="000E4E29"/>
    <w:rsid w:val="000E5A3C"/>
    <w:rsid w:val="000E7646"/>
    <w:rsid w:val="000E7688"/>
    <w:rsid w:val="000F06B4"/>
    <w:rsid w:val="000F20AD"/>
    <w:rsid w:val="000F2B97"/>
    <w:rsid w:val="000F316A"/>
    <w:rsid w:val="000F3D5E"/>
    <w:rsid w:val="000F6564"/>
    <w:rsid w:val="000F66DD"/>
    <w:rsid w:val="000F678E"/>
    <w:rsid w:val="000F6BC1"/>
    <w:rsid w:val="000F71B1"/>
    <w:rsid w:val="000F740B"/>
    <w:rsid w:val="00101B8A"/>
    <w:rsid w:val="00101BBB"/>
    <w:rsid w:val="001023F8"/>
    <w:rsid w:val="00104D0D"/>
    <w:rsid w:val="00112EEE"/>
    <w:rsid w:val="00114D4C"/>
    <w:rsid w:val="00115284"/>
    <w:rsid w:val="00120556"/>
    <w:rsid w:val="001223D2"/>
    <w:rsid w:val="00124A90"/>
    <w:rsid w:val="00125380"/>
    <w:rsid w:val="001268C0"/>
    <w:rsid w:val="001306BF"/>
    <w:rsid w:val="0013180F"/>
    <w:rsid w:val="0013211C"/>
    <w:rsid w:val="00132D23"/>
    <w:rsid w:val="001332F1"/>
    <w:rsid w:val="0013372A"/>
    <w:rsid w:val="0013458B"/>
    <w:rsid w:val="001345D9"/>
    <w:rsid w:val="001347E2"/>
    <w:rsid w:val="0013516C"/>
    <w:rsid w:val="00135F0F"/>
    <w:rsid w:val="0013777D"/>
    <w:rsid w:val="0014175C"/>
    <w:rsid w:val="001432E4"/>
    <w:rsid w:val="00146A23"/>
    <w:rsid w:val="001504DA"/>
    <w:rsid w:val="00152B25"/>
    <w:rsid w:val="00153106"/>
    <w:rsid w:val="00153169"/>
    <w:rsid w:val="001551C0"/>
    <w:rsid w:val="00155DC5"/>
    <w:rsid w:val="00156DC8"/>
    <w:rsid w:val="00156E67"/>
    <w:rsid w:val="00156F1F"/>
    <w:rsid w:val="00160632"/>
    <w:rsid w:val="00161435"/>
    <w:rsid w:val="00162EBA"/>
    <w:rsid w:val="0016703A"/>
    <w:rsid w:val="001676EC"/>
    <w:rsid w:val="00171789"/>
    <w:rsid w:val="00171C53"/>
    <w:rsid w:val="001735F6"/>
    <w:rsid w:val="0017418C"/>
    <w:rsid w:val="001753DA"/>
    <w:rsid w:val="001760CA"/>
    <w:rsid w:val="00176715"/>
    <w:rsid w:val="00176871"/>
    <w:rsid w:val="00177218"/>
    <w:rsid w:val="0018059E"/>
    <w:rsid w:val="00181BC6"/>
    <w:rsid w:val="00182080"/>
    <w:rsid w:val="0018351C"/>
    <w:rsid w:val="00183926"/>
    <w:rsid w:val="001848C4"/>
    <w:rsid w:val="001851BC"/>
    <w:rsid w:val="0018520C"/>
    <w:rsid w:val="00187573"/>
    <w:rsid w:val="0019265E"/>
    <w:rsid w:val="0019279B"/>
    <w:rsid w:val="00192BD4"/>
    <w:rsid w:val="0019315B"/>
    <w:rsid w:val="00197385"/>
    <w:rsid w:val="00197AFC"/>
    <w:rsid w:val="00197D16"/>
    <w:rsid w:val="001A3027"/>
    <w:rsid w:val="001A3F07"/>
    <w:rsid w:val="001A4147"/>
    <w:rsid w:val="001A4207"/>
    <w:rsid w:val="001A54CA"/>
    <w:rsid w:val="001A7067"/>
    <w:rsid w:val="001B082C"/>
    <w:rsid w:val="001B1405"/>
    <w:rsid w:val="001B14C2"/>
    <w:rsid w:val="001B1E69"/>
    <w:rsid w:val="001B1F6A"/>
    <w:rsid w:val="001B3A7B"/>
    <w:rsid w:val="001B44E0"/>
    <w:rsid w:val="001B4D49"/>
    <w:rsid w:val="001B4EC4"/>
    <w:rsid w:val="001B5018"/>
    <w:rsid w:val="001B79B3"/>
    <w:rsid w:val="001B7FB1"/>
    <w:rsid w:val="001C1F29"/>
    <w:rsid w:val="001C2798"/>
    <w:rsid w:val="001C3CCE"/>
    <w:rsid w:val="001C4F5D"/>
    <w:rsid w:val="001C5F4D"/>
    <w:rsid w:val="001C7684"/>
    <w:rsid w:val="001D00EA"/>
    <w:rsid w:val="001D1F25"/>
    <w:rsid w:val="001D25FC"/>
    <w:rsid w:val="001D2889"/>
    <w:rsid w:val="001D3032"/>
    <w:rsid w:val="001D3B11"/>
    <w:rsid w:val="001D50E5"/>
    <w:rsid w:val="001D5D80"/>
    <w:rsid w:val="001D6310"/>
    <w:rsid w:val="001D7595"/>
    <w:rsid w:val="001E03A5"/>
    <w:rsid w:val="001E063A"/>
    <w:rsid w:val="001E0D61"/>
    <w:rsid w:val="001E2310"/>
    <w:rsid w:val="001E2CC6"/>
    <w:rsid w:val="001E41EF"/>
    <w:rsid w:val="001E45D4"/>
    <w:rsid w:val="001E545D"/>
    <w:rsid w:val="001E65C7"/>
    <w:rsid w:val="001F1E4E"/>
    <w:rsid w:val="001F2DC0"/>
    <w:rsid w:val="001F2F37"/>
    <w:rsid w:val="001F30F6"/>
    <w:rsid w:val="001F4219"/>
    <w:rsid w:val="001F6541"/>
    <w:rsid w:val="00200AB5"/>
    <w:rsid w:val="0020384E"/>
    <w:rsid w:val="00210DE7"/>
    <w:rsid w:val="00212A2B"/>
    <w:rsid w:val="00213504"/>
    <w:rsid w:val="002143C6"/>
    <w:rsid w:val="0021523F"/>
    <w:rsid w:val="00215867"/>
    <w:rsid w:val="00217E2B"/>
    <w:rsid w:val="002201C5"/>
    <w:rsid w:val="00222041"/>
    <w:rsid w:val="0022258F"/>
    <w:rsid w:val="002229A4"/>
    <w:rsid w:val="002239D8"/>
    <w:rsid w:val="00225B56"/>
    <w:rsid w:val="0022657E"/>
    <w:rsid w:val="0022688B"/>
    <w:rsid w:val="00226AE0"/>
    <w:rsid w:val="00226C38"/>
    <w:rsid w:val="00227BC6"/>
    <w:rsid w:val="00230B6F"/>
    <w:rsid w:val="0023104A"/>
    <w:rsid w:val="00231E33"/>
    <w:rsid w:val="0023281D"/>
    <w:rsid w:val="002332ED"/>
    <w:rsid w:val="00237571"/>
    <w:rsid w:val="002405EE"/>
    <w:rsid w:val="00241AD4"/>
    <w:rsid w:val="0024364A"/>
    <w:rsid w:val="00244C65"/>
    <w:rsid w:val="00245222"/>
    <w:rsid w:val="00245291"/>
    <w:rsid w:val="00245BA1"/>
    <w:rsid w:val="00245BD7"/>
    <w:rsid w:val="00246A6E"/>
    <w:rsid w:val="0025010A"/>
    <w:rsid w:val="0025214C"/>
    <w:rsid w:val="0025282F"/>
    <w:rsid w:val="00253D3F"/>
    <w:rsid w:val="002545AF"/>
    <w:rsid w:val="00256543"/>
    <w:rsid w:val="0026191C"/>
    <w:rsid w:val="00261D8C"/>
    <w:rsid w:val="00262962"/>
    <w:rsid w:val="00262A78"/>
    <w:rsid w:val="0026454C"/>
    <w:rsid w:val="00265650"/>
    <w:rsid w:val="00265920"/>
    <w:rsid w:val="00266F1E"/>
    <w:rsid w:val="00270603"/>
    <w:rsid w:val="00272701"/>
    <w:rsid w:val="002736DF"/>
    <w:rsid w:val="00273FEE"/>
    <w:rsid w:val="00274472"/>
    <w:rsid w:val="0027452E"/>
    <w:rsid w:val="0027511F"/>
    <w:rsid w:val="00276029"/>
    <w:rsid w:val="00276431"/>
    <w:rsid w:val="0027645C"/>
    <w:rsid w:val="00276543"/>
    <w:rsid w:val="00276AE1"/>
    <w:rsid w:val="00276C15"/>
    <w:rsid w:val="00277C74"/>
    <w:rsid w:val="002818D9"/>
    <w:rsid w:val="00281BFB"/>
    <w:rsid w:val="00286A87"/>
    <w:rsid w:val="00286C2B"/>
    <w:rsid w:val="00286C5B"/>
    <w:rsid w:val="00290490"/>
    <w:rsid w:val="00290913"/>
    <w:rsid w:val="00290A14"/>
    <w:rsid w:val="002941C7"/>
    <w:rsid w:val="00294378"/>
    <w:rsid w:val="00294726"/>
    <w:rsid w:val="002957FC"/>
    <w:rsid w:val="0029654F"/>
    <w:rsid w:val="002A1BD5"/>
    <w:rsid w:val="002A312A"/>
    <w:rsid w:val="002A4B8F"/>
    <w:rsid w:val="002A5E2C"/>
    <w:rsid w:val="002B2758"/>
    <w:rsid w:val="002B3661"/>
    <w:rsid w:val="002B39B4"/>
    <w:rsid w:val="002B4861"/>
    <w:rsid w:val="002B4A40"/>
    <w:rsid w:val="002C0740"/>
    <w:rsid w:val="002C16EC"/>
    <w:rsid w:val="002C2E7C"/>
    <w:rsid w:val="002C326C"/>
    <w:rsid w:val="002C4273"/>
    <w:rsid w:val="002C4C82"/>
    <w:rsid w:val="002C52ED"/>
    <w:rsid w:val="002C677F"/>
    <w:rsid w:val="002C799C"/>
    <w:rsid w:val="002D4AD9"/>
    <w:rsid w:val="002D4B8D"/>
    <w:rsid w:val="002D6D1F"/>
    <w:rsid w:val="002D793F"/>
    <w:rsid w:val="002D7B8B"/>
    <w:rsid w:val="002E1C6D"/>
    <w:rsid w:val="002E33D5"/>
    <w:rsid w:val="002E349F"/>
    <w:rsid w:val="002E47A6"/>
    <w:rsid w:val="002E582C"/>
    <w:rsid w:val="002E7A7D"/>
    <w:rsid w:val="002F148E"/>
    <w:rsid w:val="002F1579"/>
    <w:rsid w:val="002F1BA5"/>
    <w:rsid w:val="002F644E"/>
    <w:rsid w:val="002F6F6B"/>
    <w:rsid w:val="0030029D"/>
    <w:rsid w:val="003004ED"/>
    <w:rsid w:val="00300785"/>
    <w:rsid w:val="00302AE1"/>
    <w:rsid w:val="00303B8A"/>
    <w:rsid w:val="00304D18"/>
    <w:rsid w:val="003064DC"/>
    <w:rsid w:val="00306770"/>
    <w:rsid w:val="00306BD3"/>
    <w:rsid w:val="0030750C"/>
    <w:rsid w:val="0030750E"/>
    <w:rsid w:val="0030783A"/>
    <w:rsid w:val="00310FAF"/>
    <w:rsid w:val="00314BBD"/>
    <w:rsid w:val="00317CD7"/>
    <w:rsid w:val="00317F0C"/>
    <w:rsid w:val="00317F10"/>
    <w:rsid w:val="00322C9B"/>
    <w:rsid w:val="003233BF"/>
    <w:rsid w:val="003241A0"/>
    <w:rsid w:val="0032475B"/>
    <w:rsid w:val="00325360"/>
    <w:rsid w:val="003256B0"/>
    <w:rsid w:val="00327D22"/>
    <w:rsid w:val="003321BB"/>
    <w:rsid w:val="00333E90"/>
    <w:rsid w:val="00334A84"/>
    <w:rsid w:val="003356A6"/>
    <w:rsid w:val="003409B3"/>
    <w:rsid w:val="0034265E"/>
    <w:rsid w:val="003437AC"/>
    <w:rsid w:val="00343DC0"/>
    <w:rsid w:val="00345531"/>
    <w:rsid w:val="0034791D"/>
    <w:rsid w:val="00350A8A"/>
    <w:rsid w:val="0035216C"/>
    <w:rsid w:val="00353C9D"/>
    <w:rsid w:val="00353D3A"/>
    <w:rsid w:val="00356E11"/>
    <w:rsid w:val="00362C57"/>
    <w:rsid w:val="00370B64"/>
    <w:rsid w:val="00371758"/>
    <w:rsid w:val="00372FC0"/>
    <w:rsid w:val="003748FC"/>
    <w:rsid w:val="00374D30"/>
    <w:rsid w:val="003773AA"/>
    <w:rsid w:val="003803FB"/>
    <w:rsid w:val="003809B2"/>
    <w:rsid w:val="003848C6"/>
    <w:rsid w:val="0038634E"/>
    <w:rsid w:val="0039021E"/>
    <w:rsid w:val="00390632"/>
    <w:rsid w:val="00390716"/>
    <w:rsid w:val="00390C24"/>
    <w:rsid w:val="0039342B"/>
    <w:rsid w:val="003934BE"/>
    <w:rsid w:val="003949CA"/>
    <w:rsid w:val="00395BD3"/>
    <w:rsid w:val="00396E2E"/>
    <w:rsid w:val="00397C49"/>
    <w:rsid w:val="003A0104"/>
    <w:rsid w:val="003A14B9"/>
    <w:rsid w:val="003A20EB"/>
    <w:rsid w:val="003A22F7"/>
    <w:rsid w:val="003A3D3C"/>
    <w:rsid w:val="003A3F29"/>
    <w:rsid w:val="003A4FA0"/>
    <w:rsid w:val="003A5DCD"/>
    <w:rsid w:val="003A6269"/>
    <w:rsid w:val="003B0ECC"/>
    <w:rsid w:val="003B2EE1"/>
    <w:rsid w:val="003B2F50"/>
    <w:rsid w:val="003B31F7"/>
    <w:rsid w:val="003B67A4"/>
    <w:rsid w:val="003B79A4"/>
    <w:rsid w:val="003B7EFD"/>
    <w:rsid w:val="003C15FB"/>
    <w:rsid w:val="003C2742"/>
    <w:rsid w:val="003C4D65"/>
    <w:rsid w:val="003C6D76"/>
    <w:rsid w:val="003C76BA"/>
    <w:rsid w:val="003C7B8E"/>
    <w:rsid w:val="003C7D93"/>
    <w:rsid w:val="003C7E4A"/>
    <w:rsid w:val="003D065D"/>
    <w:rsid w:val="003D15FB"/>
    <w:rsid w:val="003D2700"/>
    <w:rsid w:val="003D2C77"/>
    <w:rsid w:val="003D3413"/>
    <w:rsid w:val="003D4083"/>
    <w:rsid w:val="003D4CD5"/>
    <w:rsid w:val="003D5660"/>
    <w:rsid w:val="003D5D90"/>
    <w:rsid w:val="003D65A9"/>
    <w:rsid w:val="003D6DCD"/>
    <w:rsid w:val="003E382C"/>
    <w:rsid w:val="003E4306"/>
    <w:rsid w:val="003E6693"/>
    <w:rsid w:val="003E6992"/>
    <w:rsid w:val="003F03B2"/>
    <w:rsid w:val="003F2DBE"/>
    <w:rsid w:val="003F51AA"/>
    <w:rsid w:val="003F6011"/>
    <w:rsid w:val="003F7972"/>
    <w:rsid w:val="004034EB"/>
    <w:rsid w:val="004047B1"/>
    <w:rsid w:val="004048C3"/>
    <w:rsid w:val="00404961"/>
    <w:rsid w:val="00405538"/>
    <w:rsid w:val="0040655B"/>
    <w:rsid w:val="00406614"/>
    <w:rsid w:val="004070F2"/>
    <w:rsid w:val="004119D5"/>
    <w:rsid w:val="00412C9B"/>
    <w:rsid w:val="00413E4D"/>
    <w:rsid w:val="0041440A"/>
    <w:rsid w:val="00415A3F"/>
    <w:rsid w:val="00417476"/>
    <w:rsid w:val="00417603"/>
    <w:rsid w:val="00420287"/>
    <w:rsid w:val="004203B4"/>
    <w:rsid w:val="00420DC2"/>
    <w:rsid w:val="00424FC1"/>
    <w:rsid w:val="00425B55"/>
    <w:rsid w:val="004266F4"/>
    <w:rsid w:val="00427C00"/>
    <w:rsid w:val="004320A1"/>
    <w:rsid w:val="0043222C"/>
    <w:rsid w:val="00433A07"/>
    <w:rsid w:val="004347DB"/>
    <w:rsid w:val="00440B16"/>
    <w:rsid w:val="00441954"/>
    <w:rsid w:val="00442409"/>
    <w:rsid w:val="0044628F"/>
    <w:rsid w:val="00446D18"/>
    <w:rsid w:val="00447785"/>
    <w:rsid w:val="004502E8"/>
    <w:rsid w:val="00450356"/>
    <w:rsid w:val="00452007"/>
    <w:rsid w:val="00453C30"/>
    <w:rsid w:val="00457CC8"/>
    <w:rsid w:val="00460FD4"/>
    <w:rsid w:val="00462ED2"/>
    <w:rsid w:val="00467289"/>
    <w:rsid w:val="00467B8C"/>
    <w:rsid w:val="004724C0"/>
    <w:rsid w:val="004727C1"/>
    <w:rsid w:val="00472896"/>
    <w:rsid w:val="00472E87"/>
    <w:rsid w:val="00473087"/>
    <w:rsid w:val="00474AA1"/>
    <w:rsid w:val="00480704"/>
    <w:rsid w:val="00481AE5"/>
    <w:rsid w:val="00481CA8"/>
    <w:rsid w:val="00483F73"/>
    <w:rsid w:val="00486451"/>
    <w:rsid w:val="004870A8"/>
    <w:rsid w:val="00490C69"/>
    <w:rsid w:val="00491B16"/>
    <w:rsid w:val="00491BD6"/>
    <w:rsid w:val="0049367C"/>
    <w:rsid w:val="00493AC7"/>
    <w:rsid w:val="00493E4A"/>
    <w:rsid w:val="00495791"/>
    <w:rsid w:val="00497727"/>
    <w:rsid w:val="004A1594"/>
    <w:rsid w:val="004A2BDA"/>
    <w:rsid w:val="004A32C7"/>
    <w:rsid w:val="004A3C3C"/>
    <w:rsid w:val="004A6DDC"/>
    <w:rsid w:val="004A6F31"/>
    <w:rsid w:val="004A7BF0"/>
    <w:rsid w:val="004B0785"/>
    <w:rsid w:val="004B1931"/>
    <w:rsid w:val="004B1C20"/>
    <w:rsid w:val="004B21D4"/>
    <w:rsid w:val="004B53FC"/>
    <w:rsid w:val="004B7304"/>
    <w:rsid w:val="004C132B"/>
    <w:rsid w:val="004C13BE"/>
    <w:rsid w:val="004C13DE"/>
    <w:rsid w:val="004C156F"/>
    <w:rsid w:val="004C1F86"/>
    <w:rsid w:val="004C25B3"/>
    <w:rsid w:val="004C3474"/>
    <w:rsid w:val="004C34D9"/>
    <w:rsid w:val="004C468C"/>
    <w:rsid w:val="004C5A4C"/>
    <w:rsid w:val="004C6194"/>
    <w:rsid w:val="004D03D1"/>
    <w:rsid w:val="004D11B1"/>
    <w:rsid w:val="004D265E"/>
    <w:rsid w:val="004D2BF9"/>
    <w:rsid w:val="004D2E64"/>
    <w:rsid w:val="004D4970"/>
    <w:rsid w:val="004D4E8C"/>
    <w:rsid w:val="004D583C"/>
    <w:rsid w:val="004D6575"/>
    <w:rsid w:val="004D657F"/>
    <w:rsid w:val="004D6DF0"/>
    <w:rsid w:val="004E1BC3"/>
    <w:rsid w:val="004E3C83"/>
    <w:rsid w:val="004E7F5D"/>
    <w:rsid w:val="004F0F76"/>
    <w:rsid w:val="004F1B9A"/>
    <w:rsid w:val="004F1D14"/>
    <w:rsid w:val="004F1D47"/>
    <w:rsid w:val="004F2604"/>
    <w:rsid w:val="004F4369"/>
    <w:rsid w:val="004F544E"/>
    <w:rsid w:val="004F63DD"/>
    <w:rsid w:val="00500582"/>
    <w:rsid w:val="00500768"/>
    <w:rsid w:val="005014DE"/>
    <w:rsid w:val="00501587"/>
    <w:rsid w:val="00501B53"/>
    <w:rsid w:val="00502C2E"/>
    <w:rsid w:val="00503F17"/>
    <w:rsid w:val="00504E65"/>
    <w:rsid w:val="00505108"/>
    <w:rsid w:val="005106F2"/>
    <w:rsid w:val="00510FC3"/>
    <w:rsid w:val="0051223D"/>
    <w:rsid w:val="005147D9"/>
    <w:rsid w:val="0051692C"/>
    <w:rsid w:val="00517B99"/>
    <w:rsid w:val="00520822"/>
    <w:rsid w:val="005233BF"/>
    <w:rsid w:val="00525F05"/>
    <w:rsid w:val="00530041"/>
    <w:rsid w:val="00530282"/>
    <w:rsid w:val="0053056B"/>
    <w:rsid w:val="00530E16"/>
    <w:rsid w:val="005314C7"/>
    <w:rsid w:val="0053291C"/>
    <w:rsid w:val="00533C06"/>
    <w:rsid w:val="0053578D"/>
    <w:rsid w:val="00535CA4"/>
    <w:rsid w:val="005360F8"/>
    <w:rsid w:val="0053668D"/>
    <w:rsid w:val="00541B09"/>
    <w:rsid w:val="00541E5C"/>
    <w:rsid w:val="0054361F"/>
    <w:rsid w:val="00544981"/>
    <w:rsid w:val="00546FC2"/>
    <w:rsid w:val="005473A5"/>
    <w:rsid w:val="00547DD7"/>
    <w:rsid w:val="005512FB"/>
    <w:rsid w:val="00552278"/>
    <w:rsid w:val="00552B82"/>
    <w:rsid w:val="00553AE1"/>
    <w:rsid w:val="00553E56"/>
    <w:rsid w:val="00555A3E"/>
    <w:rsid w:val="00555DFC"/>
    <w:rsid w:val="00556332"/>
    <w:rsid w:val="0055634A"/>
    <w:rsid w:val="005610C1"/>
    <w:rsid w:val="005624C6"/>
    <w:rsid w:val="0056278C"/>
    <w:rsid w:val="00565226"/>
    <w:rsid w:val="00570A13"/>
    <w:rsid w:val="00575791"/>
    <w:rsid w:val="0057753E"/>
    <w:rsid w:val="0057763E"/>
    <w:rsid w:val="00583FF7"/>
    <w:rsid w:val="0058438B"/>
    <w:rsid w:val="005866E6"/>
    <w:rsid w:val="0058702E"/>
    <w:rsid w:val="005903F0"/>
    <w:rsid w:val="00590477"/>
    <w:rsid w:val="0059126B"/>
    <w:rsid w:val="00591A4E"/>
    <w:rsid w:val="00592216"/>
    <w:rsid w:val="00592F85"/>
    <w:rsid w:val="00593483"/>
    <w:rsid w:val="005934AB"/>
    <w:rsid w:val="0059496D"/>
    <w:rsid w:val="00594F82"/>
    <w:rsid w:val="005970BF"/>
    <w:rsid w:val="00597B48"/>
    <w:rsid w:val="005A0710"/>
    <w:rsid w:val="005A4880"/>
    <w:rsid w:val="005A4BB7"/>
    <w:rsid w:val="005A4BF7"/>
    <w:rsid w:val="005A6B01"/>
    <w:rsid w:val="005A6DD8"/>
    <w:rsid w:val="005B2F3D"/>
    <w:rsid w:val="005B6BD5"/>
    <w:rsid w:val="005B7528"/>
    <w:rsid w:val="005B76EE"/>
    <w:rsid w:val="005C0409"/>
    <w:rsid w:val="005C1886"/>
    <w:rsid w:val="005C2DFC"/>
    <w:rsid w:val="005C4180"/>
    <w:rsid w:val="005C4663"/>
    <w:rsid w:val="005C73A4"/>
    <w:rsid w:val="005D01C5"/>
    <w:rsid w:val="005D113C"/>
    <w:rsid w:val="005D2066"/>
    <w:rsid w:val="005D5188"/>
    <w:rsid w:val="005D5231"/>
    <w:rsid w:val="005D6A28"/>
    <w:rsid w:val="005D7BB7"/>
    <w:rsid w:val="005E1335"/>
    <w:rsid w:val="005E22B4"/>
    <w:rsid w:val="005E5D94"/>
    <w:rsid w:val="005E6E15"/>
    <w:rsid w:val="005F08C3"/>
    <w:rsid w:val="005F2839"/>
    <w:rsid w:val="005F393B"/>
    <w:rsid w:val="005F3FAA"/>
    <w:rsid w:val="005F4204"/>
    <w:rsid w:val="005F4336"/>
    <w:rsid w:val="005F45AB"/>
    <w:rsid w:val="005F779C"/>
    <w:rsid w:val="006028BB"/>
    <w:rsid w:val="0060476D"/>
    <w:rsid w:val="00604880"/>
    <w:rsid w:val="00604F12"/>
    <w:rsid w:val="006052EF"/>
    <w:rsid w:val="006071DD"/>
    <w:rsid w:val="00610676"/>
    <w:rsid w:val="00613482"/>
    <w:rsid w:val="00614DFD"/>
    <w:rsid w:val="00615D4C"/>
    <w:rsid w:val="006166CE"/>
    <w:rsid w:val="00617CB7"/>
    <w:rsid w:val="00623F80"/>
    <w:rsid w:val="00624A46"/>
    <w:rsid w:val="00630481"/>
    <w:rsid w:val="00630684"/>
    <w:rsid w:val="00632698"/>
    <w:rsid w:val="0063332C"/>
    <w:rsid w:val="006343C0"/>
    <w:rsid w:val="00634BB8"/>
    <w:rsid w:val="00635929"/>
    <w:rsid w:val="006360E7"/>
    <w:rsid w:val="00637FE9"/>
    <w:rsid w:val="00640EE7"/>
    <w:rsid w:val="00640FCD"/>
    <w:rsid w:val="00641233"/>
    <w:rsid w:val="006415CB"/>
    <w:rsid w:val="00641B4E"/>
    <w:rsid w:val="006445A2"/>
    <w:rsid w:val="006447C7"/>
    <w:rsid w:val="00644EA9"/>
    <w:rsid w:val="006460E4"/>
    <w:rsid w:val="00646A1F"/>
    <w:rsid w:val="00647EAC"/>
    <w:rsid w:val="0065050C"/>
    <w:rsid w:val="00651225"/>
    <w:rsid w:val="00651755"/>
    <w:rsid w:val="006530B4"/>
    <w:rsid w:val="00653E04"/>
    <w:rsid w:val="006553E2"/>
    <w:rsid w:val="00657770"/>
    <w:rsid w:val="00661239"/>
    <w:rsid w:val="00662E92"/>
    <w:rsid w:val="00662F3E"/>
    <w:rsid w:val="0066308F"/>
    <w:rsid w:val="006633F8"/>
    <w:rsid w:val="006651AB"/>
    <w:rsid w:val="00665FA1"/>
    <w:rsid w:val="00667F74"/>
    <w:rsid w:val="00670AA3"/>
    <w:rsid w:val="00670DCE"/>
    <w:rsid w:val="00672968"/>
    <w:rsid w:val="00674401"/>
    <w:rsid w:val="00676187"/>
    <w:rsid w:val="006767DA"/>
    <w:rsid w:val="006779D2"/>
    <w:rsid w:val="006804F2"/>
    <w:rsid w:val="006812B8"/>
    <w:rsid w:val="00681B15"/>
    <w:rsid w:val="00682CD2"/>
    <w:rsid w:val="00683FB4"/>
    <w:rsid w:val="00684CAA"/>
    <w:rsid w:val="0068588E"/>
    <w:rsid w:val="00687916"/>
    <w:rsid w:val="006913FB"/>
    <w:rsid w:val="00691EDD"/>
    <w:rsid w:val="00692D6B"/>
    <w:rsid w:val="0069341A"/>
    <w:rsid w:val="006952B7"/>
    <w:rsid w:val="006954E4"/>
    <w:rsid w:val="00695537"/>
    <w:rsid w:val="00695674"/>
    <w:rsid w:val="00695682"/>
    <w:rsid w:val="0069573C"/>
    <w:rsid w:val="00695E06"/>
    <w:rsid w:val="00696D67"/>
    <w:rsid w:val="006A1BCD"/>
    <w:rsid w:val="006A30A7"/>
    <w:rsid w:val="006A3184"/>
    <w:rsid w:val="006A4966"/>
    <w:rsid w:val="006A658D"/>
    <w:rsid w:val="006A6F13"/>
    <w:rsid w:val="006A7019"/>
    <w:rsid w:val="006A7A8B"/>
    <w:rsid w:val="006B0355"/>
    <w:rsid w:val="006B3B09"/>
    <w:rsid w:val="006B73AC"/>
    <w:rsid w:val="006B7A88"/>
    <w:rsid w:val="006B7FD7"/>
    <w:rsid w:val="006C01BE"/>
    <w:rsid w:val="006C1A07"/>
    <w:rsid w:val="006C1C6C"/>
    <w:rsid w:val="006C1E8D"/>
    <w:rsid w:val="006C21A2"/>
    <w:rsid w:val="006C2629"/>
    <w:rsid w:val="006C50FA"/>
    <w:rsid w:val="006C72E7"/>
    <w:rsid w:val="006C7BD2"/>
    <w:rsid w:val="006D046A"/>
    <w:rsid w:val="006D136B"/>
    <w:rsid w:val="006D2219"/>
    <w:rsid w:val="006D2C4B"/>
    <w:rsid w:val="006D3FB7"/>
    <w:rsid w:val="006D507D"/>
    <w:rsid w:val="006D6D91"/>
    <w:rsid w:val="006E0A92"/>
    <w:rsid w:val="006E11BE"/>
    <w:rsid w:val="006E1714"/>
    <w:rsid w:val="006E1B29"/>
    <w:rsid w:val="006E22C5"/>
    <w:rsid w:val="006E2743"/>
    <w:rsid w:val="006E2E59"/>
    <w:rsid w:val="006E3574"/>
    <w:rsid w:val="006E3A96"/>
    <w:rsid w:val="006E4C20"/>
    <w:rsid w:val="006E5B44"/>
    <w:rsid w:val="006E799E"/>
    <w:rsid w:val="006F17F8"/>
    <w:rsid w:val="006F327E"/>
    <w:rsid w:val="006F47FD"/>
    <w:rsid w:val="006F4FE4"/>
    <w:rsid w:val="006F556F"/>
    <w:rsid w:val="006F593C"/>
    <w:rsid w:val="006F7F97"/>
    <w:rsid w:val="007002B7"/>
    <w:rsid w:val="007019D4"/>
    <w:rsid w:val="007044D8"/>
    <w:rsid w:val="00705EA5"/>
    <w:rsid w:val="00706E39"/>
    <w:rsid w:val="00707998"/>
    <w:rsid w:val="0071476D"/>
    <w:rsid w:val="0072157D"/>
    <w:rsid w:val="00722ED4"/>
    <w:rsid w:val="0072560F"/>
    <w:rsid w:val="00725F4C"/>
    <w:rsid w:val="00726740"/>
    <w:rsid w:val="00727867"/>
    <w:rsid w:val="00731EE6"/>
    <w:rsid w:val="00732544"/>
    <w:rsid w:val="0073294A"/>
    <w:rsid w:val="0073335B"/>
    <w:rsid w:val="007335E1"/>
    <w:rsid w:val="00733708"/>
    <w:rsid w:val="00733CEB"/>
    <w:rsid w:val="007373CA"/>
    <w:rsid w:val="00737601"/>
    <w:rsid w:val="007379EE"/>
    <w:rsid w:val="00740EE9"/>
    <w:rsid w:val="007430E8"/>
    <w:rsid w:val="00745360"/>
    <w:rsid w:val="007471CD"/>
    <w:rsid w:val="00747F9A"/>
    <w:rsid w:val="007538B7"/>
    <w:rsid w:val="0075398B"/>
    <w:rsid w:val="00757CCA"/>
    <w:rsid w:val="0076056E"/>
    <w:rsid w:val="00763598"/>
    <w:rsid w:val="00763639"/>
    <w:rsid w:val="00763FBE"/>
    <w:rsid w:val="00764A12"/>
    <w:rsid w:val="00764B40"/>
    <w:rsid w:val="00765A1F"/>
    <w:rsid w:val="00766771"/>
    <w:rsid w:val="00770B67"/>
    <w:rsid w:val="00774938"/>
    <w:rsid w:val="00774E8F"/>
    <w:rsid w:val="00776398"/>
    <w:rsid w:val="00776EBB"/>
    <w:rsid w:val="00777148"/>
    <w:rsid w:val="00777478"/>
    <w:rsid w:val="0077780D"/>
    <w:rsid w:val="00780F8B"/>
    <w:rsid w:val="007817D6"/>
    <w:rsid w:val="00781E43"/>
    <w:rsid w:val="00781ED3"/>
    <w:rsid w:val="0078200C"/>
    <w:rsid w:val="00783B8A"/>
    <w:rsid w:val="007854A9"/>
    <w:rsid w:val="00787F48"/>
    <w:rsid w:val="00790180"/>
    <w:rsid w:val="0079048A"/>
    <w:rsid w:val="00792057"/>
    <w:rsid w:val="00792888"/>
    <w:rsid w:val="00794016"/>
    <w:rsid w:val="007954D8"/>
    <w:rsid w:val="007A117E"/>
    <w:rsid w:val="007A153A"/>
    <w:rsid w:val="007A44F6"/>
    <w:rsid w:val="007A64BF"/>
    <w:rsid w:val="007A6B13"/>
    <w:rsid w:val="007A6F36"/>
    <w:rsid w:val="007A7AAA"/>
    <w:rsid w:val="007B0F0F"/>
    <w:rsid w:val="007B1AED"/>
    <w:rsid w:val="007B1B14"/>
    <w:rsid w:val="007B2196"/>
    <w:rsid w:val="007B2BD5"/>
    <w:rsid w:val="007B33B1"/>
    <w:rsid w:val="007B445B"/>
    <w:rsid w:val="007B464E"/>
    <w:rsid w:val="007B4A1E"/>
    <w:rsid w:val="007B4C20"/>
    <w:rsid w:val="007B546D"/>
    <w:rsid w:val="007B78F6"/>
    <w:rsid w:val="007B7EAC"/>
    <w:rsid w:val="007C1259"/>
    <w:rsid w:val="007C24FD"/>
    <w:rsid w:val="007C2D87"/>
    <w:rsid w:val="007C337E"/>
    <w:rsid w:val="007C3CC7"/>
    <w:rsid w:val="007C4424"/>
    <w:rsid w:val="007C5C7A"/>
    <w:rsid w:val="007C6ABD"/>
    <w:rsid w:val="007C722F"/>
    <w:rsid w:val="007C7281"/>
    <w:rsid w:val="007C7A2B"/>
    <w:rsid w:val="007D12C2"/>
    <w:rsid w:val="007D1710"/>
    <w:rsid w:val="007D1C4A"/>
    <w:rsid w:val="007D22F0"/>
    <w:rsid w:val="007D276D"/>
    <w:rsid w:val="007D45DB"/>
    <w:rsid w:val="007D4B69"/>
    <w:rsid w:val="007D6C16"/>
    <w:rsid w:val="007E0164"/>
    <w:rsid w:val="007E1C00"/>
    <w:rsid w:val="007E256C"/>
    <w:rsid w:val="007E2740"/>
    <w:rsid w:val="007E7C16"/>
    <w:rsid w:val="007F2136"/>
    <w:rsid w:val="007F2832"/>
    <w:rsid w:val="007F2CF9"/>
    <w:rsid w:val="007F36EA"/>
    <w:rsid w:val="007F3C5E"/>
    <w:rsid w:val="007F4163"/>
    <w:rsid w:val="007F69FC"/>
    <w:rsid w:val="007F6E85"/>
    <w:rsid w:val="007F78B5"/>
    <w:rsid w:val="0080006F"/>
    <w:rsid w:val="00800A0B"/>
    <w:rsid w:val="00802BC6"/>
    <w:rsid w:val="008036D9"/>
    <w:rsid w:val="0080530E"/>
    <w:rsid w:val="00805D53"/>
    <w:rsid w:val="0080660D"/>
    <w:rsid w:val="008073A0"/>
    <w:rsid w:val="00812A59"/>
    <w:rsid w:val="00812BC5"/>
    <w:rsid w:val="00814648"/>
    <w:rsid w:val="0081518A"/>
    <w:rsid w:val="0081591F"/>
    <w:rsid w:val="0081672D"/>
    <w:rsid w:val="00816C3E"/>
    <w:rsid w:val="00817C7A"/>
    <w:rsid w:val="00820F17"/>
    <w:rsid w:val="0082262C"/>
    <w:rsid w:val="00823B5D"/>
    <w:rsid w:val="008241ED"/>
    <w:rsid w:val="0082594F"/>
    <w:rsid w:val="008308A9"/>
    <w:rsid w:val="00832A0F"/>
    <w:rsid w:val="0083788B"/>
    <w:rsid w:val="008412B2"/>
    <w:rsid w:val="00841A56"/>
    <w:rsid w:val="00841DBE"/>
    <w:rsid w:val="00843894"/>
    <w:rsid w:val="00843CCB"/>
    <w:rsid w:val="008440BA"/>
    <w:rsid w:val="00844136"/>
    <w:rsid w:val="008448B0"/>
    <w:rsid w:val="00845445"/>
    <w:rsid w:val="00846723"/>
    <w:rsid w:val="00846DF8"/>
    <w:rsid w:val="00846E20"/>
    <w:rsid w:val="00846EF3"/>
    <w:rsid w:val="00850365"/>
    <w:rsid w:val="00852B30"/>
    <w:rsid w:val="00852F18"/>
    <w:rsid w:val="00854418"/>
    <w:rsid w:val="0085517F"/>
    <w:rsid w:val="0085699D"/>
    <w:rsid w:val="00857C5F"/>
    <w:rsid w:val="008611E2"/>
    <w:rsid w:val="00861508"/>
    <w:rsid w:val="00863ECF"/>
    <w:rsid w:val="00865914"/>
    <w:rsid w:val="00866540"/>
    <w:rsid w:val="00867A77"/>
    <w:rsid w:val="0087015E"/>
    <w:rsid w:val="00870420"/>
    <w:rsid w:val="008707B3"/>
    <w:rsid w:val="00871840"/>
    <w:rsid w:val="00872A06"/>
    <w:rsid w:val="00874C95"/>
    <w:rsid w:val="00875138"/>
    <w:rsid w:val="0087527E"/>
    <w:rsid w:val="00876718"/>
    <w:rsid w:val="00877BD8"/>
    <w:rsid w:val="008808F3"/>
    <w:rsid w:val="0088159E"/>
    <w:rsid w:val="008828CB"/>
    <w:rsid w:val="00885C2F"/>
    <w:rsid w:val="008861E9"/>
    <w:rsid w:val="008874E5"/>
    <w:rsid w:val="00887F46"/>
    <w:rsid w:val="00891BCB"/>
    <w:rsid w:val="00891D8F"/>
    <w:rsid w:val="00892A60"/>
    <w:rsid w:val="008942E9"/>
    <w:rsid w:val="008A0D64"/>
    <w:rsid w:val="008A3CAE"/>
    <w:rsid w:val="008A49A2"/>
    <w:rsid w:val="008A5538"/>
    <w:rsid w:val="008A6B86"/>
    <w:rsid w:val="008A7A3A"/>
    <w:rsid w:val="008B0E37"/>
    <w:rsid w:val="008B20BA"/>
    <w:rsid w:val="008B40B2"/>
    <w:rsid w:val="008B472E"/>
    <w:rsid w:val="008B4FC4"/>
    <w:rsid w:val="008C1180"/>
    <w:rsid w:val="008C1766"/>
    <w:rsid w:val="008C23F0"/>
    <w:rsid w:val="008C38B1"/>
    <w:rsid w:val="008C49E8"/>
    <w:rsid w:val="008D2911"/>
    <w:rsid w:val="008D32BF"/>
    <w:rsid w:val="008D3ECA"/>
    <w:rsid w:val="008D4112"/>
    <w:rsid w:val="008D476D"/>
    <w:rsid w:val="008D70F0"/>
    <w:rsid w:val="008D75E1"/>
    <w:rsid w:val="008D7AC2"/>
    <w:rsid w:val="008D7E8A"/>
    <w:rsid w:val="008E2755"/>
    <w:rsid w:val="008E4CFD"/>
    <w:rsid w:val="008E542D"/>
    <w:rsid w:val="008E5E9A"/>
    <w:rsid w:val="008E7548"/>
    <w:rsid w:val="008E7564"/>
    <w:rsid w:val="008E7577"/>
    <w:rsid w:val="008E7EE0"/>
    <w:rsid w:val="008F0F1B"/>
    <w:rsid w:val="008F0F3B"/>
    <w:rsid w:val="008F4B02"/>
    <w:rsid w:val="008F593C"/>
    <w:rsid w:val="008F67E1"/>
    <w:rsid w:val="008F6894"/>
    <w:rsid w:val="008F68D5"/>
    <w:rsid w:val="008F6B29"/>
    <w:rsid w:val="008F6C17"/>
    <w:rsid w:val="0090108A"/>
    <w:rsid w:val="00901DA7"/>
    <w:rsid w:val="009022E3"/>
    <w:rsid w:val="0090351D"/>
    <w:rsid w:val="0090506D"/>
    <w:rsid w:val="009051C7"/>
    <w:rsid w:val="009052A5"/>
    <w:rsid w:val="0090632C"/>
    <w:rsid w:val="009069D7"/>
    <w:rsid w:val="00906ABE"/>
    <w:rsid w:val="00906EBB"/>
    <w:rsid w:val="009073AF"/>
    <w:rsid w:val="0090758B"/>
    <w:rsid w:val="00910805"/>
    <w:rsid w:val="00911141"/>
    <w:rsid w:val="00911993"/>
    <w:rsid w:val="00911EC4"/>
    <w:rsid w:val="00912783"/>
    <w:rsid w:val="00915326"/>
    <w:rsid w:val="00917890"/>
    <w:rsid w:val="009249E5"/>
    <w:rsid w:val="00926812"/>
    <w:rsid w:val="009276DF"/>
    <w:rsid w:val="009307C6"/>
    <w:rsid w:val="00931677"/>
    <w:rsid w:val="0093233F"/>
    <w:rsid w:val="00932450"/>
    <w:rsid w:val="0093278C"/>
    <w:rsid w:val="00932C0C"/>
    <w:rsid w:val="0093387F"/>
    <w:rsid w:val="009341BC"/>
    <w:rsid w:val="00936CC6"/>
    <w:rsid w:val="00937CFE"/>
    <w:rsid w:val="00941201"/>
    <w:rsid w:val="00942D9C"/>
    <w:rsid w:val="00942EC7"/>
    <w:rsid w:val="00943372"/>
    <w:rsid w:val="009435B3"/>
    <w:rsid w:val="00945523"/>
    <w:rsid w:val="00945881"/>
    <w:rsid w:val="009469A5"/>
    <w:rsid w:val="009531AC"/>
    <w:rsid w:val="00953964"/>
    <w:rsid w:val="009541FF"/>
    <w:rsid w:val="00954872"/>
    <w:rsid w:val="00954E09"/>
    <w:rsid w:val="00956D3E"/>
    <w:rsid w:val="00956ED1"/>
    <w:rsid w:val="00957690"/>
    <w:rsid w:val="00960615"/>
    <w:rsid w:val="0096086A"/>
    <w:rsid w:val="00960A2F"/>
    <w:rsid w:val="00960B6C"/>
    <w:rsid w:val="00960BC5"/>
    <w:rsid w:val="00960F45"/>
    <w:rsid w:val="00961667"/>
    <w:rsid w:val="00962268"/>
    <w:rsid w:val="009637EA"/>
    <w:rsid w:val="00964AD0"/>
    <w:rsid w:val="00965454"/>
    <w:rsid w:val="00965DBE"/>
    <w:rsid w:val="009661AA"/>
    <w:rsid w:val="00966D88"/>
    <w:rsid w:val="00971C2F"/>
    <w:rsid w:val="00975C81"/>
    <w:rsid w:val="0097758B"/>
    <w:rsid w:val="00977641"/>
    <w:rsid w:val="00981068"/>
    <w:rsid w:val="0098130E"/>
    <w:rsid w:val="0098275B"/>
    <w:rsid w:val="009847BC"/>
    <w:rsid w:val="00984B7E"/>
    <w:rsid w:val="00990A6F"/>
    <w:rsid w:val="00992112"/>
    <w:rsid w:val="00992DE0"/>
    <w:rsid w:val="009930BE"/>
    <w:rsid w:val="009931E2"/>
    <w:rsid w:val="009949BC"/>
    <w:rsid w:val="0099619E"/>
    <w:rsid w:val="009964C3"/>
    <w:rsid w:val="00997956"/>
    <w:rsid w:val="00997F26"/>
    <w:rsid w:val="009A09B0"/>
    <w:rsid w:val="009A1147"/>
    <w:rsid w:val="009A3679"/>
    <w:rsid w:val="009A3C1F"/>
    <w:rsid w:val="009A3CE0"/>
    <w:rsid w:val="009A3DEA"/>
    <w:rsid w:val="009A4D40"/>
    <w:rsid w:val="009A6355"/>
    <w:rsid w:val="009A6374"/>
    <w:rsid w:val="009A6F94"/>
    <w:rsid w:val="009A7F53"/>
    <w:rsid w:val="009B085E"/>
    <w:rsid w:val="009B1DF9"/>
    <w:rsid w:val="009B24DB"/>
    <w:rsid w:val="009B3A8B"/>
    <w:rsid w:val="009B3DE1"/>
    <w:rsid w:val="009C0AFA"/>
    <w:rsid w:val="009C1010"/>
    <w:rsid w:val="009C10BC"/>
    <w:rsid w:val="009C1B5B"/>
    <w:rsid w:val="009C3B8C"/>
    <w:rsid w:val="009C4206"/>
    <w:rsid w:val="009C497A"/>
    <w:rsid w:val="009C5B24"/>
    <w:rsid w:val="009C5E69"/>
    <w:rsid w:val="009C79A1"/>
    <w:rsid w:val="009C7CBA"/>
    <w:rsid w:val="009C7DE0"/>
    <w:rsid w:val="009D0618"/>
    <w:rsid w:val="009D1517"/>
    <w:rsid w:val="009D253C"/>
    <w:rsid w:val="009D3048"/>
    <w:rsid w:val="009D3875"/>
    <w:rsid w:val="009D42B1"/>
    <w:rsid w:val="009D50FF"/>
    <w:rsid w:val="009D55C2"/>
    <w:rsid w:val="009D6431"/>
    <w:rsid w:val="009D6C77"/>
    <w:rsid w:val="009D7FED"/>
    <w:rsid w:val="009E1B58"/>
    <w:rsid w:val="009E1F25"/>
    <w:rsid w:val="009E2D2E"/>
    <w:rsid w:val="009E43BA"/>
    <w:rsid w:val="009E4525"/>
    <w:rsid w:val="009E58FD"/>
    <w:rsid w:val="009E5F43"/>
    <w:rsid w:val="009E61BE"/>
    <w:rsid w:val="009F08DD"/>
    <w:rsid w:val="009F16B9"/>
    <w:rsid w:val="009F2A96"/>
    <w:rsid w:val="009F36D7"/>
    <w:rsid w:val="009F56F2"/>
    <w:rsid w:val="009F64AD"/>
    <w:rsid w:val="009F6E06"/>
    <w:rsid w:val="009F7F22"/>
    <w:rsid w:val="00A00DD8"/>
    <w:rsid w:val="00A022C6"/>
    <w:rsid w:val="00A024AF"/>
    <w:rsid w:val="00A02727"/>
    <w:rsid w:val="00A06068"/>
    <w:rsid w:val="00A071F9"/>
    <w:rsid w:val="00A07583"/>
    <w:rsid w:val="00A12F00"/>
    <w:rsid w:val="00A13659"/>
    <w:rsid w:val="00A1466D"/>
    <w:rsid w:val="00A169CD"/>
    <w:rsid w:val="00A16CF5"/>
    <w:rsid w:val="00A17907"/>
    <w:rsid w:val="00A209D1"/>
    <w:rsid w:val="00A213DE"/>
    <w:rsid w:val="00A21BEA"/>
    <w:rsid w:val="00A22784"/>
    <w:rsid w:val="00A23B51"/>
    <w:rsid w:val="00A24F78"/>
    <w:rsid w:val="00A2589E"/>
    <w:rsid w:val="00A25A94"/>
    <w:rsid w:val="00A27AD8"/>
    <w:rsid w:val="00A27C1D"/>
    <w:rsid w:val="00A27D14"/>
    <w:rsid w:val="00A305EB"/>
    <w:rsid w:val="00A30AD8"/>
    <w:rsid w:val="00A3149C"/>
    <w:rsid w:val="00A31C0E"/>
    <w:rsid w:val="00A322C3"/>
    <w:rsid w:val="00A328B5"/>
    <w:rsid w:val="00A330AE"/>
    <w:rsid w:val="00A34089"/>
    <w:rsid w:val="00A34A32"/>
    <w:rsid w:val="00A355E6"/>
    <w:rsid w:val="00A37042"/>
    <w:rsid w:val="00A40393"/>
    <w:rsid w:val="00A40AE7"/>
    <w:rsid w:val="00A44BD9"/>
    <w:rsid w:val="00A463E0"/>
    <w:rsid w:val="00A51918"/>
    <w:rsid w:val="00A5194D"/>
    <w:rsid w:val="00A53E1A"/>
    <w:rsid w:val="00A53EC1"/>
    <w:rsid w:val="00A5427A"/>
    <w:rsid w:val="00A55F6B"/>
    <w:rsid w:val="00A5763F"/>
    <w:rsid w:val="00A60788"/>
    <w:rsid w:val="00A60DA6"/>
    <w:rsid w:val="00A61CF9"/>
    <w:rsid w:val="00A62049"/>
    <w:rsid w:val="00A65244"/>
    <w:rsid w:val="00A65E1D"/>
    <w:rsid w:val="00A65E45"/>
    <w:rsid w:val="00A67408"/>
    <w:rsid w:val="00A7063F"/>
    <w:rsid w:val="00A74E20"/>
    <w:rsid w:val="00A80156"/>
    <w:rsid w:val="00A80380"/>
    <w:rsid w:val="00A8061C"/>
    <w:rsid w:val="00A8219E"/>
    <w:rsid w:val="00A82341"/>
    <w:rsid w:val="00A824BC"/>
    <w:rsid w:val="00A832DA"/>
    <w:rsid w:val="00A837F3"/>
    <w:rsid w:val="00A8510F"/>
    <w:rsid w:val="00A85151"/>
    <w:rsid w:val="00A85A25"/>
    <w:rsid w:val="00A86261"/>
    <w:rsid w:val="00A869A1"/>
    <w:rsid w:val="00A87A3E"/>
    <w:rsid w:val="00A91F95"/>
    <w:rsid w:val="00A946CC"/>
    <w:rsid w:val="00A9485E"/>
    <w:rsid w:val="00A94921"/>
    <w:rsid w:val="00AA020A"/>
    <w:rsid w:val="00AA063B"/>
    <w:rsid w:val="00AA1DA6"/>
    <w:rsid w:val="00AA29D9"/>
    <w:rsid w:val="00AA42C3"/>
    <w:rsid w:val="00AA5389"/>
    <w:rsid w:val="00AB1A0C"/>
    <w:rsid w:val="00AB1A77"/>
    <w:rsid w:val="00AB5274"/>
    <w:rsid w:val="00AB5645"/>
    <w:rsid w:val="00AB5731"/>
    <w:rsid w:val="00AB5ADD"/>
    <w:rsid w:val="00AB5C51"/>
    <w:rsid w:val="00AB7571"/>
    <w:rsid w:val="00AB7A2C"/>
    <w:rsid w:val="00AC0977"/>
    <w:rsid w:val="00AC2ED7"/>
    <w:rsid w:val="00AC314D"/>
    <w:rsid w:val="00AC678E"/>
    <w:rsid w:val="00AC7F41"/>
    <w:rsid w:val="00AD12F7"/>
    <w:rsid w:val="00AD431F"/>
    <w:rsid w:val="00AD53EC"/>
    <w:rsid w:val="00AE090B"/>
    <w:rsid w:val="00AE0E80"/>
    <w:rsid w:val="00AE12C4"/>
    <w:rsid w:val="00AE296D"/>
    <w:rsid w:val="00AE2C30"/>
    <w:rsid w:val="00AE2E3F"/>
    <w:rsid w:val="00AE3F6B"/>
    <w:rsid w:val="00AE55CD"/>
    <w:rsid w:val="00AE5976"/>
    <w:rsid w:val="00AE5DDE"/>
    <w:rsid w:val="00AE6388"/>
    <w:rsid w:val="00AE7118"/>
    <w:rsid w:val="00AE7AC0"/>
    <w:rsid w:val="00AF02AC"/>
    <w:rsid w:val="00AF09DD"/>
    <w:rsid w:val="00AF13D1"/>
    <w:rsid w:val="00AF229F"/>
    <w:rsid w:val="00AF22D7"/>
    <w:rsid w:val="00AF2DF3"/>
    <w:rsid w:val="00AF532B"/>
    <w:rsid w:val="00AF5AFF"/>
    <w:rsid w:val="00AF5E86"/>
    <w:rsid w:val="00AF7D9E"/>
    <w:rsid w:val="00B00287"/>
    <w:rsid w:val="00B022C4"/>
    <w:rsid w:val="00B04C5B"/>
    <w:rsid w:val="00B04F23"/>
    <w:rsid w:val="00B064FD"/>
    <w:rsid w:val="00B1082C"/>
    <w:rsid w:val="00B11C3F"/>
    <w:rsid w:val="00B12B70"/>
    <w:rsid w:val="00B12D67"/>
    <w:rsid w:val="00B13725"/>
    <w:rsid w:val="00B1421D"/>
    <w:rsid w:val="00B15459"/>
    <w:rsid w:val="00B15979"/>
    <w:rsid w:val="00B15B31"/>
    <w:rsid w:val="00B16890"/>
    <w:rsid w:val="00B16A1F"/>
    <w:rsid w:val="00B20EC1"/>
    <w:rsid w:val="00B23363"/>
    <w:rsid w:val="00B23646"/>
    <w:rsid w:val="00B24920"/>
    <w:rsid w:val="00B25CC9"/>
    <w:rsid w:val="00B278C8"/>
    <w:rsid w:val="00B27FC3"/>
    <w:rsid w:val="00B30248"/>
    <w:rsid w:val="00B3121F"/>
    <w:rsid w:val="00B320B1"/>
    <w:rsid w:val="00B32B50"/>
    <w:rsid w:val="00B32D73"/>
    <w:rsid w:val="00B333E2"/>
    <w:rsid w:val="00B33689"/>
    <w:rsid w:val="00B33877"/>
    <w:rsid w:val="00B34BCE"/>
    <w:rsid w:val="00B34DC3"/>
    <w:rsid w:val="00B35864"/>
    <w:rsid w:val="00B36605"/>
    <w:rsid w:val="00B366DA"/>
    <w:rsid w:val="00B368EC"/>
    <w:rsid w:val="00B370CF"/>
    <w:rsid w:val="00B370E8"/>
    <w:rsid w:val="00B37BA1"/>
    <w:rsid w:val="00B37FDC"/>
    <w:rsid w:val="00B40011"/>
    <w:rsid w:val="00B4243F"/>
    <w:rsid w:val="00B42AF4"/>
    <w:rsid w:val="00B42BBD"/>
    <w:rsid w:val="00B442C6"/>
    <w:rsid w:val="00B4475A"/>
    <w:rsid w:val="00B44A83"/>
    <w:rsid w:val="00B45CC3"/>
    <w:rsid w:val="00B4644F"/>
    <w:rsid w:val="00B5290C"/>
    <w:rsid w:val="00B52F07"/>
    <w:rsid w:val="00B54FCB"/>
    <w:rsid w:val="00B602B6"/>
    <w:rsid w:val="00B608AD"/>
    <w:rsid w:val="00B6205F"/>
    <w:rsid w:val="00B624F5"/>
    <w:rsid w:val="00B627A6"/>
    <w:rsid w:val="00B62843"/>
    <w:rsid w:val="00B63F46"/>
    <w:rsid w:val="00B64B97"/>
    <w:rsid w:val="00B6572A"/>
    <w:rsid w:val="00B70864"/>
    <w:rsid w:val="00B715B1"/>
    <w:rsid w:val="00B719EB"/>
    <w:rsid w:val="00B726DA"/>
    <w:rsid w:val="00B7406E"/>
    <w:rsid w:val="00B74F68"/>
    <w:rsid w:val="00B754C7"/>
    <w:rsid w:val="00B8027D"/>
    <w:rsid w:val="00B82213"/>
    <w:rsid w:val="00B823EA"/>
    <w:rsid w:val="00B8301E"/>
    <w:rsid w:val="00B85573"/>
    <w:rsid w:val="00B878CD"/>
    <w:rsid w:val="00B93CF3"/>
    <w:rsid w:val="00B94072"/>
    <w:rsid w:val="00B94C9D"/>
    <w:rsid w:val="00B9521E"/>
    <w:rsid w:val="00B957F0"/>
    <w:rsid w:val="00B9795E"/>
    <w:rsid w:val="00BA0237"/>
    <w:rsid w:val="00BA1AFA"/>
    <w:rsid w:val="00BA273F"/>
    <w:rsid w:val="00BA4631"/>
    <w:rsid w:val="00BA5086"/>
    <w:rsid w:val="00BA5C22"/>
    <w:rsid w:val="00BA7325"/>
    <w:rsid w:val="00BA77A4"/>
    <w:rsid w:val="00BA7F11"/>
    <w:rsid w:val="00BB0261"/>
    <w:rsid w:val="00BB11BB"/>
    <w:rsid w:val="00BB4D27"/>
    <w:rsid w:val="00BB5A6F"/>
    <w:rsid w:val="00BB6D57"/>
    <w:rsid w:val="00BC3E36"/>
    <w:rsid w:val="00BC5A30"/>
    <w:rsid w:val="00BC77A6"/>
    <w:rsid w:val="00BD19AB"/>
    <w:rsid w:val="00BD1A5A"/>
    <w:rsid w:val="00BD2534"/>
    <w:rsid w:val="00BD2561"/>
    <w:rsid w:val="00BD306D"/>
    <w:rsid w:val="00BD4C88"/>
    <w:rsid w:val="00BD4EBC"/>
    <w:rsid w:val="00BD71F2"/>
    <w:rsid w:val="00BD7D13"/>
    <w:rsid w:val="00BE487F"/>
    <w:rsid w:val="00BE7395"/>
    <w:rsid w:val="00BE7799"/>
    <w:rsid w:val="00BF129F"/>
    <w:rsid w:val="00BF1720"/>
    <w:rsid w:val="00BF2A04"/>
    <w:rsid w:val="00BF3963"/>
    <w:rsid w:val="00BF3B47"/>
    <w:rsid w:val="00BF4146"/>
    <w:rsid w:val="00BF5450"/>
    <w:rsid w:val="00BF687F"/>
    <w:rsid w:val="00BF7F77"/>
    <w:rsid w:val="00C000D8"/>
    <w:rsid w:val="00C0262D"/>
    <w:rsid w:val="00C036F2"/>
    <w:rsid w:val="00C04E71"/>
    <w:rsid w:val="00C04EA4"/>
    <w:rsid w:val="00C05E3B"/>
    <w:rsid w:val="00C061C8"/>
    <w:rsid w:val="00C067D4"/>
    <w:rsid w:val="00C06E6A"/>
    <w:rsid w:val="00C076CF"/>
    <w:rsid w:val="00C101DD"/>
    <w:rsid w:val="00C11037"/>
    <w:rsid w:val="00C114C0"/>
    <w:rsid w:val="00C11C3A"/>
    <w:rsid w:val="00C124AE"/>
    <w:rsid w:val="00C127B4"/>
    <w:rsid w:val="00C14D63"/>
    <w:rsid w:val="00C14F0B"/>
    <w:rsid w:val="00C14F4A"/>
    <w:rsid w:val="00C15C31"/>
    <w:rsid w:val="00C15D41"/>
    <w:rsid w:val="00C20621"/>
    <w:rsid w:val="00C22938"/>
    <w:rsid w:val="00C23029"/>
    <w:rsid w:val="00C24940"/>
    <w:rsid w:val="00C2508D"/>
    <w:rsid w:val="00C262A8"/>
    <w:rsid w:val="00C26A40"/>
    <w:rsid w:val="00C26B53"/>
    <w:rsid w:val="00C27111"/>
    <w:rsid w:val="00C2711E"/>
    <w:rsid w:val="00C27CC3"/>
    <w:rsid w:val="00C3059B"/>
    <w:rsid w:val="00C31112"/>
    <w:rsid w:val="00C31FC9"/>
    <w:rsid w:val="00C342BF"/>
    <w:rsid w:val="00C364F2"/>
    <w:rsid w:val="00C369B8"/>
    <w:rsid w:val="00C3783F"/>
    <w:rsid w:val="00C37CBE"/>
    <w:rsid w:val="00C4038A"/>
    <w:rsid w:val="00C403F7"/>
    <w:rsid w:val="00C414D0"/>
    <w:rsid w:val="00C41F7D"/>
    <w:rsid w:val="00C4203D"/>
    <w:rsid w:val="00C45432"/>
    <w:rsid w:val="00C4546F"/>
    <w:rsid w:val="00C4613E"/>
    <w:rsid w:val="00C51866"/>
    <w:rsid w:val="00C52773"/>
    <w:rsid w:val="00C547A2"/>
    <w:rsid w:val="00C578F8"/>
    <w:rsid w:val="00C61756"/>
    <w:rsid w:val="00C61890"/>
    <w:rsid w:val="00C6207C"/>
    <w:rsid w:val="00C6301B"/>
    <w:rsid w:val="00C63A3A"/>
    <w:rsid w:val="00C63C61"/>
    <w:rsid w:val="00C65F3F"/>
    <w:rsid w:val="00C663BB"/>
    <w:rsid w:val="00C66866"/>
    <w:rsid w:val="00C66C08"/>
    <w:rsid w:val="00C70EC3"/>
    <w:rsid w:val="00C71403"/>
    <w:rsid w:val="00C7148E"/>
    <w:rsid w:val="00C73F96"/>
    <w:rsid w:val="00C74614"/>
    <w:rsid w:val="00C748A0"/>
    <w:rsid w:val="00C74CC3"/>
    <w:rsid w:val="00C7778B"/>
    <w:rsid w:val="00C8019A"/>
    <w:rsid w:val="00C8616A"/>
    <w:rsid w:val="00C86A3A"/>
    <w:rsid w:val="00C870F1"/>
    <w:rsid w:val="00C91683"/>
    <w:rsid w:val="00C94855"/>
    <w:rsid w:val="00C97B06"/>
    <w:rsid w:val="00CA00A0"/>
    <w:rsid w:val="00CA0318"/>
    <w:rsid w:val="00CA03BB"/>
    <w:rsid w:val="00CA19E6"/>
    <w:rsid w:val="00CA6BCC"/>
    <w:rsid w:val="00CB0803"/>
    <w:rsid w:val="00CB13E8"/>
    <w:rsid w:val="00CB2643"/>
    <w:rsid w:val="00CB49A1"/>
    <w:rsid w:val="00CB72CB"/>
    <w:rsid w:val="00CB7327"/>
    <w:rsid w:val="00CB7989"/>
    <w:rsid w:val="00CB7F24"/>
    <w:rsid w:val="00CC0722"/>
    <w:rsid w:val="00CC0856"/>
    <w:rsid w:val="00CC2BF2"/>
    <w:rsid w:val="00CC7535"/>
    <w:rsid w:val="00CD1C4D"/>
    <w:rsid w:val="00CD25BC"/>
    <w:rsid w:val="00CD397A"/>
    <w:rsid w:val="00CD3F49"/>
    <w:rsid w:val="00CE0339"/>
    <w:rsid w:val="00CE2105"/>
    <w:rsid w:val="00CE3F41"/>
    <w:rsid w:val="00CE4172"/>
    <w:rsid w:val="00CE625F"/>
    <w:rsid w:val="00CE683D"/>
    <w:rsid w:val="00CE74CB"/>
    <w:rsid w:val="00CE7B3F"/>
    <w:rsid w:val="00CE7C71"/>
    <w:rsid w:val="00CE7F1D"/>
    <w:rsid w:val="00CF1D18"/>
    <w:rsid w:val="00CF2826"/>
    <w:rsid w:val="00CF525A"/>
    <w:rsid w:val="00CF6319"/>
    <w:rsid w:val="00D02411"/>
    <w:rsid w:val="00D043D2"/>
    <w:rsid w:val="00D044BB"/>
    <w:rsid w:val="00D13E44"/>
    <w:rsid w:val="00D15301"/>
    <w:rsid w:val="00D17C1C"/>
    <w:rsid w:val="00D21FE0"/>
    <w:rsid w:val="00D225A6"/>
    <w:rsid w:val="00D22D84"/>
    <w:rsid w:val="00D233F8"/>
    <w:rsid w:val="00D2439D"/>
    <w:rsid w:val="00D250F9"/>
    <w:rsid w:val="00D279F7"/>
    <w:rsid w:val="00D30417"/>
    <w:rsid w:val="00D32420"/>
    <w:rsid w:val="00D32A40"/>
    <w:rsid w:val="00D34019"/>
    <w:rsid w:val="00D34373"/>
    <w:rsid w:val="00D346A7"/>
    <w:rsid w:val="00D37CF9"/>
    <w:rsid w:val="00D417B5"/>
    <w:rsid w:val="00D4354E"/>
    <w:rsid w:val="00D462A0"/>
    <w:rsid w:val="00D47B77"/>
    <w:rsid w:val="00D500CA"/>
    <w:rsid w:val="00D514B0"/>
    <w:rsid w:val="00D52167"/>
    <w:rsid w:val="00D54C6A"/>
    <w:rsid w:val="00D57849"/>
    <w:rsid w:val="00D60D12"/>
    <w:rsid w:val="00D632E2"/>
    <w:rsid w:val="00D63D0C"/>
    <w:rsid w:val="00D656ED"/>
    <w:rsid w:val="00D66C3F"/>
    <w:rsid w:val="00D713B2"/>
    <w:rsid w:val="00D7219A"/>
    <w:rsid w:val="00D73B7B"/>
    <w:rsid w:val="00D814C0"/>
    <w:rsid w:val="00D871F5"/>
    <w:rsid w:val="00D90405"/>
    <w:rsid w:val="00D91A01"/>
    <w:rsid w:val="00D91BC0"/>
    <w:rsid w:val="00D926F9"/>
    <w:rsid w:val="00D92AF3"/>
    <w:rsid w:val="00D9538D"/>
    <w:rsid w:val="00D955C1"/>
    <w:rsid w:val="00DA1C0D"/>
    <w:rsid w:val="00DA53FA"/>
    <w:rsid w:val="00DB0025"/>
    <w:rsid w:val="00DB085D"/>
    <w:rsid w:val="00DB08D8"/>
    <w:rsid w:val="00DB1018"/>
    <w:rsid w:val="00DB109E"/>
    <w:rsid w:val="00DB1640"/>
    <w:rsid w:val="00DB2156"/>
    <w:rsid w:val="00DB434A"/>
    <w:rsid w:val="00DB6345"/>
    <w:rsid w:val="00DB6450"/>
    <w:rsid w:val="00DB69B8"/>
    <w:rsid w:val="00DC0D66"/>
    <w:rsid w:val="00DC374F"/>
    <w:rsid w:val="00DC4D8F"/>
    <w:rsid w:val="00DD1A26"/>
    <w:rsid w:val="00DD36E8"/>
    <w:rsid w:val="00DD398D"/>
    <w:rsid w:val="00DD4092"/>
    <w:rsid w:val="00DD4200"/>
    <w:rsid w:val="00DD49F8"/>
    <w:rsid w:val="00DD6682"/>
    <w:rsid w:val="00DD6AF4"/>
    <w:rsid w:val="00DD7086"/>
    <w:rsid w:val="00DD7332"/>
    <w:rsid w:val="00DD76E4"/>
    <w:rsid w:val="00DE2127"/>
    <w:rsid w:val="00DE61D9"/>
    <w:rsid w:val="00DE752C"/>
    <w:rsid w:val="00DE77A8"/>
    <w:rsid w:val="00DE77EB"/>
    <w:rsid w:val="00DF0702"/>
    <w:rsid w:val="00DF1188"/>
    <w:rsid w:val="00DF376A"/>
    <w:rsid w:val="00DF3A81"/>
    <w:rsid w:val="00DF68BA"/>
    <w:rsid w:val="00DF7771"/>
    <w:rsid w:val="00E00A91"/>
    <w:rsid w:val="00E00CAD"/>
    <w:rsid w:val="00E01809"/>
    <w:rsid w:val="00E01835"/>
    <w:rsid w:val="00E02572"/>
    <w:rsid w:val="00E03067"/>
    <w:rsid w:val="00E04597"/>
    <w:rsid w:val="00E04AC1"/>
    <w:rsid w:val="00E05602"/>
    <w:rsid w:val="00E05D64"/>
    <w:rsid w:val="00E06314"/>
    <w:rsid w:val="00E06F49"/>
    <w:rsid w:val="00E10533"/>
    <w:rsid w:val="00E11DB5"/>
    <w:rsid w:val="00E12553"/>
    <w:rsid w:val="00E148E5"/>
    <w:rsid w:val="00E171B0"/>
    <w:rsid w:val="00E20140"/>
    <w:rsid w:val="00E20875"/>
    <w:rsid w:val="00E2173C"/>
    <w:rsid w:val="00E21D8B"/>
    <w:rsid w:val="00E22C05"/>
    <w:rsid w:val="00E2341E"/>
    <w:rsid w:val="00E26C1B"/>
    <w:rsid w:val="00E348EF"/>
    <w:rsid w:val="00E35652"/>
    <w:rsid w:val="00E371CA"/>
    <w:rsid w:val="00E40275"/>
    <w:rsid w:val="00E403A1"/>
    <w:rsid w:val="00E45130"/>
    <w:rsid w:val="00E46C03"/>
    <w:rsid w:val="00E46D1D"/>
    <w:rsid w:val="00E5013C"/>
    <w:rsid w:val="00E50A0B"/>
    <w:rsid w:val="00E50B82"/>
    <w:rsid w:val="00E50EC5"/>
    <w:rsid w:val="00E51BE9"/>
    <w:rsid w:val="00E51D6F"/>
    <w:rsid w:val="00E53C07"/>
    <w:rsid w:val="00E5499D"/>
    <w:rsid w:val="00E55C9D"/>
    <w:rsid w:val="00E642A4"/>
    <w:rsid w:val="00E67484"/>
    <w:rsid w:val="00E70EA5"/>
    <w:rsid w:val="00E71EDF"/>
    <w:rsid w:val="00E74A11"/>
    <w:rsid w:val="00E7569B"/>
    <w:rsid w:val="00E75BF1"/>
    <w:rsid w:val="00E82034"/>
    <w:rsid w:val="00E827E4"/>
    <w:rsid w:val="00E82873"/>
    <w:rsid w:val="00E8319E"/>
    <w:rsid w:val="00E836E4"/>
    <w:rsid w:val="00E84809"/>
    <w:rsid w:val="00E848E9"/>
    <w:rsid w:val="00E84FA9"/>
    <w:rsid w:val="00E85EB6"/>
    <w:rsid w:val="00E86454"/>
    <w:rsid w:val="00E87918"/>
    <w:rsid w:val="00E879BF"/>
    <w:rsid w:val="00E87CDA"/>
    <w:rsid w:val="00E87FF7"/>
    <w:rsid w:val="00E90FDE"/>
    <w:rsid w:val="00E9125C"/>
    <w:rsid w:val="00E91310"/>
    <w:rsid w:val="00E91C5E"/>
    <w:rsid w:val="00E91C9C"/>
    <w:rsid w:val="00E921F9"/>
    <w:rsid w:val="00E922A9"/>
    <w:rsid w:val="00E92535"/>
    <w:rsid w:val="00E93CAB"/>
    <w:rsid w:val="00E941D1"/>
    <w:rsid w:val="00E96E06"/>
    <w:rsid w:val="00E971A7"/>
    <w:rsid w:val="00EA0333"/>
    <w:rsid w:val="00EA0C3E"/>
    <w:rsid w:val="00EA2303"/>
    <w:rsid w:val="00EA24B7"/>
    <w:rsid w:val="00EA3C14"/>
    <w:rsid w:val="00EA4024"/>
    <w:rsid w:val="00EA5162"/>
    <w:rsid w:val="00EA55D5"/>
    <w:rsid w:val="00EA595C"/>
    <w:rsid w:val="00EA5E7C"/>
    <w:rsid w:val="00EB0346"/>
    <w:rsid w:val="00EB1518"/>
    <w:rsid w:val="00EB2074"/>
    <w:rsid w:val="00EB2424"/>
    <w:rsid w:val="00EB28B9"/>
    <w:rsid w:val="00EB3BAC"/>
    <w:rsid w:val="00EB427D"/>
    <w:rsid w:val="00EB590F"/>
    <w:rsid w:val="00EB774F"/>
    <w:rsid w:val="00EC137A"/>
    <w:rsid w:val="00EC2331"/>
    <w:rsid w:val="00EC256A"/>
    <w:rsid w:val="00EC450C"/>
    <w:rsid w:val="00ED05B9"/>
    <w:rsid w:val="00ED42CD"/>
    <w:rsid w:val="00ED44E0"/>
    <w:rsid w:val="00ED4F23"/>
    <w:rsid w:val="00ED543B"/>
    <w:rsid w:val="00ED55FC"/>
    <w:rsid w:val="00ED6A3D"/>
    <w:rsid w:val="00ED77B1"/>
    <w:rsid w:val="00EE13D7"/>
    <w:rsid w:val="00EE220B"/>
    <w:rsid w:val="00EE326C"/>
    <w:rsid w:val="00EE461F"/>
    <w:rsid w:val="00EE4D1D"/>
    <w:rsid w:val="00EE5CAB"/>
    <w:rsid w:val="00EF0D14"/>
    <w:rsid w:val="00EF1426"/>
    <w:rsid w:val="00EF1857"/>
    <w:rsid w:val="00EF2D4F"/>
    <w:rsid w:val="00EF3051"/>
    <w:rsid w:val="00EF3550"/>
    <w:rsid w:val="00EF3912"/>
    <w:rsid w:val="00EF3BD2"/>
    <w:rsid w:val="00EF3CA0"/>
    <w:rsid w:val="00EF4B92"/>
    <w:rsid w:val="00EF50E5"/>
    <w:rsid w:val="00EF541C"/>
    <w:rsid w:val="00EF586A"/>
    <w:rsid w:val="00EF59AE"/>
    <w:rsid w:val="00EF7E61"/>
    <w:rsid w:val="00F00EAD"/>
    <w:rsid w:val="00F02155"/>
    <w:rsid w:val="00F026CE"/>
    <w:rsid w:val="00F02C07"/>
    <w:rsid w:val="00F0449B"/>
    <w:rsid w:val="00F05182"/>
    <w:rsid w:val="00F05D2E"/>
    <w:rsid w:val="00F07071"/>
    <w:rsid w:val="00F07252"/>
    <w:rsid w:val="00F10C73"/>
    <w:rsid w:val="00F1109C"/>
    <w:rsid w:val="00F11B9E"/>
    <w:rsid w:val="00F12E01"/>
    <w:rsid w:val="00F144C3"/>
    <w:rsid w:val="00F200E0"/>
    <w:rsid w:val="00F217FF"/>
    <w:rsid w:val="00F220C1"/>
    <w:rsid w:val="00F22996"/>
    <w:rsid w:val="00F23227"/>
    <w:rsid w:val="00F23D20"/>
    <w:rsid w:val="00F24B66"/>
    <w:rsid w:val="00F25FD2"/>
    <w:rsid w:val="00F27173"/>
    <w:rsid w:val="00F33792"/>
    <w:rsid w:val="00F34946"/>
    <w:rsid w:val="00F35ECE"/>
    <w:rsid w:val="00F36901"/>
    <w:rsid w:val="00F375C9"/>
    <w:rsid w:val="00F4094C"/>
    <w:rsid w:val="00F40B7C"/>
    <w:rsid w:val="00F40C88"/>
    <w:rsid w:val="00F41301"/>
    <w:rsid w:val="00F45A13"/>
    <w:rsid w:val="00F46331"/>
    <w:rsid w:val="00F46FDE"/>
    <w:rsid w:val="00F47208"/>
    <w:rsid w:val="00F5003E"/>
    <w:rsid w:val="00F50200"/>
    <w:rsid w:val="00F50CB5"/>
    <w:rsid w:val="00F515CB"/>
    <w:rsid w:val="00F54C3E"/>
    <w:rsid w:val="00F559C2"/>
    <w:rsid w:val="00F57EA2"/>
    <w:rsid w:val="00F60C44"/>
    <w:rsid w:val="00F61553"/>
    <w:rsid w:val="00F61697"/>
    <w:rsid w:val="00F626DA"/>
    <w:rsid w:val="00F64C94"/>
    <w:rsid w:val="00F64E3F"/>
    <w:rsid w:val="00F67906"/>
    <w:rsid w:val="00F67E7D"/>
    <w:rsid w:val="00F71907"/>
    <w:rsid w:val="00F71917"/>
    <w:rsid w:val="00F71E31"/>
    <w:rsid w:val="00F73255"/>
    <w:rsid w:val="00F77553"/>
    <w:rsid w:val="00F80084"/>
    <w:rsid w:val="00F801F1"/>
    <w:rsid w:val="00F80FE8"/>
    <w:rsid w:val="00F8150A"/>
    <w:rsid w:val="00F81D4C"/>
    <w:rsid w:val="00F81DD9"/>
    <w:rsid w:val="00F835D8"/>
    <w:rsid w:val="00F91327"/>
    <w:rsid w:val="00F918AC"/>
    <w:rsid w:val="00F91A0C"/>
    <w:rsid w:val="00F92070"/>
    <w:rsid w:val="00F93C00"/>
    <w:rsid w:val="00F9423B"/>
    <w:rsid w:val="00F94C0D"/>
    <w:rsid w:val="00F94EB5"/>
    <w:rsid w:val="00F951B8"/>
    <w:rsid w:val="00F9544F"/>
    <w:rsid w:val="00F95F64"/>
    <w:rsid w:val="00F96BDD"/>
    <w:rsid w:val="00F9724C"/>
    <w:rsid w:val="00FA0B4E"/>
    <w:rsid w:val="00FA1E00"/>
    <w:rsid w:val="00FA2F65"/>
    <w:rsid w:val="00FA4659"/>
    <w:rsid w:val="00FA5FDE"/>
    <w:rsid w:val="00FA6C8E"/>
    <w:rsid w:val="00FA6FB0"/>
    <w:rsid w:val="00FB28BB"/>
    <w:rsid w:val="00FB31BC"/>
    <w:rsid w:val="00FB533F"/>
    <w:rsid w:val="00FB5634"/>
    <w:rsid w:val="00FB5CD3"/>
    <w:rsid w:val="00FC3D98"/>
    <w:rsid w:val="00FC7FBF"/>
    <w:rsid w:val="00FD2D6B"/>
    <w:rsid w:val="00FD3D96"/>
    <w:rsid w:val="00FD5FE7"/>
    <w:rsid w:val="00FD6183"/>
    <w:rsid w:val="00FD6297"/>
    <w:rsid w:val="00FD7DE0"/>
    <w:rsid w:val="00FE04C7"/>
    <w:rsid w:val="00FE0F50"/>
    <w:rsid w:val="00FE1CCC"/>
    <w:rsid w:val="00FE389D"/>
    <w:rsid w:val="00FE5232"/>
    <w:rsid w:val="00FE5FAC"/>
    <w:rsid w:val="00FE7B11"/>
    <w:rsid w:val="00FF25AF"/>
    <w:rsid w:val="00FF37FD"/>
    <w:rsid w:val="00FF38ED"/>
    <w:rsid w:val="00FF3B62"/>
    <w:rsid w:val="00FF5151"/>
    <w:rsid w:val="00FF6F2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35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orful 2" w:uiPriority="0"/>
    <w:lsdException w:name="Table List 2" w:uiPriority="0"/>
    <w:lsdException w:name="Table Elegant" w:uiPriority="0"/>
    <w:lsdException w:name="Balloon Text" w:uiPriority="0"/>
    <w:lsdException w:name="Table Grid" w:semiHidden="0" w:uiPriority="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7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239C"/>
    <w:rPr>
      <w:rFonts w:ascii="Times New Roman" w:eastAsia="Times New Roman" w:hAnsi="Times New Roman" w:cs="Times New Roman"/>
      <w:lang w:val="pl-PL"/>
    </w:rPr>
  </w:style>
  <w:style w:type="paragraph" w:styleId="Nagwek1">
    <w:name w:val="heading 1"/>
    <w:basedOn w:val="Normalny"/>
    <w:next w:val="Normalny"/>
    <w:link w:val="Nagwek1Znak"/>
    <w:qFormat/>
    <w:rsid w:val="003D2700"/>
    <w:pPr>
      <w:keepNext/>
      <w:numPr>
        <w:numId w:val="3"/>
      </w:numPr>
      <w:suppressAutoHyphens/>
      <w:adjustRightInd w:val="0"/>
      <w:spacing w:before="60" w:after="60"/>
      <w:jc w:val="both"/>
      <w:textAlignment w:val="baseline"/>
      <w:outlineLvl w:val="0"/>
    </w:pPr>
    <w:rPr>
      <w:rFonts w:ascii="Candara" w:hAnsi="Candara" w:cs="Tahoma"/>
      <w:b/>
      <w:bCs/>
      <w:i/>
      <w:color w:val="31849B"/>
      <w:kern w:val="32"/>
      <w:sz w:val="28"/>
      <w:szCs w:val="28"/>
    </w:rPr>
  </w:style>
  <w:style w:type="paragraph" w:styleId="Nagwek2">
    <w:name w:val="heading 2"/>
    <w:aliases w:val="Heading 2 Char,Paragraaf"/>
    <w:basedOn w:val="Normalny"/>
    <w:next w:val="Normalny"/>
    <w:link w:val="Nagwek2Znak"/>
    <w:autoRedefine/>
    <w:qFormat/>
    <w:rsid w:val="00276029"/>
    <w:pPr>
      <w:keepNext/>
      <w:tabs>
        <w:tab w:val="num" w:pos="0"/>
      </w:tabs>
      <w:spacing w:before="60" w:after="60"/>
      <w:outlineLvl w:val="1"/>
    </w:pPr>
    <w:rPr>
      <w:rFonts w:ascii="Candara" w:hAnsi="Candara"/>
      <w:b/>
      <w:bCs/>
      <w:iCs/>
      <w:sz w:val="20"/>
      <w:szCs w:val="20"/>
      <w:lang w:eastAsia="ar-SA"/>
    </w:rPr>
  </w:style>
  <w:style w:type="paragraph" w:styleId="Nagwek3">
    <w:name w:val="heading 3"/>
    <w:basedOn w:val="Normalny"/>
    <w:next w:val="Normalny"/>
    <w:link w:val="Nagwek3Znak"/>
    <w:qFormat/>
    <w:rsid w:val="00276029"/>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autoRedefine/>
    <w:qFormat/>
    <w:rsid w:val="0081672D"/>
    <w:pPr>
      <w:keepNext/>
      <w:numPr>
        <w:ilvl w:val="3"/>
        <w:numId w:val="1"/>
      </w:numPr>
      <w:tabs>
        <w:tab w:val="clear" w:pos="1148"/>
        <w:tab w:val="num" w:pos="864"/>
      </w:tabs>
      <w:suppressAutoHyphens/>
      <w:spacing w:before="240" w:after="240"/>
      <w:ind w:left="864"/>
      <w:outlineLvl w:val="3"/>
    </w:pPr>
    <w:rPr>
      <w:rFonts w:ascii="Candara" w:hAnsi="Candara"/>
      <w:b/>
      <w:bCs/>
      <w:sz w:val="22"/>
      <w:szCs w:val="28"/>
      <w:lang w:eastAsia="ar-SA"/>
    </w:rPr>
  </w:style>
  <w:style w:type="paragraph" w:styleId="Nagwek5">
    <w:name w:val="heading 5"/>
    <w:basedOn w:val="Normalny"/>
    <w:next w:val="Normalny"/>
    <w:link w:val="Nagwek5Znak"/>
    <w:qFormat/>
    <w:rsid w:val="00276029"/>
    <w:pPr>
      <w:spacing w:before="240" w:after="60"/>
      <w:outlineLvl w:val="4"/>
    </w:pPr>
    <w:rPr>
      <w:b/>
      <w:bCs/>
      <w:i/>
      <w:iCs/>
      <w:sz w:val="26"/>
      <w:szCs w:val="26"/>
    </w:rPr>
  </w:style>
  <w:style w:type="paragraph" w:styleId="Nagwek6">
    <w:name w:val="heading 6"/>
    <w:basedOn w:val="Normalny"/>
    <w:next w:val="Normalny"/>
    <w:link w:val="Nagwek6Znak"/>
    <w:qFormat/>
    <w:rsid w:val="00276029"/>
    <w:pPr>
      <w:tabs>
        <w:tab w:val="num" w:pos="3276"/>
      </w:tabs>
      <w:suppressAutoHyphens/>
      <w:spacing w:before="240" w:after="60"/>
      <w:ind w:left="3276" w:hanging="1152"/>
      <w:outlineLvl w:val="5"/>
    </w:pPr>
    <w:rPr>
      <w:b/>
      <w:bCs/>
      <w:sz w:val="22"/>
      <w:szCs w:val="22"/>
      <w:lang w:eastAsia="ar-SA"/>
    </w:rPr>
  </w:style>
  <w:style w:type="paragraph" w:styleId="Nagwek7">
    <w:name w:val="heading 7"/>
    <w:basedOn w:val="Normalny"/>
    <w:next w:val="Normalny"/>
    <w:link w:val="Nagwek7Znak"/>
    <w:qFormat/>
    <w:rsid w:val="00276029"/>
    <w:pPr>
      <w:tabs>
        <w:tab w:val="num" w:pos="3420"/>
      </w:tabs>
      <w:suppressAutoHyphens/>
      <w:spacing w:before="240" w:after="60"/>
      <w:ind w:left="3420" w:hanging="1296"/>
      <w:outlineLvl w:val="6"/>
    </w:pPr>
    <w:rPr>
      <w:lang w:eastAsia="ar-SA"/>
    </w:rPr>
  </w:style>
  <w:style w:type="paragraph" w:styleId="Nagwek8">
    <w:name w:val="heading 8"/>
    <w:basedOn w:val="Normalny"/>
    <w:next w:val="Normalny"/>
    <w:link w:val="Nagwek8Znak"/>
    <w:qFormat/>
    <w:rsid w:val="00276029"/>
    <w:pPr>
      <w:tabs>
        <w:tab w:val="num" w:pos="3564"/>
      </w:tabs>
      <w:suppressAutoHyphens/>
      <w:spacing w:before="240" w:after="60"/>
      <w:ind w:left="3564" w:hanging="1440"/>
      <w:outlineLvl w:val="7"/>
    </w:pPr>
    <w:rPr>
      <w:i/>
      <w:iCs/>
      <w:lang w:eastAsia="ar-SA"/>
    </w:rPr>
  </w:style>
  <w:style w:type="paragraph" w:styleId="Nagwek9">
    <w:name w:val="heading 9"/>
    <w:basedOn w:val="Normalny"/>
    <w:next w:val="Normalny"/>
    <w:link w:val="Nagwek9Znak"/>
    <w:qFormat/>
    <w:rsid w:val="00276029"/>
    <w:pPr>
      <w:tabs>
        <w:tab w:val="num" w:pos="3708"/>
      </w:tabs>
      <w:suppressAutoHyphens/>
      <w:spacing w:before="240" w:after="60"/>
      <w:ind w:left="3708" w:hanging="1584"/>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81672D"/>
    <w:rPr>
      <w:rFonts w:ascii="Candara" w:eastAsia="Times New Roman" w:hAnsi="Candara" w:cs="Times New Roman"/>
      <w:b/>
      <w:bCs/>
      <w:sz w:val="22"/>
      <w:szCs w:val="28"/>
      <w:lang w:val="pl-PL" w:eastAsia="ar-SA"/>
    </w:rPr>
  </w:style>
  <w:style w:type="character" w:customStyle="1" w:styleId="Nagwek1Znak">
    <w:name w:val="Nagłówek 1 Znak"/>
    <w:basedOn w:val="Domylnaczcionkaakapitu"/>
    <w:link w:val="Nagwek1"/>
    <w:rsid w:val="003D2700"/>
    <w:rPr>
      <w:rFonts w:ascii="Candara" w:eastAsia="Times New Roman" w:hAnsi="Candara" w:cs="Tahoma"/>
      <w:b/>
      <w:bCs/>
      <w:i/>
      <w:color w:val="31849B"/>
      <w:kern w:val="32"/>
      <w:sz w:val="28"/>
      <w:szCs w:val="28"/>
      <w:lang w:val="pl-PL"/>
    </w:rPr>
  </w:style>
  <w:style w:type="character" w:customStyle="1" w:styleId="Nagwek2Znak">
    <w:name w:val="Nagłówek 2 Znak"/>
    <w:aliases w:val="Heading 2 Char Znak,Paragraaf Znak"/>
    <w:basedOn w:val="Domylnaczcionkaakapitu"/>
    <w:link w:val="Nagwek2"/>
    <w:rsid w:val="00276029"/>
    <w:rPr>
      <w:rFonts w:ascii="Candara" w:eastAsia="Times New Roman" w:hAnsi="Candara" w:cs="Times New Roman"/>
      <w:b/>
      <w:bCs/>
      <w:iCs/>
      <w:sz w:val="20"/>
      <w:szCs w:val="20"/>
      <w:lang w:val="pl-PL" w:eastAsia="ar-SA"/>
    </w:rPr>
  </w:style>
  <w:style w:type="character" w:customStyle="1" w:styleId="Nagwek3Znak">
    <w:name w:val="Nagłówek 3 Znak"/>
    <w:basedOn w:val="Domylnaczcionkaakapitu"/>
    <w:link w:val="Nagwek3"/>
    <w:rsid w:val="00276029"/>
    <w:rPr>
      <w:rFonts w:ascii="Arial" w:eastAsia="Times New Roman" w:hAnsi="Arial" w:cs="Arial"/>
      <w:b/>
      <w:bCs/>
      <w:sz w:val="26"/>
      <w:szCs w:val="26"/>
      <w:lang w:val="pl-PL"/>
    </w:rPr>
  </w:style>
  <w:style w:type="character" w:customStyle="1" w:styleId="Nagwek5Znak">
    <w:name w:val="Nagłówek 5 Znak"/>
    <w:basedOn w:val="Domylnaczcionkaakapitu"/>
    <w:link w:val="Nagwek5"/>
    <w:rsid w:val="00276029"/>
    <w:rPr>
      <w:rFonts w:ascii="Times New Roman" w:eastAsia="Times New Roman" w:hAnsi="Times New Roman" w:cs="Times New Roman"/>
      <w:b/>
      <w:bCs/>
      <w:i/>
      <w:iCs/>
      <w:sz w:val="26"/>
      <w:szCs w:val="26"/>
      <w:lang w:val="pl-PL"/>
    </w:rPr>
  </w:style>
  <w:style w:type="character" w:customStyle="1" w:styleId="Nagwek6Znak">
    <w:name w:val="Nagłówek 6 Znak"/>
    <w:basedOn w:val="Domylnaczcionkaakapitu"/>
    <w:link w:val="Nagwek6"/>
    <w:rsid w:val="00276029"/>
    <w:rPr>
      <w:rFonts w:ascii="Times New Roman" w:eastAsia="Times New Roman" w:hAnsi="Times New Roman" w:cs="Times New Roman"/>
      <w:b/>
      <w:bCs/>
      <w:sz w:val="22"/>
      <w:szCs w:val="22"/>
      <w:lang w:val="pl-PL" w:eastAsia="ar-SA"/>
    </w:rPr>
  </w:style>
  <w:style w:type="character" w:customStyle="1" w:styleId="Nagwek7Znak">
    <w:name w:val="Nagłówek 7 Znak"/>
    <w:basedOn w:val="Domylnaczcionkaakapitu"/>
    <w:link w:val="Nagwek7"/>
    <w:rsid w:val="00276029"/>
    <w:rPr>
      <w:rFonts w:ascii="Times New Roman" w:eastAsia="Times New Roman" w:hAnsi="Times New Roman" w:cs="Times New Roman"/>
      <w:lang w:val="pl-PL" w:eastAsia="ar-SA"/>
    </w:rPr>
  </w:style>
  <w:style w:type="character" w:customStyle="1" w:styleId="Nagwek8Znak">
    <w:name w:val="Nagłówek 8 Znak"/>
    <w:basedOn w:val="Domylnaczcionkaakapitu"/>
    <w:link w:val="Nagwek8"/>
    <w:rsid w:val="00276029"/>
    <w:rPr>
      <w:rFonts w:ascii="Times New Roman" w:eastAsia="Times New Roman" w:hAnsi="Times New Roman" w:cs="Times New Roman"/>
      <w:i/>
      <w:iCs/>
      <w:lang w:val="pl-PL" w:eastAsia="ar-SA"/>
    </w:rPr>
  </w:style>
  <w:style w:type="character" w:customStyle="1" w:styleId="Nagwek9Znak">
    <w:name w:val="Nagłówek 9 Znak"/>
    <w:basedOn w:val="Domylnaczcionkaakapitu"/>
    <w:link w:val="Nagwek9"/>
    <w:rsid w:val="00276029"/>
    <w:rPr>
      <w:rFonts w:ascii="Arial" w:eastAsia="Times New Roman" w:hAnsi="Arial" w:cs="Arial"/>
      <w:sz w:val="22"/>
      <w:szCs w:val="22"/>
      <w:lang w:val="pl-PL" w:eastAsia="ar-SA"/>
    </w:rPr>
  </w:style>
  <w:style w:type="paragraph" w:styleId="Tekstdymka">
    <w:name w:val="Balloon Text"/>
    <w:basedOn w:val="Normalny"/>
    <w:link w:val="TekstdymkaZnak"/>
    <w:unhideWhenUsed/>
    <w:rsid w:val="00276029"/>
    <w:rPr>
      <w:rFonts w:ascii="Tahoma" w:hAnsi="Tahoma" w:cs="Tahoma"/>
      <w:sz w:val="16"/>
      <w:szCs w:val="16"/>
    </w:rPr>
  </w:style>
  <w:style w:type="character" w:customStyle="1" w:styleId="TekstdymkaZnak">
    <w:name w:val="Tekst dymka Znak"/>
    <w:basedOn w:val="Domylnaczcionkaakapitu"/>
    <w:link w:val="Tekstdymka"/>
    <w:rsid w:val="00276029"/>
    <w:rPr>
      <w:rFonts w:ascii="Tahoma" w:eastAsia="Times New Roman" w:hAnsi="Tahoma" w:cs="Tahoma"/>
      <w:sz w:val="16"/>
      <w:szCs w:val="16"/>
      <w:lang w:val="pl-PL"/>
    </w:rPr>
  </w:style>
  <w:style w:type="character" w:customStyle="1" w:styleId="tresc1">
    <w:name w:val="tresc1"/>
    <w:rsid w:val="00276029"/>
    <w:rPr>
      <w:vanish w:val="0"/>
      <w:webHidden w:val="0"/>
      <w:color w:val="000000"/>
      <w:sz w:val="16"/>
      <w:szCs w:val="16"/>
    </w:rPr>
  </w:style>
  <w:style w:type="paragraph" w:customStyle="1" w:styleId="program">
    <w:name w:val="program"/>
    <w:basedOn w:val="Normalny"/>
    <w:rsid w:val="00276029"/>
    <w:pPr>
      <w:jc w:val="both"/>
    </w:pPr>
    <w:rPr>
      <w:sz w:val="22"/>
      <w:szCs w:val="22"/>
    </w:rPr>
  </w:style>
  <w:style w:type="paragraph" w:styleId="Nagwekspisutreci">
    <w:name w:val="TOC Heading"/>
    <w:basedOn w:val="Nagwek1"/>
    <w:next w:val="Normalny"/>
    <w:uiPriority w:val="39"/>
    <w:qFormat/>
    <w:rsid w:val="00276029"/>
    <w:pPr>
      <w:keepLines/>
      <w:spacing w:before="480" w:after="0" w:line="276" w:lineRule="auto"/>
      <w:outlineLvl w:val="9"/>
    </w:pPr>
    <w:rPr>
      <w:color w:val="365F91"/>
      <w:kern w:val="0"/>
      <w:lang w:eastAsia="en-US"/>
    </w:rPr>
  </w:style>
  <w:style w:type="paragraph" w:styleId="Spistreci1">
    <w:name w:val="toc 1"/>
    <w:basedOn w:val="Normalny"/>
    <w:next w:val="Normalny"/>
    <w:autoRedefine/>
    <w:uiPriority w:val="39"/>
    <w:unhideWhenUsed/>
    <w:rsid w:val="00D9538D"/>
    <w:pPr>
      <w:tabs>
        <w:tab w:val="left" w:pos="440"/>
        <w:tab w:val="right" w:leader="dot" w:pos="9338"/>
      </w:tabs>
      <w:spacing w:before="120"/>
    </w:pPr>
    <w:rPr>
      <w:rFonts w:asciiTheme="minorHAnsi" w:hAnsiTheme="minorHAnsi"/>
      <w:b/>
    </w:rPr>
  </w:style>
  <w:style w:type="character" w:styleId="Hipercze">
    <w:name w:val="Hyperlink"/>
    <w:uiPriority w:val="99"/>
    <w:unhideWhenUsed/>
    <w:rsid w:val="00276029"/>
    <w:rPr>
      <w:color w:val="0000FF"/>
      <w:u w:val="single"/>
    </w:rPr>
  </w:style>
  <w:style w:type="paragraph" w:styleId="Spistreci2">
    <w:name w:val="toc 2"/>
    <w:basedOn w:val="Normalny"/>
    <w:next w:val="Normalny"/>
    <w:autoRedefine/>
    <w:uiPriority w:val="39"/>
    <w:unhideWhenUsed/>
    <w:rsid w:val="00276029"/>
    <w:pPr>
      <w:ind w:left="240"/>
    </w:pPr>
    <w:rPr>
      <w:rFonts w:asciiTheme="minorHAnsi" w:hAnsiTheme="minorHAnsi"/>
      <w:b/>
      <w:sz w:val="22"/>
      <w:szCs w:val="22"/>
    </w:rPr>
  </w:style>
  <w:style w:type="paragraph" w:styleId="Spistreci3">
    <w:name w:val="toc 3"/>
    <w:basedOn w:val="Normalny"/>
    <w:next w:val="Normalny"/>
    <w:autoRedefine/>
    <w:uiPriority w:val="39"/>
    <w:unhideWhenUsed/>
    <w:rsid w:val="00276029"/>
    <w:pPr>
      <w:ind w:left="480"/>
    </w:pPr>
    <w:rPr>
      <w:rFonts w:asciiTheme="minorHAnsi" w:hAnsiTheme="minorHAnsi"/>
      <w:sz w:val="22"/>
      <w:szCs w:val="22"/>
    </w:rPr>
  </w:style>
  <w:style w:type="paragraph" w:styleId="Spistreci4">
    <w:name w:val="toc 4"/>
    <w:basedOn w:val="Normalny"/>
    <w:next w:val="Normalny"/>
    <w:autoRedefine/>
    <w:uiPriority w:val="39"/>
    <w:unhideWhenUsed/>
    <w:rsid w:val="00276029"/>
    <w:pPr>
      <w:ind w:left="720"/>
    </w:pPr>
    <w:rPr>
      <w:rFonts w:asciiTheme="minorHAnsi" w:hAnsiTheme="minorHAnsi"/>
      <w:sz w:val="20"/>
      <w:szCs w:val="20"/>
    </w:rPr>
  </w:style>
  <w:style w:type="paragraph" w:styleId="Spistreci5">
    <w:name w:val="toc 5"/>
    <w:basedOn w:val="Normalny"/>
    <w:next w:val="Normalny"/>
    <w:autoRedefine/>
    <w:uiPriority w:val="39"/>
    <w:unhideWhenUsed/>
    <w:rsid w:val="00276029"/>
    <w:pPr>
      <w:ind w:left="960"/>
    </w:pPr>
    <w:rPr>
      <w:rFonts w:asciiTheme="minorHAnsi" w:hAnsiTheme="minorHAnsi"/>
      <w:sz w:val="20"/>
      <w:szCs w:val="20"/>
    </w:rPr>
  </w:style>
  <w:style w:type="paragraph" w:styleId="Spistreci6">
    <w:name w:val="toc 6"/>
    <w:basedOn w:val="Normalny"/>
    <w:next w:val="Normalny"/>
    <w:autoRedefine/>
    <w:uiPriority w:val="39"/>
    <w:unhideWhenUsed/>
    <w:rsid w:val="00276029"/>
    <w:pPr>
      <w:ind w:left="1200"/>
    </w:pPr>
    <w:rPr>
      <w:rFonts w:asciiTheme="minorHAnsi" w:hAnsiTheme="minorHAnsi"/>
      <w:sz w:val="20"/>
      <w:szCs w:val="20"/>
    </w:rPr>
  </w:style>
  <w:style w:type="paragraph" w:styleId="Spistreci7">
    <w:name w:val="toc 7"/>
    <w:basedOn w:val="Normalny"/>
    <w:next w:val="Normalny"/>
    <w:autoRedefine/>
    <w:uiPriority w:val="39"/>
    <w:unhideWhenUsed/>
    <w:rsid w:val="00276029"/>
    <w:pPr>
      <w:ind w:left="1440"/>
    </w:pPr>
    <w:rPr>
      <w:rFonts w:asciiTheme="minorHAnsi" w:hAnsiTheme="minorHAnsi"/>
      <w:sz w:val="20"/>
      <w:szCs w:val="20"/>
    </w:rPr>
  </w:style>
  <w:style w:type="paragraph" w:styleId="Spistreci8">
    <w:name w:val="toc 8"/>
    <w:basedOn w:val="Normalny"/>
    <w:next w:val="Normalny"/>
    <w:autoRedefine/>
    <w:uiPriority w:val="39"/>
    <w:unhideWhenUsed/>
    <w:rsid w:val="00276029"/>
    <w:pPr>
      <w:ind w:left="1680"/>
    </w:pPr>
    <w:rPr>
      <w:rFonts w:asciiTheme="minorHAnsi" w:hAnsiTheme="minorHAnsi"/>
      <w:sz w:val="20"/>
      <w:szCs w:val="20"/>
    </w:rPr>
  </w:style>
  <w:style w:type="paragraph" w:styleId="Spistreci9">
    <w:name w:val="toc 9"/>
    <w:basedOn w:val="Normalny"/>
    <w:next w:val="Normalny"/>
    <w:autoRedefine/>
    <w:uiPriority w:val="39"/>
    <w:unhideWhenUsed/>
    <w:rsid w:val="00276029"/>
    <w:pPr>
      <w:ind w:left="1920"/>
    </w:pPr>
    <w:rPr>
      <w:rFonts w:asciiTheme="minorHAnsi" w:hAnsiTheme="minorHAnsi"/>
      <w:sz w:val="20"/>
      <w:szCs w:val="20"/>
    </w:rPr>
  </w:style>
  <w:style w:type="paragraph" w:styleId="Tytu">
    <w:name w:val="Title"/>
    <w:basedOn w:val="Normalny"/>
    <w:next w:val="Normalny"/>
    <w:link w:val="TytuZnak"/>
    <w:qFormat/>
    <w:rsid w:val="00276029"/>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276029"/>
    <w:rPr>
      <w:rFonts w:ascii="Cambria" w:eastAsia="Times New Roman" w:hAnsi="Cambria" w:cs="Times New Roman"/>
      <w:b/>
      <w:bCs/>
      <w:kern w:val="28"/>
      <w:sz w:val="32"/>
      <w:szCs w:val="32"/>
      <w:lang w:val="pl-PL"/>
    </w:rPr>
  </w:style>
  <w:style w:type="paragraph" w:customStyle="1" w:styleId="darek">
    <w:name w:val="darek"/>
    <w:basedOn w:val="Tekstpodstawowy"/>
    <w:rsid w:val="00276029"/>
    <w:pPr>
      <w:numPr>
        <w:numId w:val="2"/>
      </w:numPr>
      <w:tabs>
        <w:tab w:val="clear" w:pos="700"/>
      </w:tabs>
      <w:spacing w:after="0" w:line="360" w:lineRule="auto"/>
      <w:ind w:left="0" w:firstLine="720"/>
      <w:jc w:val="both"/>
    </w:pPr>
    <w:rPr>
      <w:szCs w:val="20"/>
    </w:rPr>
  </w:style>
  <w:style w:type="paragraph" w:styleId="Tekstpodstawowy">
    <w:name w:val="Body Text"/>
    <w:aliases w:val="anita1,Brødtekst Tegn Tegn"/>
    <w:basedOn w:val="Normalny"/>
    <w:link w:val="TekstpodstawowyZnak"/>
    <w:rsid w:val="00276029"/>
    <w:pPr>
      <w:spacing w:after="120"/>
    </w:pPr>
  </w:style>
  <w:style w:type="character" w:customStyle="1" w:styleId="TekstpodstawowyZnak">
    <w:name w:val="Tekst podstawowy Znak"/>
    <w:aliases w:val="anita1 Znak,Brødtekst Tegn Tegn Znak"/>
    <w:basedOn w:val="Domylnaczcionkaakapitu"/>
    <w:link w:val="Tekstpodstawowy"/>
    <w:rsid w:val="00276029"/>
    <w:rPr>
      <w:rFonts w:ascii="Times New Roman" w:eastAsia="Times New Roman" w:hAnsi="Times New Roman" w:cs="Times New Roman"/>
      <w:lang w:val="pl-PL"/>
    </w:rPr>
  </w:style>
  <w:style w:type="paragraph" w:customStyle="1" w:styleId="krajow">
    <w:name w:val="krajow"/>
    <w:basedOn w:val="Normalny"/>
    <w:rsid w:val="00276029"/>
    <w:pPr>
      <w:jc w:val="both"/>
    </w:pPr>
    <w:rPr>
      <w:sz w:val="22"/>
      <w:szCs w:val="20"/>
    </w:rPr>
  </w:style>
  <w:style w:type="paragraph" w:customStyle="1" w:styleId="Podstawowybezwcicia">
    <w:name w:val="Podstawowy bez wcięcia"/>
    <w:basedOn w:val="Normalny"/>
    <w:rsid w:val="00276029"/>
    <w:pPr>
      <w:spacing w:line="340" w:lineRule="atLeast"/>
      <w:jc w:val="both"/>
    </w:pPr>
    <w:rPr>
      <w:sz w:val="22"/>
      <w:szCs w:val="20"/>
    </w:rPr>
  </w:style>
  <w:style w:type="paragraph" w:customStyle="1" w:styleId="tekst">
    <w:name w:val="tekst"/>
    <w:basedOn w:val="Tekstpodstawowy"/>
    <w:rsid w:val="00276029"/>
    <w:pPr>
      <w:spacing w:after="0"/>
      <w:jc w:val="both"/>
    </w:pPr>
  </w:style>
  <w:style w:type="paragraph" w:customStyle="1" w:styleId="Anita">
    <w:name w:val="Anita"/>
    <w:basedOn w:val="Normalny"/>
    <w:rsid w:val="00276029"/>
    <w:pPr>
      <w:tabs>
        <w:tab w:val="right" w:leader="dot" w:pos="10206"/>
      </w:tabs>
      <w:spacing w:line="360" w:lineRule="auto"/>
      <w:ind w:firstLine="709"/>
      <w:jc w:val="both"/>
    </w:pPr>
    <w:rPr>
      <w:szCs w:val="20"/>
    </w:rPr>
  </w:style>
  <w:style w:type="paragraph" w:customStyle="1" w:styleId="wynos">
    <w:name w:val="wynos"/>
    <w:basedOn w:val="Normalny"/>
    <w:rsid w:val="00276029"/>
    <w:pPr>
      <w:ind w:firstLine="709"/>
      <w:jc w:val="both"/>
    </w:pPr>
    <w:rPr>
      <w:sz w:val="22"/>
      <w:szCs w:val="20"/>
    </w:rPr>
  </w:style>
  <w:style w:type="paragraph" w:customStyle="1" w:styleId="Wypunktowanie">
    <w:name w:val="Wypunktowanie"/>
    <w:basedOn w:val="Normalny"/>
    <w:autoRedefine/>
    <w:rsid w:val="00276029"/>
    <w:pPr>
      <w:numPr>
        <w:numId w:val="1"/>
      </w:numPr>
      <w:tabs>
        <w:tab w:val="num" w:pos="567"/>
      </w:tabs>
      <w:autoSpaceDE w:val="0"/>
      <w:autoSpaceDN w:val="0"/>
      <w:adjustRightInd w:val="0"/>
      <w:ind w:left="567" w:hanging="567"/>
      <w:jc w:val="both"/>
    </w:pPr>
    <w:rPr>
      <w:bCs/>
      <w:sz w:val="22"/>
    </w:rPr>
  </w:style>
  <w:style w:type="paragraph" w:styleId="NormalnyWeb">
    <w:name w:val="Normal (Web)"/>
    <w:basedOn w:val="Normalny"/>
    <w:link w:val="NormalnyWebZnak"/>
    <w:uiPriority w:val="99"/>
    <w:rsid w:val="00276029"/>
    <w:pPr>
      <w:spacing w:before="100" w:beforeAutospacing="1" w:after="100" w:afterAutospacing="1"/>
    </w:pPr>
    <w:rPr>
      <w:rFonts w:ascii="Arial Unicode MS" w:eastAsia="Arial Unicode MS" w:hAnsi="Arial Unicode MS" w:cs="Arial Unicode MS"/>
    </w:rPr>
  </w:style>
  <w:style w:type="character" w:customStyle="1" w:styleId="NormalnyWebZnak">
    <w:name w:val="Normalny (Web) Znak"/>
    <w:link w:val="NormalnyWeb"/>
    <w:rsid w:val="00276029"/>
    <w:rPr>
      <w:rFonts w:ascii="Arial Unicode MS" w:eastAsia="Arial Unicode MS" w:hAnsi="Arial Unicode MS" w:cs="Arial Unicode MS"/>
      <w:lang w:val="pl-PL"/>
    </w:rPr>
  </w:style>
  <w:style w:type="paragraph" w:styleId="Tekstpodstawowywcity">
    <w:name w:val="Body Text Indent"/>
    <w:aliases w:val=" Znak, Znak2"/>
    <w:basedOn w:val="Normalny"/>
    <w:link w:val="TekstpodstawowywcityZnak"/>
    <w:uiPriority w:val="99"/>
    <w:rsid w:val="00276029"/>
    <w:pPr>
      <w:spacing w:after="120"/>
      <w:ind w:left="283"/>
    </w:pPr>
  </w:style>
  <w:style w:type="character" w:customStyle="1" w:styleId="TekstpodstawowywcityZnak">
    <w:name w:val="Tekst podstawowy wcięty Znak"/>
    <w:aliases w:val=" Znak Znak, Znak2 Znak"/>
    <w:basedOn w:val="Domylnaczcionkaakapitu"/>
    <w:link w:val="Tekstpodstawowywcity"/>
    <w:uiPriority w:val="99"/>
    <w:rsid w:val="00276029"/>
    <w:rPr>
      <w:rFonts w:ascii="Times New Roman" w:eastAsia="Times New Roman" w:hAnsi="Times New Roman" w:cs="Times New Roman"/>
      <w:lang w:val="pl-PL"/>
    </w:rPr>
  </w:style>
  <w:style w:type="paragraph" w:styleId="Napis">
    <w:name w:val="caption"/>
    <w:aliases w:val="Podpis nad obiektem,Legenda Znak Znak Znak,Legenda Znak Znak,Legenda Znak Znak Znak Znak,Legenda Znak Znak Znak Znak Znak Znak,Legenda Znak Znak Znak Znak Znak Znak Znak,Legenda Znak,Podpis pod rysunkiem,Nagłówek Tabeli,Nag3ówek Tabeli,Tabela nr"/>
    <w:basedOn w:val="Normalny"/>
    <w:next w:val="Normalny"/>
    <w:link w:val="NapisZnak"/>
    <w:qFormat/>
    <w:rsid w:val="00276029"/>
    <w:rPr>
      <w:b/>
      <w:bCs/>
      <w:sz w:val="20"/>
      <w:szCs w:val="20"/>
    </w:rPr>
  </w:style>
  <w:style w:type="character" w:customStyle="1" w:styleId="NapisZnak">
    <w:name w:val="Napis Znak"/>
    <w:aliases w:val="Podpis nad obiektem Znak,Legenda Znak Znak Znak Znak1,Legenda Znak Znak Znak1,Legenda Znak Znak Znak Znak Znak,Legenda Znak Znak Znak Znak Znak Znak Znak1,Legenda Znak Znak Znak Znak Znak Znak Znak Znak,Legenda Znak Znak1,Nagłówek Tabeli Znak"/>
    <w:link w:val="Napis"/>
    <w:rsid w:val="00276029"/>
    <w:rPr>
      <w:rFonts w:ascii="Times New Roman" w:eastAsia="Times New Roman" w:hAnsi="Times New Roman" w:cs="Times New Roman"/>
      <w:b/>
      <w:bCs/>
      <w:sz w:val="20"/>
      <w:szCs w:val="20"/>
      <w:lang w:val="pl-PL"/>
    </w:rPr>
  </w:style>
  <w:style w:type="paragraph" w:customStyle="1" w:styleId="Podstawowy">
    <w:name w:val="Podstawowy"/>
    <w:basedOn w:val="Normalny"/>
    <w:rsid w:val="00276029"/>
    <w:pPr>
      <w:spacing w:line="340" w:lineRule="atLeast"/>
      <w:ind w:firstLine="397"/>
      <w:jc w:val="both"/>
    </w:pPr>
    <w:rPr>
      <w:sz w:val="22"/>
      <w:szCs w:val="20"/>
    </w:rPr>
  </w:style>
  <w:style w:type="paragraph" w:customStyle="1" w:styleId="xl29">
    <w:name w:val="xl29"/>
    <w:basedOn w:val="Normalny"/>
    <w:rsid w:val="00276029"/>
    <w:pPr>
      <w:spacing w:before="100" w:beforeAutospacing="1" w:after="100" w:afterAutospacing="1"/>
      <w:jc w:val="both"/>
    </w:pPr>
    <w:rPr>
      <w:rFonts w:ascii="Tahoma" w:hAnsi="Tahoma" w:cs="Tahoma"/>
      <w:sz w:val="16"/>
      <w:szCs w:val="16"/>
    </w:rPr>
  </w:style>
  <w:style w:type="paragraph" w:styleId="Zwykytekst">
    <w:name w:val="Plain Text"/>
    <w:basedOn w:val="Normalny"/>
    <w:link w:val="ZwykytekstZnak"/>
    <w:rsid w:val="00276029"/>
    <w:pPr>
      <w:jc w:val="both"/>
    </w:pPr>
    <w:rPr>
      <w:rFonts w:ascii="Courier New" w:hAnsi="Courier New" w:cs="Courier New"/>
      <w:sz w:val="20"/>
      <w:szCs w:val="20"/>
    </w:rPr>
  </w:style>
  <w:style w:type="character" w:customStyle="1" w:styleId="ZwykytekstZnak">
    <w:name w:val="Zwykły tekst Znak"/>
    <w:basedOn w:val="Domylnaczcionkaakapitu"/>
    <w:link w:val="Zwykytekst"/>
    <w:rsid w:val="00276029"/>
    <w:rPr>
      <w:rFonts w:ascii="Courier New" w:eastAsia="Times New Roman" w:hAnsi="Courier New" w:cs="Courier New"/>
      <w:sz w:val="20"/>
      <w:szCs w:val="20"/>
      <w:lang w:val="pl-PL"/>
    </w:rPr>
  </w:style>
  <w:style w:type="character" w:styleId="Pogrubienie">
    <w:name w:val="Strong"/>
    <w:uiPriority w:val="22"/>
    <w:qFormat/>
    <w:rsid w:val="00276029"/>
    <w:rPr>
      <w:b/>
      <w:bCs/>
    </w:rPr>
  </w:style>
  <w:style w:type="paragraph" w:customStyle="1" w:styleId="jablonna">
    <w:name w:val="jablonna"/>
    <w:basedOn w:val="Normalny"/>
    <w:rsid w:val="00276029"/>
    <w:pPr>
      <w:jc w:val="both"/>
    </w:pPr>
    <w:rPr>
      <w:sz w:val="22"/>
      <w:szCs w:val="20"/>
    </w:rPr>
  </w:style>
  <w:style w:type="paragraph" w:styleId="Nagwek">
    <w:name w:val="header"/>
    <w:basedOn w:val="Normalny"/>
    <w:link w:val="NagwekZnak"/>
    <w:uiPriority w:val="99"/>
    <w:unhideWhenUsed/>
    <w:rsid w:val="00276029"/>
    <w:pPr>
      <w:tabs>
        <w:tab w:val="center" w:pos="4536"/>
        <w:tab w:val="right" w:pos="9072"/>
      </w:tabs>
    </w:pPr>
  </w:style>
  <w:style w:type="character" w:customStyle="1" w:styleId="NagwekZnak">
    <w:name w:val="Nagłówek Znak"/>
    <w:basedOn w:val="Domylnaczcionkaakapitu"/>
    <w:link w:val="Nagwek"/>
    <w:uiPriority w:val="99"/>
    <w:rsid w:val="00276029"/>
    <w:rPr>
      <w:rFonts w:ascii="Times New Roman" w:eastAsia="Times New Roman" w:hAnsi="Times New Roman" w:cs="Times New Roman"/>
      <w:lang w:val="pl-PL"/>
    </w:rPr>
  </w:style>
  <w:style w:type="paragraph" w:styleId="Stopka">
    <w:name w:val="footer"/>
    <w:basedOn w:val="Normalny"/>
    <w:link w:val="StopkaZnak"/>
    <w:uiPriority w:val="99"/>
    <w:unhideWhenUsed/>
    <w:rsid w:val="00276029"/>
    <w:pPr>
      <w:tabs>
        <w:tab w:val="center" w:pos="4536"/>
        <w:tab w:val="right" w:pos="9072"/>
      </w:tabs>
    </w:pPr>
  </w:style>
  <w:style w:type="character" w:customStyle="1" w:styleId="StopkaZnak">
    <w:name w:val="Stopka Znak"/>
    <w:basedOn w:val="Domylnaczcionkaakapitu"/>
    <w:link w:val="Stopka"/>
    <w:uiPriority w:val="99"/>
    <w:rsid w:val="00276029"/>
    <w:rPr>
      <w:rFonts w:ascii="Times New Roman" w:eastAsia="Times New Roman" w:hAnsi="Times New Roman" w:cs="Times New Roman"/>
      <w:lang w:val="pl-PL"/>
    </w:rPr>
  </w:style>
  <w:style w:type="paragraph" w:customStyle="1" w:styleId="lista11">
    <w:name w:val="lista11"/>
    <w:basedOn w:val="Normalny"/>
    <w:rsid w:val="00276029"/>
    <w:pPr>
      <w:tabs>
        <w:tab w:val="num" w:pos="1080"/>
        <w:tab w:val="num" w:pos="1440"/>
      </w:tabs>
      <w:spacing w:before="120"/>
      <w:ind w:left="1080" w:hanging="540"/>
      <w:jc w:val="both"/>
    </w:pPr>
    <w:rPr>
      <w:rFonts w:ascii="Arial" w:hAnsi="Arial"/>
      <w:sz w:val="22"/>
      <w:szCs w:val="22"/>
    </w:rPr>
  </w:style>
  <w:style w:type="paragraph" w:customStyle="1" w:styleId="DSTab">
    <w:name w:val="DS_Tab"/>
    <w:rsid w:val="00276029"/>
    <w:pPr>
      <w:jc w:val="center"/>
    </w:pPr>
    <w:rPr>
      <w:rFonts w:ascii="Times New Roman" w:eastAsia="Times New Roman" w:hAnsi="Times New Roman" w:cs="Times New Roman"/>
      <w:b/>
      <w:i/>
      <w:sz w:val="22"/>
      <w:lang w:val="pl-PL"/>
    </w:rPr>
  </w:style>
  <w:style w:type="paragraph" w:styleId="Spisilustracji">
    <w:name w:val="table of figures"/>
    <w:basedOn w:val="Normalny"/>
    <w:next w:val="Normalny"/>
    <w:uiPriority w:val="99"/>
    <w:rsid w:val="00276029"/>
    <w:rPr>
      <w:rFonts w:ascii="Calibri" w:hAnsi="Calibri"/>
      <w:i/>
      <w:iCs/>
      <w:sz w:val="20"/>
      <w:szCs w:val="20"/>
    </w:rPr>
  </w:style>
  <w:style w:type="paragraph" w:customStyle="1" w:styleId="aanita">
    <w:name w:val="aanita"/>
    <w:basedOn w:val="Tekstpodstawowywcity3"/>
    <w:rsid w:val="00276029"/>
    <w:pPr>
      <w:spacing w:after="0"/>
      <w:ind w:left="0"/>
      <w:jc w:val="both"/>
    </w:pPr>
    <w:rPr>
      <w:sz w:val="22"/>
      <w:szCs w:val="22"/>
    </w:rPr>
  </w:style>
  <w:style w:type="paragraph" w:styleId="Tekstpodstawowywcity3">
    <w:name w:val="Body Text Indent 3"/>
    <w:basedOn w:val="Normalny"/>
    <w:link w:val="Tekstpodstawowywcity3Znak"/>
    <w:rsid w:val="00276029"/>
    <w:pPr>
      <w:spacing w:after="120"/>
      <w:ind w:left="283"/>
    </w:pPr>
    <w:rPr>
      <w:sz w:val="16"/>
      <w:szCs w:val="16"/>
    </w:rPr>
  </w:style>
  <w:style w:type="character" w:customStyle="1" w:styleId="Tekstpodstawowywcity3Znak">
    <w:name w:val="Tekst podstawowy wcięty 3 Znak"/>
    <w:basedOn w:val="Domylnaczcionkaakapitu"/>
    <w:link w:val="Tekstpodstawowywcity3"/>
    <w:rsid w:val="00276029"/>
    <w:rPr>
      <w:rFonts w:ascii="Times New Roman" w:eastAsia="Times New Roman" w:hAnsi="Times New Roman" w:cs="Times New Roman"/>
      <w:sz w:val="16"/>
      <w:szCs w:val="16"/>
      <w:lang w:val="pl-PL"/>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FOOTNOTES"/>
    <w:basedOn w:val="Normalny"/>
    <w:link w:val="TekstprzypisudolnegoZnak"/>
    <w:uiPriority w:val="99"/>
    <w:qFormat/>
    <w:rsid w:val="00276029"/>
    <w:rPr>
      <w:sz w:val="20"/>
      <w:szCs w:val="20"/>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FOOTNOTES Znak"/>
    <w:basedOn w:val="Domylnaczcionkaakapitu"/>
    <w:link w:val="Tekstprzypisudolnego"/>
    <w:uiPriority w:val="99"/>
    <w:rsid w:val="00276029"/>
    <w:rPr>
      <w:rFonts w:ascii="Times New Roman" w:eastAsia="Times New Roman" w:hAnsi="Times New Roman" w:cs="Times New Roman"/>
      <w:sz w:val="20"/>
      <w:szCs w:val="20"/>
      <w:lang w:val="pl-PL"/>
    </w:rPr>
  </w:style>
  <w:style w:type="character" w:styleId="Odwoanieprzypisudolnego">
    <w:name w:val="footnote reference"/>
    <w:aliases w:val="Odwołanie przypisu,Odwo³anie przypisu,Footnote Reference Number,Footnote symbol,Footnote reference number,note TESI,SUPERS,EN Footnote Reference,Footnote number,Ref,de nota al pie,Odwo3anie przypisu,Times 10 Point,number,16 Po"/>
    <w:uiPriority w:val="99"/>
    <w:qFormat/>
    <w:rsid w:val="00276029"/>
    <w:rPr>
      <w:vertAlign w:val="superscript"/>
    </w:rPr>
  </w:style>
  <w:style w:type="paragraph" w:customStyle="1" w:styleId="Kobylka">
    <w:name w:val="Kobylka"/>
    <w:basedOn w:val="Normalny"/>
    <w:rsid w:val="00276029"/>
    <w:pPr>
      <w:jc w:val="both"/>
    </w:pPr>
    <w:rPr>
      <w:sz w:val="22"/>
      <w:szCs w:val="20"/>
    </w:rPr>
  </w:style>
  <w:style w:type="paragraph" w:styleId="Mapadokumentu">
    <w:name w:val="Document Map"/>
    <w:basedOn w:val="Normalny"/>
    <w:link w:val="MapadokumentuZnak"/>
    <w:semiHidden/>
    <w:rsid w:val="00276029"/>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276029"/>
    <w:rPr>
      <w:rFonts w:ascii="Tahoma" w:eastAsia="Times New Roman" w:hAnsi="Tahoma" w:cs="Tahoma"/>
      <w:sz w:val="20"/>
      <w:szCs w:val="20"/>
      <w:shd w:val="clear" w:color="auto" w:fill="000080"/>
      <w:lang w:val="pl-PL"/>
    </w:rPr>
  </w:style>
  <w:style w:type="table" w:styleId="Siatkatabeli">
    <w:name w:val="Table Grid"/>
    <w:basedOn w:val="Standardowy"/>
    <w:rsid w:val="0027602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rsid w:val="00276029"/>
    <w:pPr>
      <w:spacing w:after="120" w:line="480" w:lineRule="auto"/>
    </w:pPr>
    <w:rPr>
      <w:sz w:val="22"/>
      <w:szCs w:val="20"/>
      <w:lang w:val="lt-LT"/>
    </w:rPr>
  </w:style>
  <w:style w:type="character" w:customStyle="1" w:styleId="Tekstpodstawowy2Znak">
    <w:name w:val="Tekst podstawowy 2 Znak"/>
    <w:basedOn w:val="Domylnaczcionkaakapitu"/>
    <w:link w:val="Tekstpodstawowy2"/>
    <w:rsid w:val="00276029"/>
    <w:rPr>
      <w:rFonts w:ascii="Times New Roman" w:eastAsia="Times New Roman" w:hAnsi="Times New Roman" w:cs="Times New Roman"/>
      <w:sz w:val="22"/>
      <w:szCs w:val="20"/>
      <w:lang w:val="lt-LT"/>
    </w:rPr>
  </w:style>
  <w:style w:type="paragraph" w:customStyle="1" w:styleId="gorzow">
    <w:name w:val="gorzow"/>
    <w:basedOn w:val="Normalny"/>
    <w:link w:val="gorzowZnak"/>
    <w:rsid w:val="00276029"/>
    <w:pPr>
      <w:jc w:val="both"/>
    </w:pPr>
    <w:rPr>
      <w:sz w:val="22"/>
      <w:szCs w:val="20"/>
    </w:rPr>
  </w:style>
  <w:style w:type="character" w:customStyle="1" w:styleId="gorzowZnak">
    <w:name w:val="gorzow Znak"/>
    <w:link w:val="gorzow"/>
    <w:rsid w:val="00276029"/>
    <w:rPr>
      <w:rFonts w:ascii="Times New Roman" w:eastAsia="Times New Roman" w:hAnsi="Times New Roman" w:cs="Times New Roman"/>
      <w:sz w:val="22"/>
      <w:szCs w:val="20"/>
      <w:lang w:val="pl-PL"/>
    </w:rPr>
  </w:style>
  <w:style w:type="character" w:customStyle="1" w:styleId="bodytext1">
    <w:name w:val="bodytext1"/>
    <w:rsid w:val="00276029"/>
    <w:rPr>
      <w:rFonts w:ascii="Arial" w:hAnsi="Arial" w:cs="Arial" w:hint="default"/>
      <w:color w:val="666666"/>
      <w:sz w:val="19"/>
      <w:szCs w:val="19"/>
    </w:rPr>
  </w:style>
  <w:style w:type="character" w:styleId="Wyrnienie">
    <w:name w:val="Emphasis"/>
    <w:uiPriority w:val="20"/>
    <w:qFormat/>
    <w:rsid w:val="00276029"/>
    <w:rPr>
      <w:i/>
      <w:iCs/>
    </w:rPr>
  </w:style>
  <w:style w:type="paragraph" w:customStyle="1" w:styleId="aaanita">
    <w:name w:val="aaanita"/>
    <w:basedOn w:val="Tekstpodstawowywcity3"/>
    <w:link w:val="aaanitaZnak"/>
    <w:rsid w:val="00276029"/>
    <w:pPr>
      <w:spacing w:after="0"/>
      <w:ind w:left="720" w:hanging="360"/>
      <w:jc w:val="both"/>
    </w:pPr>
    <w:rPr>
      <w:sz w:val="22"/>
      <w:szCs w:val="22"/>
    </w:rPr>
  </w:style>
  <w:style w:type="character" w:customStyle="1" w:styleId="aaanitaZnak">
    <w:name w:val="aaanita Znak"/>
    <w:link w:val="aaanita"/>
    <w:rsid w:val="00276029"/>
    <w:rPr>
      <w:rFonts w:ascii="Times New Roman" w:eastAsia="Times New Roman" w:hAnsi="Times New Roman" w:cs="Times New Roman"/>
      <w:sz w:val="22"/>
      <w:szCs w:val="22"/>
      <w:lang w:val="pl-PL"/>
    </w:rPr>
  </w:style>
  <w:style w:type="paragraph" w:customStyle="1" w:styleId="Default">
    <w:name w:val="Default"/>
    <w:rsid w:val="00276029"/>
    <w:pPr>
      <w:autoSpaceDE w:val="0"/>
      <w:autoSpaceDN w:val="0"/>
      <w:adjustRightInd w:val="0"/>
    </w:pPr>
    <w:rPr>
      <w:rFonts w:ascii="Times New Roman" w:eastAsia="Times New Roman" w:hAnsi="Times New Roman" w:cs="Times New Roman"/>
      <w:color w:val="000000"/>
      <w:lang w:val="pl-PL"/>
    </w:rPr>
  </w:style>
  <w:style w:type="paragraph" w:customStyle="1" w:styleId="StylStylWyjustowanyDolewejZnakZnak">
    <w:name w:val="Styl Styl Wyjustowany + Do lewej Znak Znak"/>
    <w:basedOn w:val="Normalny"/>
    <w:link w:val="StylStylWyjustowanyDolewejZnakZnakZnak"/>
    <w:rsid w:val="00276029"/>
    <w:rPr>
      <w:szCs w:val="20"/>
    </w:rPr>
  </w:style>
  <w:style w:type="character" w:customStyle="1" w:styleId="StylStylWyjustowanyDolewejZnakZnakZnak">
    <w:name w:val="Styl Styl Wyjustowany + Do lewej Znak Znak Znak"/>
    <w:link w:val="StylStylWyjustowanyDolewejZnakZnak"/>
    <w:rsid w:val="00276029"/>
    <w:rPr>
      <w:rFonts w:ascii="Times New Roman" w:eastAsia="Times New Roman" w:hAnsi="Times New Roman" w:cs="Times New Roman"/>
      <w:szCs w:val="20"/>
      <w:lang w:val="pl-PL"/>
    </w:rPr>
  </w:style>
  <w:style w:type="paragraph" w:customStyle="1" w:styleId="StylStylWyjustowanyZnakZnakDolewej">
    <w:name w:val="Styl Styl Wyjustowany Znak Znak + Do lewej"/>
    <w:basedOn w:val="Normalny"/>
    <w:rsid w:val="00276029"/>
    <w:rPr>
      <w:szCs w:val="20"/>
    </w:rPr>
  </w:style>
  <w:style w:type="paragraph" w:customStyle="1" w:styleId="StylWyjustowany">
    <w:name w:val="Styl Wyjustowany"/>
    <w:basedOn w:val="Normalny"/>
    <w:link w:val="StylWyjustowanyZnak"/>
    <w:rsid w:val="00276029"/>
    <w:pPr>
      <w:jc w:val="both"/>
    </w:pPr>
    <w:rPr>
      <w:szCs w:val="20"/>
    </w:rPr>
  </w:style>
  <w:style w:type="character" w:customStyle="1" w:styleId="StylWyjustowanyZnak">
    <w:name w:val="Styl Wyjustowany Znak"/>
    <w:link w:val="StylWyjustowany"/>
    <w:rsid w:val="00276029"/>
    <w:rPr>
      <w:rFonts w:ascii="Times New Roman" w:eastAsia="Times New Roman" w:hAnsi="Times New Roman" w:cs="Times New Roman"/>
      <w:szCs w:val="20"/>
      <w:lang w:val="pl-PL"/>
    </w:rPr>
  </w:style>
  <w:style w:type="paragraph" w:customStyle="1" w:styleId="western">
    <w:name w:val="western"/>
    <w:basedOn w:val="Normalny"/>
    <w:rsid w:val="00276029"/>
    <w:pPr>
      <w:spacing w:before="100" w:beforeAutospacing="1"/>
    </w:pPr>
    <w:rPr>
      <w:rFonts w:eastAsia="SimSun"/>
      <w:sz w:val="20"/>
      <w:szCs w:val="20"/>
      <w:lang w:eastAsia="zh-CN"/>
    </w:rPr>
  </w:style>
  <w:style w:type="paragraph" w:customStyle="1" w:styleId="zwykyarial">
    <w:name w:val="zwykły arial"/>
    <w:basedOn w:val="Normalny"/>
    <w:rsid w:val="00276029"/>
    <w:pPr>
      <w:ind w:firstLine="709"/>
      <w:jc w:val="both"/>
    </w:pPr>
    <w:rPr>
      <w:rFonts w:ascii="Arial" w:hAnsi="Arial"/>
      <w:szCs w:val="20"/>
    </w:rPr>
  </w:style>
  <w:style w:type="character" w:customStyle="1" w:styleId="FontStyle128">
    <w:name w:val="Font Style128"/>
    <w:rsid w:val="00276029"/>
    <w:rPr>
      <w:rFonts w:ascii="Arial" w:hAnsi="Arial" w:cs="Arial"/>
      <w:color w:val="000000"/>
      <w:sz w:val="22"/>
      <w:szCs w:val="22"/>
    </w:rPr>
  </w:style>
  <w:style w:type="paragraph" w:customStyle="1" w:styleId="Style13">
    <w:name w:val="Style13"/>
    <w:basedOn w:val="Normalny"/>
    <w:rsid w:val="00276029"/>
    <w:pPr>
      <w:widowControl w:val="0"/>
      <w:autoSpaceDE w:val="0"/>
      <w:autoSpaceDN w:val="0"/>
      <w:adjustRightInd w:val="0"/>
      <w:spacing w:line="281" w:lineRule="exact"/>
      <w:jc w:val="both"/>
    </w:pPr>
    <w:rPr>
      <w:rFonts w:ascii="Arial" w:hAnsi="Arial"/>
    </w:rPr>
  </w:style>
  <w:style w:type="paragraph" w:customStyle="1" w:styleId="Style98">
    <w:name w:val="Style98"/>
    <w:basedOn w:val="Normalny"/>
    <w:rsid w:val="00276029"/>
    <w:pPr>
      <w:widowControl w:val="0"/>
      <w:autoSpaceDE w:val="0"/>
      <w:autoSpaceDN w:val="0"/>
      <w:adjustRightInd w:val="0"/>
      <w:spacing w:line="281" w:lineRule="exact"/>
      <w:ind w:firstLine="382"/>
      <w:jc w:val="both"/>
    </w:pPr>
    <w:rPr>
      <w:rFonts w:ascii="Arial" w:hAnsi="Arial"/>
    </w:rPr>
  </w:style>
  <w:style w:type="paragraph" w:customStyle="1" w:styleId="StylStylWyjustowanyDolewejZnakZnakZnakZnakZnakZnakZnakZnakZnak">
    <w:name w:val="Styl Styl Wyjustowany + Do lewej Znak Znak Znak Znak Znak Znak Znak Znak Znak"/>
    <w:basedOn w:val="Normalny"/>
    <w:link w:val="StylStylWyjustowanyDolewejZnakZnakZnakZnakZnakZnakZnakZnakZnakZnak"/>
    <w:rsid w:val="00276029"/>
    <w:rPr>
      <w:szCs w:val="20"/>
    </w:rPr>
  </w:style>
  <w:style w:type="character" w:customStyle="1" w:styleId="StylStylWyjustowanyDolewejZnakZnakZnakZnakZnakZnakZnakZnakZnakZnak">
    <w:name w:val="Styl Styl Wyjustowany + Do lewej Znak Znak Znak Znak Znak Znak Znak Znak Znak Znak"/>
    <w:link w:val="StylStylWyjustowanyDolewejZnakZnakZnakZnakZnakZnakZnakZnakZnak"/>
    <w:rsid w:val="00276029"/>
    <w:rPr>
      <w:rFonts w:ascii="Times New Roman" w:eastAsia="Times New Roman" w:hAnsi="Times New Roman" w:cs="Times New Roman"/>
      <w:szCs w:val="20"/>
      <w:lang w:val="pl-PL"/>
    </w:rPr>
  </w:style>
  <w:style w:type="paragraph" w:customStyle="1" w:styleId="StylStylWyjustowanyDolewejZnakZnakZnakZnakZnak">
    <w:name w:val="Styl Styl Wyjustowany + Do lewej Znak Znak Znak Znak Znak"/>
    <w:basedOn w:val="Normalny"/>
    <w:link w:val="StylStylWyjustowanyDolewejZnakZnakZnakZnakZnakZnak"/>
    <w:rsid w:val="00276029"/>
  </w:style>
  <w:style w:type="character" w:customStyle="1" w:styleId="StylStylWyjustowanyDolewejZnakZnakZnakZnakZnakZnak">
    <w:name w:val="Styl Styl Wyjustowany + Do lewej Znak Znak Znak Znak Znak Znak"/>
    <w:link w:val="StylStylWyjustowanyDolewejZnakZnakZnakZnakZnak"/>
    <w:rsid w:val="00276029"/>
    <w:rPr>
      <w:rFonts w:ascii="Times New Roman" w:eastAsia="Times New Roman" w:hAnsi="Times New Roman" w:cs="Times New Roman"/>
      <w:lang w:val="pl-PL"/>
    </w:rPr>
  </w:style>
  <w:style w:type="character" w:styleId="Numerstrony">
    <w:name w:val="page number"/>
    <w:basedOn w:val="Domylnaczcionkaakapitu"/>
    <w:rsid w:val="00276029"/>
  </w:style>
  <w:style w:type="paragraph" w:styleId="Akapitzlist">
    <w:name w:val="List Paragraph"/>
    <w:basedOn w:val="Normalny"/>
    <w:uiPriority w:val="34"/>
    <w:qFormat/>
    <w:rsid w:val="00276029"/>
    <w:pPr>
      <w:suppressAutoHyphens/>
      <w:ind w:left="720"/>
      <w:contextualSpacing/>
    </w:pPr>
    <w:rPr>
      <w:lang w:eastAsia="ar-SA"/>
    </w:rPr>
  </w:style>
  <w:style w:type="paragraph" w:styleId="Tekstpodstawowy3">
    <w:name w:val="Body Text 3"/>
    <w:aliases w:val="tekst w tabeli"/>
    <w:basedOn w:val="Normalny"/>
    <w:link w:val="Tekstpodstawowy3Znak"/>
    <w:rsid w:val="00276029"/>
    <w:pPr>
      <w:spacing w:after="120"/>
    </w:pPr>
    <w:rPr>
      <w:sz w:val="16"/>
      <w:szCs w:val="16"/>
    </w:rPr>
  </w:style>
  <w:style w:type="character" w:customStyle="1" w:styleId="Tekstpodstawowy3Znak">
    <w:name w:val="Tekst podstawowy 3 Znak"/>
    <w:aliases w:val="tekst w tabeli Znak"/>
    <w:basedOn w:val="Domylnaczcionkaakapitu"/>
    <w:link w:val="Tekstpodstawowy3"/>
    <w:rsid w:val="00276029"/>
    <w:rPr>
      <w:rFonts w:ascii="Times New Roman" w:eastAsia="Times New Roman" w:hAnsi="Times New Roman" w:cs="Times New Roman"/>
      <w:sz w:val="16"/>
      <w:szCs w:val="16"/>
      <w:lang w:val="pl-PL"/>
    </w:rPr>
  </w:style>
  <w:style w:type="paragraph" w:customStyle="1" w:styleId="punktor">
    <w:name w:val="punktor"/>
    <w:basedOn w:val="Tekstpodstawowy"/>
    <w:next w:val="Tekstpodstawowy"/>
    <w:rsid w:val="00276029"/>
    <w:pPr>
      <w:spacing w:after="0" w:line="320" w:lineRule="exact"/>
    </w:pPr>
  </w:style>
  <w:style w:type="character" w:customStyle="1" w:styleId="FontStyle337">
    <w:name w:val="Font Style337"/>
    <w:rsid w:val="00276029"/>
    <w:rPr>
      <w:rFonts w:ascii="Garamond" w:hAnsi="Garamond" w:cs="Garamond"/>
      <w:color w:val="000000"/>
      <w:sz w:val="22"/>
      <w:szCs w:val="22"/>
    </w:rPr>
  </w:style>
  <w:style w:type="paragraph" w:customStyle="1" w:styleId="Style142">
    <w:name w:val="Style142"/>
    <w:basedOn w:val="Normalny"/>
    <w:rsid w:val="00276029"/>
    <w:pPr>
      <w:widowControl w:val="0"/>
      <w:autoSpaceDE w:val="0"/>
      <w:autoSpaceDN w:val="0"/>
      <w:adjustRightInd w:val="0"/>
      <w:spacing w:line="266" w:lineRule="exact"/>
      <w:ind w:hanging="331"/>
      <w:jc w:val="both"/>
    </w:pPr>
  </w:style>
  <w:style w:type="paragraph" w:customStyle="1" w:styleId="Style31">
    <w:name w:val="Style31"/>
    <w:basedOn w:val="Normalny"/>
    <w:rsid w:val="00276029"/>
    <w:pPr>
      <w:widowControl w:val="0"/>
      <w:autoSpaceDE w:val="0"/>
      <w:autoSpaceDN w:val="0"/>
      <w:adjustRightInd w:val="0"/>
      <w:spacing w:line="266" w:lineRule="exact"/>
      <w:ind w:hanging="130"/>
    </w:pPr>
  </w:style>
  <w:style w:type="paragraph" w:customStyle="1" w:styleId="Tekstpodstawowywcity21">
    <w:name w:val="Tekst podstawowy wcięty 21"/>
    <w:basedOn w:val="Normalny"/>
    <w:rsid w:val="00276029"/>
    <w:pPr>
      <w:suppressAutoHyphens/>
      <w:ind w:left="360" w:firstLine="360"/>
      <w:jc w:val="both"/>
    </w:pPr>
    <w:rPr>
      <w:lang w:eastAsia="ar-SA"/>
    </w:rPr>
  </w:style>
  <w:style w:type="paragraph" w:styleId="Tekstkomentarza">
    <w:name w:val="annotation text"/>
    <w:basedOn w:val="Normalny"/>
    <w:link w:val="TekstkomentarzaZnak"/>
    <w:semiHidden/>
    <w:rsid w:val="00276029"/>
    <w:pPr>
      <w:suppressAutoHyphens/>
    </w:pPr>
    <w:rPr>
      <w:sz w:val="20"/>
      <w:szCs w:val="20"/>
      <w:lang w:eastAsia="ar-SA"/>
    </w:rPr>
  </w:style>
  <w:style w:type="character" w:customStyle="1" w:styleId="TekstkomentarzaZnak">
    <w:name w:val="Tekst komentarza Znak"/>
    <w:basedOn w:val="Domylnaczcionkaakapitu"/>
    <w:link w:val="Tekstkomentarza"/>
    <w:semiHidden/>
    <w:rsid w:val="00276029"/>
    <w:rPr>
      <w:rFonts w:ascii="Times New Roman" w:eastAsia="Times New Roman" w:hAnsi="Times New Roman" w:cs="Times New Roman"/>
      <w:sz w:val="20"/>
      <w:szCs w:val="20"/>
      <w:lang w:val="pl-PL" w:eastAsia="ar-SA"/>
    </w:rPr>
  </w:style>
  <w:style w:type="character" w:styleId="Odwoaniedokomentarza">
    <w:name w:val="annotation reference"/>
    <w:semiHidden/>
    <w:rsid w:val="00276029"/>
    <w:rPr>
      <w:sz w:val="16"/>
      <w:szCs w:val="16"/>
    </w:rPr>
  </w:style>
  <w:style w:type="paragraph" w:styleId="Tekstpodstawowywcity2">
    <w:name w:val="Body Text Indent 2"/>
    <w:basedOn w:val="Normalny"/>
    <w:link w:val="Tekstpodstawowywcity2Znak"/>
    <w:rsid w:val="00276029"/>
    <w:pPr>
      <w:spacing w:after="120" w:line="480" w:lineRule="auto"/>
      <w:ind w:left="283"/>
    </w:pPr>
  </w:style>
  <w:style w:type="character" w:customStyle="1" w:styleId="Tekstpodstawowywcity2Znak">
    <w:name w:val="Tekst podstawowy wcięty 2 Znak"/>
    <w:basedOn w:val="Domylnaczcionkaakapitu"/>
    <w:link w:val="Tekstpodstawowywcity2"/>
    <w:rsid w:val="00276029"/>
    <w:rPr>
      <w:rFonts w:ascii="Times New Roman" w:eastAsia="Times New Roman" w:hAnsi="Times New Roman" w:cs="Times New Roman"/>
      <w:lang w:val="pl-PL"/>
    </w:rPr>
  </w:style>
  <w:style w:type="character" w:customStyle="1" w:styleId="ZnakZnak13">
    <w:name w:val="Znak Znak13"/>
    <w:rsid w:val="00276029"/>
    <w:rPr>
      <w:rFonts w:ascii="Times New Roman" w:eastAsia="Times New Roman" w:hAnsi="Times New Roman" w:cs="Times New Roman"/>
      <w:sz w:val="24"/>
      <w:szCs w:val="24"/>
      <w:lang w:eastAsia="ar-SA"/>
    </w:rPr>
  </w:style>
  <w:style w:type="paragraph" w:customStyle="1" w:styleId="Tekstpodstawowy21">
    <w:name w:val="Tekst podstawowy 21"/>
    <w:basedOn w:val="Normalny"/>
    <w:rsid w:val="00276029"/>
    <w:pPr>
      <w:suppressAutoHyphens/>
      <w:overflowPunct w:val="0"/>
      <w:autoSpaceDE w:val="0"/>
      <w:spacing w:before="120"/>
      <w:jc w:val="both"/>
      <w:textAlignment w:val="baseline"/>
    </w:pPr>
    <w:rPr>
      <w:rFonts w:ascii="Arial" w:hAnsi="Arial" w:cs="Arial"/>
      <w:sz w:val="20"/>
      <w:szCs w:val="20"/>
      <w:lang w:eastAsia="ar-SA"/>
    </w:rPr>
  </w:style>
  <w:style w:type="paragraph" w:customStyle="1" w:styleId="ZnakZnakZnakZnakZnakZnakZnak">
    <w:name w:val="Znak Znak Znak Znak Znak Znak Znak"/>
    <w:basedOn w:val="Normalny"/>
    <w:rsid w:val="00276029"/>
  </w:style>
  <w:style w:type="character" w:customStyle="1" w:styleId="ZnakZnak10">
    <w:name w:val="Znak Znak10"/>
    <w:rsid w:val="00276029"/>
    <w:rPr>
      <w:rFonts w:eastAsia="Times New Roman"/>
      <w:sz w:val="24"/>
      <w:szCs w:val="24"/>
      <w:lang w:eastAsia="ar-SA"/>
    </w:rPr>
  </w:style>
  <w:style w:type="paragraph" w:customStyle="1" w:styleId="tabela2">
    <w:name w:val="tabela 2"/>
    <w:basedOn w:val="Normalny"/>
    <w:rsid w:val="00276029"/>
    <w:pPr>
      <w:spacing w:before="120" w:after="120"/>
      <w:jc w:val="both"/>
    </w:pPr>
    <w:rPr>
      <w:rFonts w:ascii="Arial" w:eastAsia="SimSun" w:hAnsi="Arial" w:cs="Arial"/>
      <w:sz w:val="20"/>
      <w:szCs w:val="20"/>
    </w:rPr>
  </w:style>
  <w:style w:type="table" w:styleId="Jasnecieniowanieakcent6">
    <w:name w:val="Light Shading Accent 6"/>
    <w:basedOn w:val="Standardowy"/>
    <w:uiPriority w:val="60"/>
    <w:rsid w:val="00276029"/>
    <w:rPr>
      <w:rFonts w:ascii="Calibri" w:eastAsia="Calibri"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rednialista1akcent6">
    <w:name w:val="Medium List 1 Accent 6"/>
    <w:basedOn w:val="Standardowy"/>
    <w:uiPriority w:val="65"/>
    <w:rsid w:val="00276029"/>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Tabela-elegancki">
    <w:name w:val="Table Elegant"/>
    <w:basedOn w:val="Standardowy"/>
    <w:rsid w:val="00276029"/>
    <w:rPr>
      <w:rFonts w:ascii="Calibri" w:eastAsia="Calibri" w:hAnsi="Calibr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zwykywcity">
    <w:name w:val="zwykły wcięty"/>
    <w:basedOn w:val="Normalny"/>
    <w:rsid w:val="00276029"/>
    <w:pPr>
      <w:spacing w:after="60" w:line="360" w:lineRule="auto"/>
      <w:ind w:firstLine="567"/>
      <w:jc w:val="both"/>
    </w:pPr>
    <w:rPr>
      <w:szCs w:val="20"/>
    </w:rPr>
  </w:style>
  <w:style w:type="paragraph" w:customStyle="1" w:styleId="StylTahoma11ptWyjustowanyPrzed3ptPo3pt">
    <w:name w:val="Styl Tahoma 11 pt Wyjustowany Przed:  3 pt Po:  3 pt"/>
    <w:basedOn w:val="Normalny"/>
    <w:rsid w:val="00276029"/>
    <w:pPr>
      <w:suppressAutoHyphens/>
      <w:spacing w:before="60" w:after="100"/>
      <w:jc w:val="both"/>
    </w:pPr>
    <w:rPr>
      <w:rFonts w:ascii="Tahoma" w:hAnsi="Tahoma"/>
      <w:sz w:val="22"/>
      <w:szCs w:val="20"/>
      <w:lang w:eastAsia="ar-SA"/>
    </w:rPr>
  </w:style>
  <w:style w:type="paragraph" w:customStyle="1" w:styleId="opis2">
    <w:name w:val="opis2"/>
    <w:basedOn w:val="Normalny"/>
    <w:rsid w:val="00276029"/>
    <w:pPr>
      <w:spacing w:before="100" w:beforeAutospacing="1" w:after="100" w:afterAutospacing="1"/>
    </w:pPr>
  </w:style>
  <w:style w:type="paragraph" w:styleId="Tekstprzypisukocowego">
    <w:name w:val="endnote text"/>
    <w:basedOn w:val="Normalny"/>
    <w:link w:val="TekstprzypisukocowegoZnak"/>
    <w:rsid w:val="00276029"/>
    <w:rPr>
      <w:sz w:val="20"/>
      <w:szCs w:val="20"/>
    </w:rPr>
  </w:style>
  <w:style w:type="character" w:customStyle="1" w:styleId="TekstprzypisukocowegoZnak">
    <w:name w:val="Tekst przypisu końcowego Znak"/>
    <w:basedOn w:val="Domylnaczcionkaakapitu"/>
    <w:link w:val="Tekstprzypisukocowego"/>
    <w:uiPriority w:val="99"/>
    <w:rsid w:val="00276029"/>
    <w:rPr>
      <w:rFonts w:ascii="Times New Roman" w:eastAsia="Times New Roman" w:hAnsi="Times New Roman" w:cs="Times New Roman"/>
      <w:sz w:val="20"/>
      <w:szCs w:val="20"/>
      <w:lang w:val="pl-PL"/>
    </w:rPr>
  </w:style>
  <w:style w:type="character" w:styleId="Odwoanieprzypisukocowego">
    <w:name w:val="endnote reference"/>
    <w:rsid w:val="00276029"/>
    <w:rPr>
      <w:vertAlign w:val="superscript"/>
    </w:rPr>
  </w:style>
  <w:style w:type="character" w:customStyle="1" w:styleId="bold">
    <w:name w:val="bold"/>
    <w:basedOn w:val="Domylnaczcionkaakapitu"/>
    <w:rsid w:val="00276029"/>
  </w:style>
  <w:style w:type="paragraph" w:customStyle="1" w:styleId="tabela">
    <w:name w:val="tabela"/>
    <w:basedOn w:val="Normalny"/>
    <w:rsid w:val="00276029"/>
    <w:pPr>
      <w:spacing w:before="100" w:beforeAutospacing="1" w:after="100" w:afterAutospacing="1"/>
    </w:pPr>
    <w:rPr>
      <w:rFonts w:eastAsia="SimSun"/>
      <w:lang w:eastAsia="zh-CN"/>
    </w:rPr>
  </w:style>
  <w:style w:type="paragraph" w:customStyle="1" w:styleId="cyferkiwtabeli">
    <w:name w:val="cyferki w tabeli"/>
    <w:next w:val="Normalny"/>
    <w:rsid w:val="00276029"/>
    <w:pPr>
      <w:suppressAutoHyphens/>
      <w:overflowPunct w:val="0"/>
      <w:autoSpaceDE w:val="0"/>
      <w:spacing w:before="60" w:line="360" w:lineRule="auto"/>
      <w:jc w:val="center"/>
      <w:textAlignment w:val="baseline"/>
    </w:pPr>
    <w:rPr>
      <w:rFonts w:ascii="Arial" w:eastAsia="Times New Roman" w:hAnsi="Arial" w:cs="Times New Roman"/>
      <w:sz w:val="20"/>
      <w:szCs w:val="20"/>
      <w:lang w:val="pl-PL" w:eastAsia="ar-SA"/>
    </w:rPr>
  </w:style>
  <w:style w:type="paragraph" w:customStyle="1" w:styleId="nagwektabeli">
    <w:name w:val="nagłówek tabeli"/>
    <w:basedOn w:val="Normalny"/>
    <w:rsid w:val="00276029"/>
    <w:pPr>
      <w:suppressAutoHyphens/>
      <w:overflowPunct w:val="0"/>
      <w:autoSpaceDE w:val="0"/>
      <w:spacing w:before="40" w:after="40"/>
      <w:jc w:val="center"/>
      <w:textAlignment w:val="baseline"/>
    </w:pPr>
    <w:rPr>
      <w:b/>
      <w:i/>
      <w:sz w:val="18"/>
      <w:szCs w:val="20"/>
      <w:lang w:eastAsia="ar-SA"/>
    </w:rPr>
  </w:style>
  <w:style w:type="paragraph" w:styleId="Podtytu">
    <w:name w:val="Subtitle"/>
    <w:basedOn w:val="Normalny"/>
    <w:next w:val="Tekstpodstawowy"/>
    <w:link w:val="PodtytuZnak"/>
    <w:qFormat/>
    <w:rsid w:val="00276029"/>
    <w:pPr>
      <w:keepNext/>
      <w:suppressAutoHyphens/>
      <w:spacing w:before="240" w:after="120"/>
      <w:jc w:val="center"/>
    </w:pPr>
    <w:rPr>
      <w:rFonts w:ascii="Arial" w:eastAsia="MS Mincho" w:hAnsi="Arial" w:cs="Tahoma"/>
      <w:i/>
      <w:iCs/>
      <w:sz w:val="28"/>
      <w:szCs w:val="28"/>
      <w:lang w:eastAsia="ar-SA"/>
    </w:rPr>
  </w:style>
  <w:style w:type="character" w:customStyle="1" w:styleId="PodtytuZnak">
    <w:name w:val="Podtytuł Znak"/>
    <w:basedOn w:val="Domylnaczcionkaakapitu"/>
    <w:link w:val="Podtytu"/>
    <w:rsid w:val="00276029"/>
    <w:rPr>
      <w:rFonts w:ascii="Arial" w:eastAsia="MS Mincho" w:hAnsi="Arial" w:cs="Tahoma"/>
      <w:i/>
      <w:iCs/>
      <w:sz w:val="28"/>
      <w:szCs w:val="28"/>
      <w:lang w:val="pl-PL" w:eastAsia="ar-SA"/>
    </w:rPr>
  </w:style>
  <w:style w:type="character" w:customStyle="1" w:styleId="inplacedisplayid1siteid33">
    <w:name w:val="inplacedisplayid1siteid33"/>
    <w:basedOn w:val="Domylnaczcionkaakapitu"/>
    <w:rsid w:val="00276029"/>
  </w:style>
  <w:style w:type="character" w:customStyle="1" w:styleId="skypetbinnertext">
    <w:name w:val="skype_tb_innertext"/>
    <w:basedOn w:val="Domylnaczcionkaakapitu"/>
    <w:rsid w:val="00276029"/>
  </w:style>
  <w:style w:type="table" w:styleId="rednialista1akcent5">
    <w:name w:val="Medium List 1 Accent 5"/>
    <w:basedOn w:val="Standardowy"/>
    <w:uiPriority w:val="60"/>
    <w:rsid w:val="00276029"/>
    <w:rPr>
      <w:rFonts w:ascii="Times New Roman" w:eastAsia="SimSun" w:hAnsi="Times New Roman" w:cs="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Standardowy2">
    <w:name w:val="Standardowy 2"/>
    <w:basedOn w:val="Normalny"/>
    <w:rsid w:val="00276029"/>
    <w:pPr>
      <w:suppressAutoHyphens/>
      <w:spacing w:line="276" w:lineRule="auto"/>
      <w:ind w:firstLine="709"/>
      <w:jc w:val="both"/>
    </w:pPr>
    <w:rPr>
      <w:szCs w:val="20"/>
      <w:lang w:eastAsia="ar-SA"/>
    </w:rPr>
  </w:style>
  <w:style w:type="table" w:styleId="Jasnasiatkaakcent5">
    <w:name w:val="Light Grid Accent 5"/>
    <w:basedOn w:val="Standardowy"/>
    <w:uiPriority w:val="62"/>
    <w:rsid w:val="0027602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rdo">
    <w:name w:val="żródło"/>
    <w:basedOn w:val="Normalny"/>
    <w:next w:val="Standardowy2"/>
    <w:rsid w:val="00276029"/>
    <w:pPr>
      <w:suppressAutoHyphens/>
      <w:jc w:val="both"/>
    </w:pPr>
    <w:rPr>
      <w:i/>
      <w:sz w:val="20"/>
      <w:szCs w:val="20"/>
      <w:lang w:eastAsia="ar-SA"/>
    </w:rPr>
  </w:style>
  <w:style w:type="paragraph" w:customStyle="1" w:styleId="zwyky">
    <w:name w:val="zwykły"/>
    <w:basedOn w:val="Normalny"/>
    <w:rsid w:val="00276029"/>
    <w:pPr>
      <w:jc w:val="both"/>
    </w:pPr>
    <w:rPr>
      <w:szCs w:val="20"/>
    </w:rPr>
  </w:style>
  <w:style w:type="paragraph" w:customStyle="1" w:styleId="wyliczanie">
    <w:name w:val="– wyliczanie"/>
    <w:basedOn w:val="Normalny"/>
    <w:rsid w:val="00276029"/>
    <w:pPr>
      <w:numPr>
        <w:numId w:val="4"/>
      </w:numPr>
      <w:spacing w:line="360" w:lineRule="auto"/>
      <w:jc w:val="both"/>
    </w:pPr>
    <w:rPr>
      <w:szCs w:val="20"/>
    </w:rPr>
  </w:style>
  <w:style w:type="paragraph" w:customStyle="1" w:styleId="opissymboli">
    <w:name w:val="opis symboli"/>
    <w:basedOn w:val="Normalny"/>
    <w:rsid w:val="00276029"/>
    <w:pPr>
      <w:keepLines/>
      <w:tabs>
        <w:tab w:val="left" w:pos="1134"/>
        <w:tab w:val="left" w:pos="1701"/>
      </w:tabs>
      <w:suppressAutoHyphens/>
      <w:spacing w:before="60" w:after="120" w:line="320" w:lineRule="exact"/>
      <w:ind w:left="1702" w:right="284" w:hanging="1418"/>
      <w:jc w:val="both"/>
    </w:pPr>
    <w:rPr>
      <w:rFonts w:ascii="Goudy Old Style CE ATT" w:hAnsi="Goudy Old Style CE ATT"/>
      <w:szCs w:val="20"/>
    </w:rPr>
  </w:style>
  <w:style w:type="paragraph" w:customStyle="1" w:styleId="zwykypogrubionyipodkrelony">
    <w:name w:val="zwykły pogrubiony i podkreślony"/>
    <w:basedOn w:val="zwyky"/>
    <w:rsid w:val="00276029"/>
  </w:style>
  <w:style w:type="character" w:customStyle="1" w:styleId="wyliczanieZnak">
    <w:name w:val="– wyliczanie Znak"/>
    <w:basedOn w:val="Domylnaczcionkaakapitu"/>
    <w:rsid w:val="00276029"/>
    <w:rPr>
      <w:noProof w:val="0"/>
      <w:sz w:val="24"/>
      <w:lang w:val="pl-PL" w:eastAsia="pl-PL" w:bidi="ar-SA"/>
    </w:rPr>
  </w:style>
  <w:style w:type="character" w:customStyle="1" w:styleId="zwykyZnak">
    <w:name w:val="zwykły Znak"/>
    <w:basedOn w:val="Domylnaczcionkaakapitu"/>
    <w:rsid w:val="00276029"/>
    <w:rPr>
      <w:noProof w:val="0"/>
      <w:sz w:val="24"/>
      <w:lang w:val="pl-PL" w:eastAsia="pl-PL" w:bidi="ar-SA"/>
    </w:rPr>
  </w:style>
  <w:style w:type="character" w:customStyle="1" w:styleId="zwykypogrubionyipodkrelonyZnak">
    <w:name w:val="zwykły pogrubiony i podkreślony Znak"/>
    <w:basedOn w:val="zwykyZnak"/>
    <w:rsid w:val="00276029"/>
    <w:rPr>
      <w:noProof w:val="0"/>
      <w:sz w:val="24"/>
      <w:lang w:val="pl-PL" w:eastAsia="pl-PL" w:bidi="ar-SA"/>
    </w:rPr>
  </w:style>
  <w:style w:type="paragraph" w:customStyle="1" w:styleId="a">
    <w:name w:val="a"/>
    <w:aliases w:val="b,c"/>
    <w:basedOn w:val="Normalny"/>
    <w:rsid w:val="00276029"/>
    <w:pPr>
      <w:tabs>
        <w:tab w:val="num" w:pos="700"/>
      </w:tabs>
      <w:spacing w:line="360" w:lineRule="auto"/>
      <w:ind w:left="357" w:hanging="357"/>
    </w:pPr>
    <w:rPr>
      <w:szCs w:val="20"/>
    </w:rPr>
  </w:style>
  <w:style w:type="paragraph" w:customStyle="1" w:styleId="StylWyjustowanyZnakZnakZnak">
    <w:name w:val="Styl Wyjustowany Znak Znak Znak"/>
    <w:basedOn w:val="Normalny"/>
    <w:link w:val="StylWyjustowanyZnakZnakZnakZnak"/>
    <w:rsid w:val="00276029"/>
    <w:pPr>
      <w:jc w:val="both"/>
    </w:pPr>
  </w:style>
  <w:style w:type="character" w:customStyle="1" w:styleId="StylWyjustowanyZnakZnakZnakZnak">
    <w:name w:val="Styl Wyjustowany Znak Znak Znak Znak"/>
    <w:basedOn w:val="Domylnaczcionkaakapitu"/>
    <w:link w:val="StylWyjustowanyZnakZnakZnak"/>
    <w:rsid w:val="00276029"/>
    <w:rPr>
      <w:rFonts w:ascii="Times New Roman" w:eastAsia="Times New Roman" w:hAnsi="Times New Roman" w:cs="Times New Roman"/>
      <w:lang w:val="pl-PL"/>
    </w:rPr>
  </w:style>
  <w:style w:type="character" w:customStyle="1" w:styleId="StylStylWyjustowanyDolewejZnakZnakZnakZnakZnakZnakZnakZnakZnakZnakZnak">
    <w:name w:val="Styl Styl Wyjustowany + Do lewej Znak Znak Znak Znak Znak Znak Znak Znak Znak Znak Znak"/>
    <w:basedOn w:val="Domylnaczcionkaakapitu"/>
    <w:rsid w:val="00276029"/>
    <w:rPr>
      <w:sz w:val="24"/>
      <w:szCs w:val="24"/>
      <w:lang w:val="pl-PL" w:eastAsia="pl-PL" w:bidi="ar-SA"/>
    </w:rPr>
  </w:style>
  <w:style w:type="paragraph" w:customStyle="1" w:styleId="StylStylWyjustowanyDolewej">
    <w:name w:val="Styl Styl Wyjustowany + Do lewej"/>
    <w:basedOn w:val="StylWyjustowanyZnakZnakZnak"/>
    <w:rsid w:val="00276029"/>
    <w:pPr>
      <w:jc w:val="left"/>
    </w:pPr>
    <w:rPr>
      <w:szCs w:val="20"/>
    </w:rPr>
  </w:style>
  <w:style w:type="paragraph" w:customStyle="1" w:styleId="TableText">
    <w:name w:val="Table Text"/>
    <w:rsid w:val="00276029"/>
    <w:rPr>
      <w:rFonts w:ascii="Times New Roman" w:eastAsia="Times New Roman" w:hAnsi="Times New Roman" w:cs="Times New Roman"/>
      <w:snapToGrid w:val="0"/>
      <w:color w:val="000000"/>
      <w:szCs w:val="20"/>
      <w:lang w:val="pl-PL"/>
    </w:rPr>
  </w:style>
  <w:style w:type="paragraph" w:customStyle="1" w:styleId="Normalny1">
    <w:name w:val="Normalny1"/>
    <w:basedOn w:val="Normalny"/>
    <w:rsid w:val="00276029"/>
    <w:pPr>
      <w:overflowPunct w:val="0"/>
      <w:autoSpaceDE w:val="0"/>
      <w:autoSpaceDN w:val="0"/>
      <w:adjustRightInd w:val="0"/>
      <w:spacing w:before="113" w:after="113"/>
      <w:textAlignment w:val="baseline"/>
    </w:pPr>
    <w:rPr>
      <w:noProof/>
      <w:sz w:val="20"/>
    </w:rPr>
  </w:style>
  <w:style w:type="paragraph" w:customStyle="1" w:styleId="Styl1">
    <w:name w:val="Styl1"/>
    <w:basedOn w:val="Normalny"/>
    <w:rsid w:val="00276029"/>
    <w:pPr>
      <w:numPr>
        <w:numId w:val="5"/>
      </w:numPr>
    </w:pPr>
    <w:rPr>
      <w:rFonts w:ascii="Arial" w:hAnsi="Arial"/>
      <w:b/>
      <w:i/>
      <w:sz w:val="32"/>
      <w:szCs w:val="20"/>
    </w:rPr>
  </w:style>
  <w:style w:type="paragraph" w:customStyle="1" w:styleId="xl36">
    <w:name w:val="xl36"/>
    <w:basedOn w:val="Normalny"/>
    <w:rsid w:val="002760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Mapa">
    <w:name w:val="Mapa"/>
    <w:basedOn w:val="Normalny"/>
    <w:rsid w:val="00276029"/>
    <w:pPr>
      <w:jc w:val="both"/>
    </w:pPr>
    <w:rPr>
      <w:sz w:val="22"/>
      <w:szCs w:val="22"/>
    </w:rPr>
  </w:style>
  <w:style w:type="paragraph" w:customStyle="1" w:styleId="NormalnyWeb1">
    <w:name w:val="Normalny (Web)1"/>
    <w:basedOn w:val="Normalny"/>
    <w:rsid w:val="00276029"/>
    <w:pPr>
      <w:overflowPunct w:val="0"/>
      <w:autoSpaceDE w:val="0"/>
      <w:autoSpaceDN w:val="0"/>
      <w:adjustRightInd w:val="0"/>
      <w:spacing w:before="100" w:after="100"/>
      <w:ind w:left="394" w:right="216"/>
      <w:textAlignment w:val="baseline"/>
    </w:pPr>
    <w:rPr>
      <w:rFonts w:ascii="Verdana" w:hAnsi="Verdana"/>
      <w:color w:val="000000"/>
      <w:sz w:val="20"/>
      <w:szCs w:val="20"/>
    </w:rPr>
  </w:style>
  <w:style w:type="character" w:customStyle="1" w:styleId="gruby1">
    <w:name w:val="gruby1"/>
    <w:basedOn w:val="Domylnaczcionkaakapitu"/>
    <w:rsid w:val="00276029"/>
    <w:rPr>
      <w:b/>
      <w:bCs/>
      <w:color w:val="FF7200"/>
    </w:rPr>
  </w:style>
  <w:style w:type="character" w:customStyle="1" w:styleId="apple-tab-span">
    <w:name w:val="apple-tab-span"/>
    <w:basedOn w:val="Domylnaczcionkaakapitu"/>
    <w:rsid w:val="00276029"/>
  </w:style>
  <w:style w:type="character" w:customStyle="1" w:styleId="plainlinks">
    <w:name w:val="plainlinks"/>
    <w:basedOn w:val="Domylnaczcionkaakapitu"/>
    <w:rsid w:val="00276029"/>
  </w:style>
  <w:style w:type="paragraph" w:styleId="Zagicieodgryformularza">
    <w:name w:val="HTML Top of Form"/>
    <w:basedOn w:val="Normalny"/>
    <w:next w:val="Normalny"/>
    <w:link w:val="ZagicieodgryformularzaZnak"/>
    <w:hidden/>
    <w:uiPriority w:val="99"/>
    <w:unhideWhenUsed/>
    <w:rsid w:val="00276029"/>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276029"/>
    <w:rPr>
      <w:rFonts w:ascii="Arial" w:eastAsia="Times New Roman" w:hAnsi="Arial" w:cs="Arial"/>
      <w:vanish/>
      <w:sz w:val="16"/>
      <w:szCs w:val="16"/>
      <w:lang w:val="pl-PL"/>
    </w:rPr>
  </w:style>
  <w:style w:type="paragraph" w:styleId="Zagicieoddouformularza">
    <w:name w:val="HTML Bottom of Form"/>
    <w:basedOn w:val="Normalny"/>
    <w:next w:val="Normalny"/>
    <w:link w:val="ZagicieoddouformularzaZnak"/>
    <w:hidden/>
    <w:uiPriority w:val="99"/>
    <w:unhideWhenUsed/>
    <w:rsid w:val="00276029"/>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276029"/>
    <w:rPr>
      <w:rFonts w:ascii="Arial" w:eastAsia="Times New Roman" w:hAnsi="Arial" w:cs="Arial"/>
      <w:vanish/>
      <w:sz w:val="16"/>
      <w:szCs w:val="16"/>
      <w:lang w:val="pl-PL"/>
    </w:rPr>
  </w:style>
  <w:style w:type="character" w:customStyle="1" w:styleId="ok">
    <w:name w:val="ok"/>
    <w:basedOn w:val="Domylnaczcionkaakapitu"/>
    <w:rsid w:val="00276029"/>
  </w:style>
  <w:style w:type="paragraph" w:customStyle="1" w:styleId="Legenda1">
    <w:name w:val="Legenda1"/>
    <w:basedOn w:val="Normalny"/>
    <w:next w:val="Normalny"/>
    <w:rsid w:val="00276029"/>
    <w:pPr>
      <w:suppressAutoHyphens/>
      <w:spacing w:before="120" w:after="120"/>
    </w:pPr>
    <w:rPr>
      <w:b/>
      <w:bCs/>
      <w:sz w:val="20"/>
      <w:szCs w:val="20"/>
      <w:lang w:eastAsia="ar-SA"/>
    </w:rPr>
  </w:style>
  <w:style w:type="character" w:customStyle="1" w:styleId="WW8Num2z0">
    <w:name w:val="WW8Num2z0"/>
    <w:rsid w:val="00276029"/>
    <w:rPr>
      <w:rFonts w:ascii="Symbol" w:hAnsi="Symbol" w:cs="StarSymbol"/>
      <w:sz w:val="18"/>
      <w:szCs w:val="18"/>
    </w:rPr>
  </w:style>
  <w:style w:type="character" w:customStyle="1" w:styleId="WW8Num3z0">
    <w:name w:val="WW8Num3z0"/>
    <w:rsid w:val="00276029"/>
    <w:rPr>
      <w:rFonts w:ascii="Symbol" w:hAnsi="Symbol" w:cs="StarSymbol"/>
      <w:sz w:val="18"/>
      <w:szCs w:val="18"/>
    </w:rPr>
  </w:style>
  <w:style w:type="character" w:customStyle="1" w:styleId="WW8Num4z0">
    <w:name w:val="WW8Num4z0"/>
    <w:rsid w:val="00276029"/>
    <w:rPr>
      <w:rFonts w:ascii="Courier New" w:hAnsi="Courier New"/>
    </w:rPr>
  </w:style>
  <w:style w:type="character" w:customStyle="1" w:styleId="WW8Num4z1">
    <w:name w:val="WW8Num4z1"/>
    <w:rsid w:val="00276029"/>
    <w:rPr>
      <w:rFonts w:ascii="Courier New" w:hAnsi="Courier New" w:cs="Courier New"/>
    </w:rPr>
  </w:style>
  <w:style w:type="character" w:customStyle="1" w:styleId="WW8Num4z2">
    <w:name w:val="WW8Num4z2"/>
    <w:rsid w:val="00276029"/>
    <w:rPr>
      <w:rFonts w:ascii="Wingdings" w:hAnsi="Wingdings"/>
    </w:rPr>
  </w:style>
  <w:style w:type="character" w:customStyle="1" w:styleId="WW8Num4z3">
    <w:name w:val="WW8Num4z3"/>
    <w:rsid w:val="00276029"/>
    <w:rPr>
      <w:rFonts w:ascii="Symbol" w:hAnsi="Symbol"/>
    </w:rPr>
  </w:style>
  <w:style w:type="character" w:customStyle="1" w:styleId="WW8Num5z0">
    <w:name w:val="WW8Num5z0"/>
    <w:rsid w:val="00276029"/>
    <w:rPr>
      <w:rFonts w:ascii="Symbol" w:hAnsi="Symbol"/>
    </w:rPr>
  </w:style>
  <w:style w:type="character" w:customStyle="1" w:styleId="WW8Num5z1">
    <w:name w:val="WW8Num5z1"/>
    <w:rsid w:val="00276029"/>
    <w:rPr>
      <w:rFonts w:ascii="Courier New" w:hAnsi="Courier New" w:cs="Courier New"/>
    </w:rPr>
  </w:style>
  <w:style w:type="character" w:customStyle="1" w:styleId="WW8Num5z2">
    <w:name w:val="WW8Num5z2"/>
    <w:rsid w:val="00276029"/>
    <w:rPr>
      <w:rFonts w:ascii="Wingdings" w:hAnsi="Wingdings"/>
    </w:rPr>
  </w:style>
  <w:style w:type="character" w:customStyle="1" w:styleId="WW8Num6z0">
    <w:name w:val="WW8Num6z0"/>
    <w:rsid w:val="00276029"/>
    <w:rPr>
      <w:rFonts w:ascii="Times New Roman" w:hAnsi="Times New Roman"/>
      <w:b/>
      <w:i w:val="0"/>
      <w:caps/>
      <w:sz w:val="28"/>
    </w:rPr>
  </w:style>
  <w:style w:type="character" w:customStyle="1" w:styleId="WW8Num6z1">
    <w:name w:val="WW8Num6z1"/>
    <w:rsid w:val="00276029"/>
    <w:rPr>
      <w:rFonts w:ascii="Times New Roman" w:hAnsi="Times New Roman"/>
      <w:b/>
      <w:i w:val="0"/>
      <w:sz w:val="26"/>
    </w:rPr>
  </w:style>
  <w:style w:type="character" w:customStyle="1" w:styleId="WW8Num6z2">
    <w:name w:val="WW8Num6z2"/>
    <w:rsid w:val="00276029"/>
    <w:rPr>
      <w:rFonts w:ascii="Times New Roman" w:hAnsi="Times New Roman"/>
      <w:b/>
      <w:i w:val="0"/>
      <w:sz w:val="24"/>
    </w:rPr>
  </w:style>
  <w:style w:type="character" w:customStyle="1" w:styleId="WW8Num8z0">
    <w:name w:val="WW8Num8z0"/>
    <w:rsid w:val="00276029"/>
    <w:rPr>
      <w:rFonts w:ascii="Symbol" w:hAnsi="Symbol"/>
    </w:rPr>
  </w:style>
  <w:style w:type="character" w:customStyle="1" w:styleId="WW8Num8z1">
    <w:name w:val="WW8Num8z1"/>
    <w:rsid w:val="00276029"/>
    <w:rPr>
      <w:rFonts w:ascii="Courier New" w:hAnsi="Courier New" w:cs="Courier New"/>
    </w:rPr>
  </w:style>
  <w:style w:type="character" w:customStyle="1" w:styleId="WW8Num8z2">
    <w:name w:val="WW8Num8z2"/>
    <w:rsid w:val="00276029"/>
    <w:rPr>
      <w:rFonts w:ascii="Wingdings" w:hAnsi="Wingdings"/>
    </w:rPr>
  </w:style>
  <w:style w:type="character" w:customStyle="1" w:styleId="WW8Num10z0">
    <w:name w:val="WW8Num10z0"/>
    <w:rsid w:val="00276029"/>
    <w:rPr>
      <w:rFonts w:ascii="Symbol" w:hAnsi="Symbol"/>
    </w:rPr>
  </w:style>
  <w:style w:type="character" w:customStyle="1" w:styleId="WW8Num10z1">
    <w:name w:val="WW8Num10z1"/>
    <w:rsid w:val="00276029"/>
    <w:rPr>
      <w:rFonts w:ascii="Courier New" w:hAnsi="Courier New" w:cs="Courier New"/>
    </w:rPr>
  </w:style>
  <w:style w:type="character" w:customStyle="1" w:styleId="WW8Num10z2">
    <w:name w:val="WW8Num10z2"/>
    <w:rsid w:val="00276029"/>
    <w:rPr>
      <w:rFonts w:ascii="Wingdings" w:hAnsi="Wingdings"/>
    </w:rPr>
  </w:style>
  <w:style w:type="character" w:customStyle="1" w:styleId="WW8Num11z0">
    <w:name w:val="WW8Num11z0"/>
    <w:rsid w:val="00276029"/>
    <w:rPr>
      <w:rFonts w:ascii="Courier New" w:hAnsi="Courier New"/>
    </w:rPr>
  </w:style>
  <w:style w:type="character" w:customStyle="1" w:styleId="WW8Num11z1">
    <w:name w:val="WW8Num11z1"/>
    <w:rsid w:val="00276029"/>
    <w:rPr>
      <w:rFonts w:ascii="Courier New" w:hAnsi="Courier New" w:cs="Courier New"/>
    </w:rPr>
  </w:style>
  <w:style w:type="character" w:customStyle="1" w:styleId="WW8Num11z2">
    <w:name w:val="WW8Num11z2"/>
    <w:rsid w:val="00276029"/>
    <w:rPr>
      <w:rFonts w:ascii="Wingdings" w:hAnsi="Wingdings"/>
    </w:rPr>
  </w:style>
  <w:style w:type="character" w:customStyle="1" w:styleId="WW8Num11z3">
    <w:name w:val="WW8Num11z3"/>
    <w:rsid w:val="00276029"/>
    <w:rPr>
      <w:rFonts w:ascii="Symbol" w:hAnsi="Symbol"/>
    </w:rPr>
  </w:style>
  <w:style w:type="character" w:customStyle="1" w:styleId="WW8Num14z0">
    <w:name w:val="WW8Num14z0"/>
    <w:rsid w:val="00276029"/>
    <w:rPr>
      <w:rFonts w:ascii="Courier New" w:hAnsi="Courier New"/>
    </w:rPr>
  </w:style>
  <w:style w:type="character" w:customStyle="1" w:styleId="WW8Num14z1">
    <w:name w:val="WW8Num14z1"/>
    <w:rsid w:val="00276029"/>
    <w:rPr>
      <w:rFonts w:ascii="Courier New" w:hAnsi="Courier New" w:cs="Courier New"/>
    </w:rPr>
  </w:style>
  <w:style w:type="character" w:customStyle="1" w:styleId="WW8Num14z2">
    <w:name w:val="WW8Num14z2"/>
    <w:rsid w:val="00276029"/>
    <w:rPr>
      <w:rFonts w:ascii="Wingdings" w:hAnsi="Wingdings"/>
    </w:rPr>
  </w:style>
  <w:style w:type="character" w:customStyle="1" w:styleId="WW8Num14z3">
    <w:name w:val="WW8Num14z3"/>
    <w:rsid w:val="00276029"/>
    <w:rPr>
      <w:rFonts w:ascii="Symbol" w:hAnsi="Symbol"/>
    </w:rPr>
  </w:style>
  <w:style w:type="character" w:customStyle="1" w:styleId="WW8Num19z1">
    <w:name w:val="WW8Num19z1"/>
    <w:rsid w:val="00276029"/>
    <w:rPr>
      <w:rFonts w:ascii="Courier New" w:hAnsi="Courier New" w:cs="Courier New"/>
    </w:rPr>
  </w:style>
  <w:style w:type="character" w:customStyle="1" w:styleId="WW8Num19z2">
    <w:name w:val="WW8Num19z2"/>
    <w:rsid w:val="00276029"/>
    <w:rPr>
      <w:rFonts w:ascii="Wingdings" w:hAnsi="Wingdings"/>
    </w:rPr>
  </w:style>
  <w:style w:type="character" w:customStyle="1" w:styleId="WW8Num19z3">
    <w:name w:val="WW8Num19z3"/>
    <w:rsid w:val="00276029"/>
    <w:rPr>
      <w:rFonts w:ascii="Symbol" w:hAnsi="Symbol"/>
    </w:rPr>
  </w:style>
  <w:style w:type="character" w:customStyle="1" w:styleId="WW8Num20z0">
    <w:name w:val="WW8Num20z0"/>
    <w:rsid w:val="00276029"/>
    <w:rPr>
      <w:rFonts w:ascii="Courier New" w:hAnsi="Courier New"/>
    </w:rPr>
  </w:style>
  <w:style w:type="character" w:customStyle="1" w:styleId="WW8Num20z1">
    <w:name w:val="WW8Num20z1"/>
    <w:rsid w:val="00276029"/>
    <w:rPr>
      <w:rFonts w:ascii="Courier New" w:hAnsi="Courier New" w:cs="Courier New"/>
    </w:rPr>
  </w:style>
  <w:style w:type="character" w:customStyle="1" w:styleId="WW8Num20z2">
    <w:name w:val="WW8Num20z2"/>
    <w:rsid w:val="00276029"/>
    <w:rPr>
      <w:rFonts w:ascii="Wingdings" w:hAnsi="Wingdings"/>
    </w:rPr>
  </w:style>
  <w:style w:type="character" w:customStyle="1" w:styleId="WW8Num20z3">
    <w:name w:val="WW8Num20z3"/>
    <w:rsid w:val="00276029"/>
    <w:rPr>
      <w:rFonts w:ascii="Symbol" w:hAnsi="Symbol"/>
    </w:rPr>
  </w:style>
  <w:style w:type="character" w:customStyle="1" w:styleId="WW8Num23z0">
    <w:name w:val="WW8Num23z0"/>
    <w:rsid w:val="00276029"/>
    <w:rPr>
      <w:rFonts w:ascii="Courier New" w:hAnsi="Courier New"/>
    </w:rPr>
  </w:style>
  <w:style w:type="character" w:customStyle="1" w:styleId="WW8Num23z1">
    <w:name w:val="WW8Num23z1"/>
    <w:rsid w:val="00276029"/>
    <w:rPr>
      <w:rFonts w:ascii="Courier New" w:hAnsi="Courier New" w:cs="Courier New"/>
    </w:rPr>
  </w:style>
  <w:style w:type="character" w:customStyle="1" w:styleId="WW8Num23z2">
    <w:name w:val="WW8Num23z2"/>
    <w:rsid w:val="00276029"/>
    <w:rPr>
      <w:rFonts w:ascii="Wingdings" w:hAnsi="Wingdings"/>
    </w:rPr>
  </w:style>
  <w:style w:type="character" w:customStyle="1" w:styleId="WW8Num23z3">
    <w:name w:val="WW8Num23z3"/>
    <w:rsid w:val="00276029"/>
    <w:rPr>
      <w:rFonts w:ascii="Symbol" w:hAnsi="Symbol"/>
    </w:rPr>
  </w:style>
  <w:style w:type="character" w:customStyle="1" w:styleId="WW8Num25z0">
    <w:name w:val="WW8Num25z0"/>
    <w:rsid w:val="00276029"/>
    <w:rPr>
      <w:rFonts w:ascii="Times New Roman" w:hAnsi="Times New Roman"/>
      <w:b/>
      <w:i w:val="0"/>
      <w:caps/>
      <w:sz w:val="28"/>
    </w:rPr>
  </w:style>
  <w:style w:type="character" w:customStyle="1" w:styleId="WW8Num25z1">
    <w:name w:val="WW8Num25z1"/>
    <w:rsid w:val="00276029"/>
    <w:rPr>
      <w:rFonts w:ascii="Times New Roman" w:hAnsi="Times New Roman"/>
      <w:b/>
      <w:i w:val="0"/>
      <w:sz w:val="26"/>
    </w:rPr>
  </w:style>
  <w:style w:type="character" w:customStyle="1" w:styleId="WW8Num25z2">
    <w:name w:val="WW8Num25z2"/>
    <w:rsid w:val="00276029"/>
    <w:rPr>
      <w:rFonts w:ascii="Times New Roman" w:hAnsi="Times New Roman"/>
      <w:b/>
      <w:i w:val="0"/>
      <w:sz w:val="24"/>
    </w:rPr>
  </w:style>
  <w:style w:type="character" w:customStyle="1" w:styleId="WW8Num27z0">
    <w:name w:val="WW8Num27z0"/>
    <w:rsid w:val="00276029"/>
    <w:rPr>
      <w:rFonts w:ascii="Symbol" w:hAnsi="Symbol"/>
    </w:rPr>
  </w:style>
  <w:style w:type="character" w:customStyle="1" w:styleId="WW8Num27z1">
    <w:name w:val="WW8Num27z1"/>
    <w:rsid w:val="00276029"/>
    <w:rPr>
      <w:rFonts w:ascii="Courier New" w:hAnsi="Courier New" w:cs="Courier New"/>
    </w:rPr>
  </w:style>
  <w:style w:type="character" w:customStyle="1" w:styleId="WW8Num27z2">
    <w:name w:val="WW8Num27z2"/>
    <w:rsid w:val="00276029"/>
    <w:rPr>
      <w:rFonts w:ascii="Wingdings" w:hAnsi="Wingdings"/>
    </w:rPr>
  </w:style>
  <w:style w:type="character" w:customStyle="1" w:styleId="WW8Num29z0">
    <w:name w:val="WW8Num29z0"/>
    <w:rsid w:val="00276029"/>
    <w:rPr>
      <w:rFonts w:ascii="Symbol" w:hAnsi="Symbol" w:cs="Times New Roman"/>
      <w:b w:val="0"/>
      <w:i w:val="0"/>
      <w:sz w:val="16"/>
      <w:szCs w:val="16"/>
    </w:rPr>
  </w:style>
  <w:style w:type="character" w:customStyle="1" w:styleId="WW8Num29z1">
    <w:name w:val="WW8Num29z1"/>
    <w:rsid w:val="00276029"/>
    <w:rPr>
      <w:rFonts w:ascii="Courier New" w:hAnsi="Courier New" w:cs="Courier New"/>
    </w:rPr>
  </w:style>
  <w:style w:type="character" w:customStyle="1" w:styleId="WW8Num29z2">
    <w:name w:val="WW8Num29z2"/>
    <w:rsid w:val="00276029"/>
    <w:rPr>
      <w:rFonts w:ascii="Wingdings" w:hAnsi="Wingdings"/>
    </w:rPr>
  </w:style>
  <w:style w:type="character" w:customStyle="1" w:styleId="WW8Num29z3">
    <w:name w:val="WW8Num29z3"/>
    <w:rsid w:val="00276029"/>
    <w:rPr>
      <w:rFonts w:ascii="Symbol" w:hAnsi="Symbol"/>
    </w:rPr>
  </w:style>
  <w:style w:type="character" w:customStyle="1" w:styleId="WW8Num30z0">
    <w:name w:val="WW8Num30z0"/>
    <w:rsid w:val="00276029"/>
    <w:rPr>
      <w:rFonts w:ascii="Symbol" w:hAnsi="Symbol"/>
    </w:rPr>
  </w:style>
  <w:style w:type="character" w:customStyle="1" w:styleId="WW8Num30z1">
    <w:name w:val="WW8Num30z1"/>
    <w:rsid w:val="00276029"/>
    <w:rPr>
      <w:rFonts w:ascii="Courier New" w:hAnsi="Courier New" w:cs="Courier New"/>
    </w:rPr>
  </w:style>
  <w:style w:type="character" w:customStyle="1" w:styleId="WW8Num30z2">
    <w:name w:val="WW8Num30z2"/>
    <w:rsid w:val="00276029"/>
    <w:rPr>
      <w:rFonts w:ascii="Wingdings" w:hAnsi="Wingdings"/>
    </w:rPr>
  </w:style>
  <w:style w:type="character" w:customStyle="1" w:styleId="WW8Num33z0">
    <w:name w:val="WW8Num33z0"/>
    <w:rsid w:val="00276029"/>
    <w:rPr>
      <w:rFonts w:ascii="Courier New" w:hAnsi="Courier New"/>
    </w:rPr>
  </w:style>
  <w:style w:type="character" w:customStyle="1" w:styleId="WW8Num33z1">
    <w:name w:val="WW8Num33z1"/>
    <w:rsid w:val="00276029"/>
    <w:rPr>
      <w:rFonts w:ascii="Courier New" w:hAnsi="Courier New" w:cs="Courier New"/>
    </w:rPr>
  </w:style>
  <w:style w:type="character" w:customStyle="1" w:styleId="WW8Num33z2">
    <w:name w:val="WW8Num33z2"/>
    <w:rsid w:val="00276029"/>
    <w:rPr>
      <w:rFonts w:ascii="Wingdings" w:hAnsi="Wingdings"/>
    </w:rPr>
  </w:style>
  <w:style w:type="character" w:customStyle="1" w:styleId="WW8Num33z3">
    <w:name w:val="WW8Num33z3"/>
    <w:rsid w:val="00276029"/>
    <w:rPr>
      <w:rFonts w:ascii="Symbol" w:hAnsi="Symbol"/>
    </w:rPr>
  </w:style>
  <w:style w:type="character" w:customStyle="1" w:styleId="WW8Num37z0">
    <w:name w:val="WW8Num37z0"/>
    <w:rsid w:val="00276029"/>
    <w:rPr>
      <w:rFonts w:ascii="Times New Roman" w:hAnsi="Times New Roman"/>
      <w:b/>
      <w:i w:val="0"/>
      <w:sz w:val="24"/>
    </w:rPr>
  </w:style>
  <w:style w:type="character" w:customStyle="1" w:styleId="Domylnaczcionkaakapitu1">
    <w:name w:val="Domyślna czcionka akapitu1"/>
    <w:rsid w:val="00276029"/>
  </w:style>
  <w:style w:type="character" w:customStyle="1" w:styleId="Symbolewypunktowania">
    <w:name w:val="Symbole wypunktowania"/>
    <w:rsid w:val="00276029"/>
    <w:rPr>
      <w:rFonts w:ascii="StarSymbol" w:eastAsia="StarSymbol" w:hAnsi="StarSymbol" w:cs="StarSymbol"/>
      <w:sz w:val="18"/>
      <w:szCs w:val="18"/>
    </w:rPr>
  </w:style>
  <w:style w:type="character" w:customStyle="1" w:styleId="Znakinumeracji">
    <w:name w:val="Znaki numeracji"/>
    <w:rsid w:val="00276029"/>
  </w:style>
  <w:style w:type="paragraph" w:customStyle="1" w:styleId="Nagwek10">
    <w:name w:val="Nagłówek1"/>
    <w:basedOn w:val="Normalny"/>
    <w:next w:val="Tekstpodstawowy"/>
    <w:rsid w:val="00276029"/>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kstpodstawowy"/>
    <w:rsid w:val="00276029"/>
    <w:pPr>
      <w:suppressAutoHyphens/>
      <w:spacing w:line="276" w:lineRule="auto"/>
      <w:jc w:val="both"/>
    </w:pPr>
    <w:rPr>
      <w:rFonts w:cs="Tahoma"/>
      <w:szCs w:val="20"/>
      <w:lang w:eastAsia="ar-SA"/>
    </w:rPr>
  </w:style>
  <w:style w:type="paragraph" w:customStyle="1" w:styleId="Podpis1">
    <w:name w:val="Podpis1"/>
    <w:basedOn w:val="Normalny"/>
    <w:rsid w:val="00276029"/>
    <w:pPr>
      <w:suppressLineNumbers/>
      <w:suppressAutoHyphens/>
      <w:spacing w:before="120" w:after="120" w:line="276" w:lineRule="auto"/>
      <w:jc w:val="both"/>
    </w:pPr>
    <w:rPr>
      <w:rFonts w:cs="Tahoma"/>
      <w:i/>
      <w:iCs/>
      <w:lang w:eastAsia="ar-SA"/>
    </w:rPr>
  </w:style>
  <w:style w:type="paragraph" w:customStyle="1" w:styleId="Indeks">
    <w:name w:val="Indeks"/>
    <w:basedOn w:val="Normalny"/>
    <w:rsid w:val="00276029"/>
    <w:pPr>
      <w:suppressLineNumbers/>
      <w:suppressAutoHyphens/>
      <w:spacing w:line="276" w:lineRule="auto"/>
      <w:jc w:val="both"/>
    </w:pPr>
    <w:rPr>
      <w:rFonts w:cs="Tahoma"/>
      <w:szCs w:val="20"/>
      <w:lang w:eastAsia="ar-SA"/>
    </w:rPr>
  </w:style>
  <w:style w:type="paragraph" w:customStyle="1" w:styleId="tytutabelirysunku">
    <w:name w:val="tytuł tabeli (rysunku)"/>
    <w:basedOn w:val="Normalny"/>
    <w:rsid w:val="00276029"/>
    <w:pPr>
      <w:suppressAutoHyphens/>
      <w:spacing w:before="120" w:after="120"/>
      <w:jc w:val="both"/>
    </w:pPr>
    <w:rPr>
      <w:b/>
      <w:sz w:val="20"/>
      <w:szCs w:val="20"/>
      <w:lang w:eastAsia="ar-SA"/>
    </w:rPr>
  </w:style>
  <w:style w:type="paragraph" w:customStyle="1" w:styleId="TYTU0">
    <w:name w:val="TYTUŁ"/>
    <w:basedOn w:val="Nagwek3"/>
    <w:rsid w:val="00276029"/>
    <w:pPr>
      <w:suppressAutoHyphens/>
      <w:spacing w:before="0" w:after="0"/>
      <w:jc w:val="center"/>
    </w:pPr>
    <w:rPr>
      <w:rFonts w:ascii="Swiss911 XCm L2" w:hAnsi="Swiss911 XCm L2" w:cs="Times New Roman"/>
      <w:b w:val="0"/>
      <w:bCs w:val="0"/>
      <w:sz w:val="40"/>
      <w:szCs w:val="20"/>
      <w:lang w:eastAsia="ar-SA"/>
    </w:rPr>
  </w:style>
  <w:style w:type="paragraph" w:customStyle="1" w:styleId="Spistreci">
    <w:name w:val="Spis treści"/>
    <w:basedOn w:val="Standardowy2"/>
    <w:rsid w:val="00276029"/>
    <w:pPr>
      <w:spacing w:line="240" w:lineRule="auto"/>
      <w:ind w:left="3005" w:firstLine="0"/>
    </w:pPr>
    <w:rPr>
      <w:sz w:val="22"/>
    </w:rPr>
  </w:style>
  <w:style w:type="paragraph" w:customStyle="1" w:styleId="TYTUSPISTRECI">
    <w:name w:val="TYTUŁ SPIS TREŚCI"/>
    <w:basedOn w:val="TYTU0"/>
    <w:rsid w:val="00276029"/>
    <w:pPr>
      <w:ind w:left="3005"/>
      <w:jc w:val="both"/>
    </w:pPr>
    <w:rPr>
      <w:sz w:val="26"/>
    </w:rPr>
  </w:style>
  <w:style w:type="paragraph" w:customStyle="1" w:styleId="podtytuwtekcie">
    <w:name w:val="podtytuł w tekście"/>
    <w:basedOn w:val="Nagwek5"/>
    <w:next w:val="Standardowy2"/>
    <w:rsid w:val="00276029"/>
    <w:pPr>
      <w:keepNext/>
      <w:suppressAutoHyphens/>
      <w:spacing w:before="0" w:after="0" w:line="360" w:lineRule="auto"/>
      <w:jc w:val="both"/>
    </w:pPr>
    <w:rPr>
      <w:bCs w:val="0"/>
      <w:i w:val="0"/>
      <w:iCs w:val="0"/>
      <w:sz w:val="24"/>
      <w:szCs w:val="20"/>
      <w:lang w:eastAsia="ar-SA"/>
    </w:rPr>
  </w:style>
  <w:style w:type="paragraph" w:customStyle="1" w:styleId="Numerowanie">
    <w:name w:val="Numerowanie"/>
    <w:basedOn w:val="Nagwek5"/>
    <w:next w:val="Standardowy2"/>
    <w:rsid w:val="00276029"/>
    <w:pPr>
      <w:keepNext/>
      <w:suppressAutoHyphens/>
      <w:spacing w:before="120" w:after="120"/>
      <w:jc w:val="both"/>
    </w:pPr>
    <w:rPr>
      <w:bCs w:val="0"/>
      <w:i w:val="0"/>
      <w:iCs w:val="0"/>
      <w:spacing w:val="10"/>
      <w:sz w:val="24"/>
      <w:szCs w:val="20"/>
      <w:lang w:eastAsia="ar-SA"/>
    </w:rPr>
  </w:style>
  <w:style w:type="paragraph" w:customStyle="1" w:styleId="nagowekstrtytuowej">
    <w:name w:val="nagłowek str. tytułowej"/>
    <w:basedOn w:val="TYTU0"/>
    <w:next w:val="Standardowy2"/>
    <w:rsid w:val="00276029"/>
    <w:pPr>
      <w:spacing w:line="360" w:lineRule="auto"/>
    </w:pPr>
    <w:rPr>
      <w:rFonts w:ascii="Times New Roman" w:hAnsi="Times New Roman"/>
      <w:b/>
      <w:smallCaps/>
      <w:spacing w:val="36"/>
      <w:w w:val="150"/>
      <w:sz w:val="26"/>
    </w:rPr>
  </w:style>
  <w:style w:type="paragraph" w:customStyle="1" w:styleId="StylEwaInterliniaDokadnie16pt">
    <w:name w:val="Styl Ewa + Interlinia:  Dokładnie 16 pt"/>
    <w:basedOn w:val="Normalny"/>
    <w:rsid w:val="00276029"/>
    <w:pPr>
      <w:suppressAutoHyphens/>
      <w:spacing w:line="320" w:lineRule="exact"/>
      <w:jc w:val="both"/>
    </w:pPr>
    <w:rPr>
      <w:szCs w:val="20"/>
      <w:lang w:eastAsia="ar-SA"/>
    </w:rPr>
  </w:style>
  <w:style w:type="paragraph" w:customStyle="1" w:styleId="Awypunkt">
    <w:name w:val="A_wypunkt"/>
    <w:basedOn w:val="Normalny"/>
    <w:rsid w:val="00276029"/>
    <w:pPr>
      <w:suppressAutoHyphens/>
      <w:spacing w:line="320" w:lineRule="exact"/>
      <w:jc w:val="both"/>
    </w:pPr>
    <w:rPr>
      <w:color w:val="000000"/>
      <w:lang w:eastAsia="ar-SA"/>
    </w:rPr>
  </w:style>
  <w:style w:type="paragraph" w:customStyle="1" w:styleId="Awyp">
    <w:name w:val="A_wyp"/>
    <w:basedOn w:val="Awypunkt"/>
    <w:rsid w:val="00276029"/>
  </w:style>
  <w:style w:type="paragraph" w:customStyle="1" w:styleId="Awyp2poziom">
    <w:name w:val="A_wyp 2 poziom"/>
    <w:basedOn w:val="Awyp"/>
    <w:rsid w:val="00276029"/>
  </w:style>
  <w:style w:type="paragraph" w:customStyle="1" w:styleId="Awyp3poziom">
    <w:name w:val="A_wyp 3 poziom"/>
    <w:basedOn w:val="Normalny"/>
    <w:rsid w:val="00276029"/>
    <w:pPr>
      <w:suppressAutoHyphens/>
      <w:spacing w:line="320" w:lineRule="exact"/>
      <w:ind w:left="992" w:firstLine="284"/>
      <w:jc w:val="both"/>
    </w:pPr>
    <w:rPr>
      <w:color w:val="000000"/>
      <w:lang w:eastAsia="ar-SA"/>
    </w:rPr>
  </w:style>
  <w:style w:type="paragraph" w:customStyle="1" w:styleId="Zawartoramki">
    <w:name w:val="Zawartość ramki"/>
    <w:basedOn w:val="Tekstpodstawowy"/>
    <w:rsid w:val="00276029"/>
    <w:pPr>
      <w:suppressAutoHyphens/>
      <w:spacing w:line="276" w:lineRule="auto"/>
      <w:jc w:val="both"/>
    </w:pPr>
    <w:rPr>
      <w:szCs w:val="20"/>
      <w:lang w:eastAsia="ar-SA"/>
    </w:rPr>
  </w:style>
  <w:style w:type="paragraph" w:customStyle="1" w:styleId="Zawartotabeli">
    <w:name w:val="Zawartość tabeli"/>
    <w:basedOn w:val="Normalny"/>
    <w:rsid w:val="00276029"/>
    <w:pPr>
      <w:suppressLineNumbers/>
      <w:suppressAutoHyphens/>
      <w:spacing w:line="276" w:lineRule="auto"/>
      <w:jc w:val="both"/>
    </w:pPr>
    <w:rPr>
      <w:szCs w:val="20"/>
      <w:lang w:eastAsia="ar-SA"/>
    </w:rPr>
  </w:style>
  <w:style w:type="paragraph" w:customStyle="1" w:styleId="Nagwektabeli0">
    <w:name w:val="Nagłówek tabeli"/>
    <w:basedOn w:val="Zawartotabeli"/>
    <w:rsid w:val="00276029"/>
    <w:pPr>
      <w:jc w:val="center"/>
    </w:pPr>
    <w:rPr>
      <w:b/>
      <w:bCs/>
    </w:rPr>
  </w:style>
  <w:style w:type="character" w:customStyle="1" w:styleId="h1">
    <w:name w:val="h1"/>
    <w:basedOn w:val="Domylnaczcionkaakapitu"/>
    <w:rsid w:val="00276029"/>
  </w:style>
  <w:style w:type="character" w:styleId="Uytehipercze">
    <w:name w:val="FollowedHyperlink"/>
    <w:basedOn w:val="Domylnaczcionkaakapitu"/>
    <w:unhideWhenUsed/>
    <w:rsid w:val="00276029"/>
    <w:rPr>
      <w:color w:val="800080" w:themeColor="followedHyperlink"/>
      <w:u w:val="single"/>
    </w:rPr>
  </w:style>
  <w:style w:type="paragraph" w:styleId="Lista2">
    <w:name w:val="List 2"/>
    <w:basedOn w:val="Normalny"/>
    <w:unhideWhenUsed/>
    <w:rsid w:val="00276029"/>
    <w:pPr>
      <w:ind w:left="566" w:hanging="283"/>
      <w:contextualSpacing/>
    </w:pPr>
  </w:style>
  <w:style w:type="paragraph" w:customStyle="1" w:styleId="WW-NormalnyWeb1">
    <w:name w:val="WW-Normalny (Web)1"/>
    <w:basedOn w:val="Normalny"/>
    <w:rsid w:val="00276029"/>
    <w:pPr>
      <w:widowControl w:val="0"/>
      <w:suppressAutoHyphens/>
      <w:overflowPunct w:val="0"/>
      <w:autoSpaceDE w:val="0"/>
      <w:spacing w:before="100" w:after="100"/>
      <w:textAlignment w:val="baseline"/>
    </w:pPr>
    <w:rPr>
      <w:szCs w:val="20"/>
      <w:lang w:val="de-DE" w:eastAsia="ar-SA"/>
    </w:rPr>
  </w:style>
  <w:style w:type="paragraph" w:customStyle="1" w:styleId="Tekstkomentarza1">
    <w:name w:val="Tekst komentarza1"/>
    <w:basedOn w:val="Normalny"/>
    <w:rsid w:val="00276029"/>
    <w:pPr>
      <w:suppressAutoHyphens/>
    </w:pPr>
    <w:rPr>
      <w:sz w:val="20"/>
      <w:szCs w:val="20"/>
      <w:lang w:eastAsia="ar-SA"/>
    </w:rPr>
  </w:style>
  <w:style w:type="paragraph" w:styleId="Listapunktowana2">
    <w:name w:val="List Bullet 2"/>
    <w:basedOn w:val="Normalny"/>
    <w:uiPriority w:val="99"/>
    <w:unhideWhenUsed/>
    <w:rsid w:val="00276029"/>
    <w:pPr>
      <w:numPr>
        <w:numId w:val="7"/>
      </w:numPr>
      <w:suppressAutoHyphens/>
      <w:contextualSpacing/>
    </w:pPr>
    <w:rPr>
      <w:sz w:val="20"/>
      <w:szCs w:val="20"/>
      <w:lang w:eastAsia="ar-SA"/>
    </w:rPr>
  </w:style>
  <w:style w:type="character" w:customStyle="1" w:styleId="st">
    <w:name w:val="st"/>
    <w:rsid w:val="00276029"/>
  </w:style>
  <w:style w:type="paragraph" w:customStyle="1" w:styleId="trewtabeli">
    <w:name w:val="treść w tabeli"/>
    <w:next w:val="Normalny"/>
    <w:rsid w:val="00276029"/>
    <w:pPr>
      <w:suppressAutoHyphens/>
      <w:spacing w:before="60" w:line="360" w:lineRule="auto"/>
    </w:pPr>
    <w:rPr>
      <w:rFonts w:ascii="Arial" w:eastAsia="Times New Roman" w:hAnsi="Arial" w:cs="Times New Roman"/>
      <w:sz w:val="20"/>
      <w:szCs w:val="20"/>
      <w:lang w:val="pl-PL" w:eastAsia="ar-SA"/>
    </w:rPr>
  </w:style>
  <w:style w:type="character" w:styleId="Tekstzastpczy">
    <w:name w:val="Placeholder Text"/>
    <w:basedOn w:val="Domylnaczcionkaakapitu"/>
    <w:uiPriority w:val="67"/>
    <w:rsid w:val="00276029"/>
    <w:rPr>
      <w:color w:val="808080"/>
    </w:rPr>
  </w:style>
  <w:style w:type="character" w:customStyle="1" w:styleId="WW8Num3z2">
    <w:name w:val="WW8Num3z2"/>
    <w:rsid w:val="007E7C16"/>
    <w:rPr>
      <w:rFonts w:ascii="Wingdings" w:hAnsi="Wingdings"/>
    </w:rPr>
  </w:style>
  <w:style w:type="character" w:customStyle="1" w:styleId="WW8Num3z3">
    <w:name w:val="WW8Num3z3"/>
    <w:rsid w:val="007E7C16"/>
    <w:rPr>
      <w:rFonts w:ascii="Symbol" w:hAnsi="Symbol"/>
    </w:rPr>
  </w:style>
  <w:style w:type="paragraph" w:customStyle="1" w:styleId="Tekstpodstawowywcity31">
    <w:name w:val="Tekst podstawowy wcięty 31"/>
    <w:basedOn w:val="Normalny"/>
    <w:rsid w:val="007E7C16"/>
    <w:pPr>
      <w:suppressAutoHyphens/>
      <w:ind w:firstLine="360"/>
      <w:jc w:val="both"/>
    </w:pPr>
    <w:rPr>
      <w:lang w:eastAsia="ar-SA"/>
    </w:rPr>
  </w:style>
  <w:style w:type="paragraph" w:customStyle="1" w:styleId="Wyliczenie">
    <w:name w:val="Wyliczenie"/>
    <w:basedOn w:val="Normalny"/>
    <w:rsid w:val="007E7C16"/>
    <w:pPr>
      <w:tabs>
        <w:tab w:val="num" w:pos="360"/>
      </w:tabs>
      <w:suppressAutoHyphens/>
      <w:overflowPunct w:val="0"/>
      <w:autoSpaceDE w:val="0"/>
      <w:spacing w:before="40"/>
      <w:ind w:left="567" w:hanging="360"/>
      <w:jc w:val="both"/>
      <w:textAlignment w:val="baseline"/>
    </w:pPr>
    <w:rPr>
      <w:rFonts w:ascii="Arial" w:hAnsi="Arial" w:cs="Arial"/>
      <w:sz w:val="22"/>
      <w:szCs w:val="22"/>
      <w:lang w:eastAsia="ar-SA"/>
    </w:rPr>
  </w:style>
  <w:style w:type="paragraph" w:customStyle="1" w:styleId="StandardowyZ">
    <w:name w:val="Standardowy Z"/>
    <w:basedOn w:val="Normalny"/>
    <w:rsid w:val="007E7C16"/>
    <w:pPr>
      <w:suppressAutoHyphens/>
      <w:overflowPunct w:val="0"/>
      <w:autoSpaceDE w:val="0"/>
      <w:spacing w:before="120" w:line="280" w:lineRule="exact"/>
      <w:jc w:val="both"/>
      <w:textAlignment w:val="baseline"/>
    </w:pPr>
    <w:rPr>
      <w:rFonts w:ascii="Arial" w:hAnsi="Arial" w:cs="Arial"/>
      <w:sz w:val="22"/>
      <w:szCs w:val="22"/>
      <w:lang w:eastAsia="ar-SA"/>
    </w:rPr>
  </w:style>
  <w:style w:type="paragraph" w:customStyle="1" w:styleId="BodyText22">
    <w:name w:val="Body Text 22"/>
    <w:basedOn w:val="Normalny"/>
    <w:rsid w:val="007E7C16"/>
    <w:pPr>
      <w:widowControl w:val="0"/>
      <w:suppressAutoHyphens/>
      <w:spacing w:before="120" w:line="360" w:lineRule="auto"/>
      <w:jc w:val="both"/>
    </w:pPr>
    <w:rPr>
      <w:sz w:val="20"/>
      <w:szCs w:val="20"/>
      <w:lang w:eastAsia="ar-SA"/>
    </w:rPr>
  </w:style>
  <w:style w:type="paragraph" w:customStyle="1" w:styleId="1">
    <w:name w:val="1"/>
    <w:basedOn w:val="Normalny"/>
    <w:rsid w:val="007E7C16"/>
    <w:pPr>
      <w:tabs>
        <w:tab w:val="center" w:pos="4703"/>
        <w:tab w:val="right" w:pos="9406"/>
      </w:tabs>
      <w:suppressAutoHyphens/>
      <w:overflowPunct w:val="0"/>
      <w:autoSpaceDE w:val="0"/>
      <w:spacing w:before="120"/>
      <w:jc w:val="both"/>
      <w:textAlignment w:val="baseline"/>
    </w:pPr>
    <w:rPr>
      <w:rFonts w:ascii="Arial" w:hAnsi="Arial" w:cs="Arial"/>
      <w:sz w:val="22"/>
      <w:szCs w:val="22"/>
      <w:lang w:eastAsia="ar-SA"/>
    </w:rPr>
  </w:style>
  <w:style w:type="paragraph" w:customStyle="1" w:styleId="Tekstpodstawowy31">
    <w:name w:val="Tekst podstawowy 31"/>
    <w:basedOn w:val="Normalny"/>
    <w:rsid w:val="007E7C16"/>
    <w:pPr>
      <w:suppressAutoHyphens/>
      <w:spacing w:before="120"/>
      <w:jc w:val="center"/>
    </w:pPr>
    <w:rPr>
      <w:rFonts w:ascii="Arial Narrow" w:hAnsi="Arial Narrow" w:cs="Arial"/>
      <w:b/>
      <w:bCs/>
      <w:color w:val="333399"/>
      <w:sz w:val="56"/>
      <w:lang w:eastAsia="ar-SA"/>
    </w:rPr>
  </w:style>
  <w:style w:type="paragraph" w:customStyle="1" w:styleId="img">
    <w:name w:val="img"/>
    <w:basedOn w:val="Normalny"/>
    <w:rsid w:val="007E7C16"/>
    <w:pPr>
      <w:suppressAutoHyphens/>
      <w:spacing w:before="280" w:after="280"/>
      <w:jc w:val="center"/>
    </w:pPr>
    <w:rPr>
      <w:rFonts w:ascii="Tahoma" w:hAnsi="Tahoma" w:cs="Tahoma"/>
      <w:lang w:eastAsia="ar-SA"/>
    </w:rPr>
  </w:style>
  <w:style w:type="paragraph" w:customStyle="1" w:styleId="kreskowanie">
    <w:name w:val="kreskowanie"/>
    <w:basedOn w:val="Default"/>
    <w:next w:val="Default"/>
    <w:rsid w:val="007E7C16"/>
    <w:pPr>
      <w:suppressAutoHyphens/>
      <w:autoSpaceDN/>
      <w:adjustRightInd/>
    </w:pPr>
    <w:rPr>
      <w:rFonts w:ascii="TimesNewRoman" w:hAnsi="TimesNewRoman"/>
      <w:color w:val="auto"/>
      <w:lang w:eastAsia="ar-SA"/>
    </w:rPr>
  </w:style>
  <w:style w:type="paragraph" w:customStyle="1" w:styleId="Podstawowy6">
    <w:name w:val="Podstawowy+6"/>
    <w:basedOn w:val="Default"/>
    <w:next w:val="Default"/>
    <w:rsid w:val="007E7C16"/>
    <w:pPr>
      <w:suppressAutoHyphens/>
      <w:autoSpaceDN/>
      <w:adjustRightInd/>
      <w:spacing w:before="180"/>
    </w:pPr>
    <w:rPr>
      <w:rFonts w:ascii="TimesNewRoman" w:hAnsi="TimesNewRoman"/>
      <w:color w:val="auto"/>
      <w:lang w:eastAsia="ar-SA"/>
    </w:rPr>
  </w:style>
  <w:style w:type="paragraph" w:customStyle="1" w:styleId="Listawypunktowana1">
    <w:name w:val="Lista wypunktowana1"/>
    <w:basedOn w:val="Normalny"/>
    <w:rsid w:val="007E7C16"/>
    <w:pPr>
      <w:tabs>
        <w:tab w:val="num" w:pos="432"/>
      </w:tabs>
      <w:suppressAutoHyphens/>
      <w:ind w:left="-1080"/>
      <w:jc w:val="both"/>
    </w:pPr>
    <w:rPr>
      <w:rFonts w:ascii="Arial" w:hAnsi="Arial" w:cs="Arial"/>
      <w:sz w:val="22"/>
      <w:szCs w:val="20"/>
      <w:lang w:eastAsia="ar-SA"/>
    </w:rPr>
  </w:style>
  <w:style w:type="paragraph" w:customStyle="1" w:styleId="Punkty">
    <w:name w:val="Punkty"/>
    <w:basedOn w:val="Normalny"/>
    <w:rsid w:val="007E7C16"/>
    <w:pPr>
      <w:tabs>
        <w:tab w:val="num" w:pos="720"/>
      </w:tabs>
      <w:suppressAutoHyphens/>
      <w:jc w:val="both"/>
    </w:pPr>
    <w:rPr>
      <w:rFonts w:ascii="Arial" w:hAnsi="Arial"/>
      <w:szCs w:val="20"/>
      <w:lang w:eastAsia="ar-SA"/>
    </w:rPr>
  </w:style>
  <w:style w:type="paragraph" w:customStyle="1" w:styleId="tabele">
    <w:name w:val="tabele"/>
    <w:basedOn w:val="Nagwek5"/>
    <w:rsid w:val="007E7C16"/>
    <w:pPr>
      <w:suppressAutoHyphens/>
      <w:spacing w:before="0" w:after="0"/>
      <w:jc w:val="center"/>
    </w:pPr>
    <w:rPr>
      <w:rFonts w:ascii="Arial" w:hAnsi="Arial"/>
      <w:b w:val="0"/>
      <w:bCs w:val="0"/>
      <w:i w:val="0"/>
      <w:iCs w:val="0"/>
      <w:sz w:val="22"/>
      <w:szCs w:val="24"/>
      <w:lang w:eastAsia="ar-SA"/>
    </w:rPr>
  </w:style>
  <w:style w:type="paragraph" w:customStyle="1" w:styleId="Bulety">
    <w:name w:val="Bulety"/>
    <w:basedOn w:val="Normalny"/>
    <w:rsid w:val="007E7C16"/>
    <w:pPr>
      <w:tabs>
        <w:tab w:val="right" w:leader="dot" w:pos="9072"/>
      </w:tabs>
      <w:suppressAutoHyphens/>
      <w:spacing w:before="60" w:after="60"/>
      <w:jc w:val="both"/>
    </w:pPr>
    <w:rPr>
      <w:szCs w:val="20"/>
      <w:lang w:eastAsia="ar-SA"/>
    </w:rPr>
  </w:style>
  <w:style w:type="paragraph" w:customStyle="1" w:styleId="newst">
    <w:name w:val="newst"/>
    <w:basedOn w:val="Normalny"/>
    <w:rsid w:val="007E7C16"/>
    <w:pPr>
      <w:suppressAutoHyphens/>
      <w:spacing w:before="280" w:after="280"/>
      <w:jc w:val="both"/>
    </w:pPr>
    <w:rPr>
      <w:rFonts w:ascii="Arial" w:eastAsia="Arial Unicode MS" w:hAnsi="Arial" w:cs="Arial"/>
      <w:bCs/>
      <w:sz w:val="22"/>
      <w:szCs w:val="20"/>
      <w:lang w:eastAsia="ar-SA"/>
    </w:rPr>
  </w:style>
  <w:style w:type="paragraph" w:customStyle="1" w:styleId="sdfootnote">
    <w:name w:val="sdfootnote"/>
    <w:basedOn w:val="Normalny"/>
    <w:rsid w:val="007E7C16"/>
    <w:pPr>
      <w:spacing w:before="100" w:beforeAutospacing="1"/>
      <w:ind w:left="284" w:hanging="284"/>
    </w:pPr>
    <w:rPr>
      <w:rFonts w:eastAsia="SimSun"/>
      <w:sz w:val="20"/>
      <w:szCs w:val="20"/>
      <w:lang w:eastAsia="zh-CN"/>
    </w:rPr>
  </w:style>
  <w:style w:type="character" w:customStyle="1" w:styleId="LegendaZnakZnakZZnakZnak">
    <w:name w:val="Legenda Znak Znak Z Znak Znak"/>
    <w:rsid w:val="007E7C16"/>
    <w:rPr>
      <w:rFonts w:ascii="Arial" w:hAnsi="Arial"/>
      <w:bCs/>
      <w:i/>
      <w:sz w:val="24"/>
      <w:lang w:val="pl-PL" w:eastAsia="pl-PL" w:bidi="ar-SA"/>
    </w:rPr>
  </w:style>
  <w:style w:type="paragraph" w:customStyle="1" w:styleId="Podpisnadtabel">
    <w:name w:val="Podpis nad tabelą"/>
    <w:basedOn w:val="Default"/>
    <w:next w:val="Default"/>
    <w:rsid w:val="007E7C16"/>
    <w:pPr>
      <w:spacing w:before="240" w:after="60"/>
    </w:pPr>
    <w:rPr>
      <w:rFonts w:ascii="Arial Narrow" w:eastAsia="SimSun" w:hAnsi="Arial Narrow"/>
      <w:color w:val="auto"/>
      <w:lang w:eastAsia="zh-CN"/>
    </w:rPr>
  </w:style>
  <w:style w:type="character" w:customStyle="1" w:styleId="bodytext">
    <w:name w:val="bodytext"/>
    <w:basedOn w:val="Domylnaczcionkaakapitu"/>
    <w:rsid w:val="007E7C16"/>
  </w:style>
  <w:style w:type="paragraph" w:customStyle="1" w:styleId="ind">
    <w:name w:val="ind"/>
    <w:basedOn w:val="Normalny"/>
    <w:rsid w:val="007E7C16"/>
    <w:pPr>
      <w:spacing w:before="100" w:beforeAutospacing="1" w:after="100" w:afterAutospacing="1"/>
    </w:pPr>
  </w:style>
  <w:style w:type="numbering" w:customStyle="1" w:styleId="Nagwek11">
    <w:name w:val="Nagłówek 11"/>
    <w:uiPriority w:val="99"/>
    <w:rsid w:val="007E7C16"/>
    <w:pPr>
      <w:numPr>
        <w:numId w:val="9"/>
      </w:numPr>
    </w:pPr>
  </w:style>
  <w:style w:type="paragraph" w:customStyle="1" w:styleId="Tekstpodstawowy22">
    <w:name w:val="Tekst podstawowy 22"/>
    <w:basedOn w:val="Normalny"/>
    <w:rsid w:val="007E7C16"/>
    <w:pPr>
      <w:widowControl w:val="0"/>
      <w:jc w:val="both"/>
    </w:pPr>
    <w:rPr>
      <w:spacing w:val="-5"/>
      <w:szCs w:val="20"/>
    </w:rPr>
  </w:style>
  <w:style w:type="paragraph" w:customStyle="1" w:styleId="Tekstpodstawowy32">
    <w:name w:val="Tekst podstawowy 32"/>
    <w:basedOn w:val="Normalny"/>
    <w:rsid w:val="007E7C16"/>
    <w:pPr>
      <w:widowControl w:val="0"/>
      <w:jc w:val="both"/>
    </w:pPr>
    <w:rPr>
      <w:spacing w:val="-5"/>
      <w:szCs w:val="20"/>
    </w:rPr>
  </w:style>
  <w:style w:type="paragraph" w:customStyle="1" w:styleId="Nagwek6a">
    <w:name w:val="Nagłówek 6a"/>
    <w:basedOn w:val="Nagwek6"/>
    <w:autoRedefine/>
    <w:rsid w:val="007E7C16"/>
    <w:pPr>
      <w:tabs>
        <w:tab w:val="clear" w:pos="3276"/>
      </w:tabs>
      <w:suppressAutoHyphens w:val="0"/>
      <w:spacing w:before="0" w:after="0"/>
      <w:ind w:left="0" w:firstLine="0"/>
      <w:jc w:val="both"/>
      <w:outlineLvl w:val="9"/>
    </w:pPr>
    <w:rPr>
      <w:rFonts w:ascii="Arial" w:hAnsi="Arial"/>
      <w:bCs w:val="0"/>
      <w:i/>
      <w:snapToGrid w:val="0"/>
      <w:sz w:val="24"/>
      <w:szCs w:val="20"/>
      <w:lang w:eastAsia="pl-PL"/>
    </w:rPr>
  </w:style>
  <w:style w:type="paragraph" w:customStyle="1" w:styleId="Styl2">
    <w:name w:val="Styl2"/>
    <w:basedOn w:val="Nagwek1"/>
    <w:rsid w:val="007E7C16"/>
    <w:pPr>
      <w:keepNext w:val="0"/>
      <w:widowControl w:val="0"/>
      <w:numPr>
        <w:numId w:val="0"/>
      </w:numPr>
      <w:pBdr>
        <w:bottom w:val="single" w:sz="4" w:space="1" w:color="auto"/>
      </w:pBdr>
      <w:tabs>
        <w:tab w:val="num" w:pos="432"/>
      </w:tabs>
      <w:suppressAutoHyphens w:val="0"/>
      <w:adjustRightInd/>
      <w:ind w:left="431" w:hanging="431"/>
      <w:textAlignment w:val="auto"/>
    </w:pPr>
    <w:rPr>
      <w:rFonts w:eastAsia="SimSun" w:cs="Times New Roman"/>
      <w:bCs w:val="0"/>
      <w:i w:val="0"/>
      <w:color w:val="800000"/>
      <w:sz w:val="36"/>
      <w:szCs w:val="20"/>
    </w:rPr>
  </w:style>
  <w:style w:type="paragraph" w:customStyle="1" w:styleId="H3">
    <w:name w:val="H3"/>
    <w:basedOn w:val="Normalny"/>
    <w:next w:val="Normalny"/>
    <w:rsid w:val="007E7C16"/>
    <w:pPr>
      <w:keepNext/>
      <w:spacing w:before="100" w:after="100"/>
      <w:outlineLvl w:val="3"/>
    </w:pPr>
    <w:rPr>
      <w:b/>
      <w:snapToGrid w:val="0"/>
      <w:sz w:val="28"/>
      <w:szCs w:val="20"/>
    </w:rPr>
  </w:style>
  <w:style w:type="paragraph" w:customStyle="1" w:styleId="H4">
    <w:name w:val="H4"/>
    <w:basedOn w:val="Normalny"/>
    <w:next w:val="Normalny"/>
    <w:rsid w:val="007E7C16"/>
    <w:pPr>
      <w:keepNext/>
      <w:spacing w:before="100" w:after="100"/>
      <w:outlineLvl w:val="4"/>
    </w:pPr>
    <w:rPr>
      <w:b/>
      <w:snapToGrid w:val="0"/>
      <w:szCs w:val="20"/>
    </w:rPr>
  </w:style>
  <w:style w:type="paragraph" w:customStyle="1" w:styleId="Blockquote">
    <w:name w:val="Blockquote"/>
    <w:basedOn w:val="Normalny"/>
    <w:rsid w:val="007E7C16"/>
    <w:pPr>
      <w:spacing w:before="100" w:after="100"/>
      <w:ind w:left="360" w:right="360"/>
    </w:pPr>
    <w:rPr>
      <w:snapToGrid w:val="0"/>
      <w:szCs w:val="20"/>
    </w:rPr>
  </w:style>
  <w:style w:type="paragraph" w:customStyle="1" w:styleId="bulety0">
    <w:name w:val="bulety"/>
    <w:basedOn w:val="Normalny"/>
    <w:rsid w:val="007E7C16"/>
    <w:pPr>
      <w:spacing w:before="60" w:after="60" w:line="360" w:lineRule="auto"/>
      <w:jc w:val="both"/>
    </w:pPr>
    <w:rPr>
      <w:rFonts w:ascii="Arial" w:hAnsi="Arial"/>
      <w:snapToGrid w:val="0"/>
      <w:szCs w:val="20"/>
    </w:rPr>
  </w:style>
  <w:style w:type="paragraph" w:customStyle="1" w:styleId="bodytext21">
    <w:name w:val="bodytext21"/>
    <w:basedOn w:val="Normalny"/>
    <w:rsid w:val="007E7C16"/>
    <w:pPr>
      <w:spacing w:before="100" w:after="100"/>
    </w:pPr>
    <w:rPr>
      <w:rFonts w:ascii="Arial" w:hAnsi="Arial"/>
      <w:szCs w:val="20"/>
    </w:rPr>
  </w:style>
  <w:style w:type="table" w:styleId="Tabela-kolorowy2">
    <w:name w:val="Table Colorful 2"/>
    <w:basedOn w:val="Standardowy"/>
    <w:rsid w:val="007E7C16"/>
    <w:pPr>
      <w:spacing w:before="60" w:after="60"/>
      <w:jc w:val="both"/>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lista2">
    <w:name w:val="Table List 2"/>
    <w:basedOn w:val="Standardowy"/>
    <w:rsid w:val="007E7C16"/>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podstawowywcity22">
    <w:name w:val="Tekst podstawowy wcięty 22"/>
    <w:basedOn w:val="Normalny"/>
    <w:rsid w:val="007E7C16"/>
    <w:pPr>
      <w:ind w:left="705"/>
    </w:pPr>
    <w:rPr>
      <w:color w:val="0000FF"/>
      <w:szCs w:val="20"/>
    </w:rPr>
  </w:style>
  <w:style w:type="character" w:customStyle="1" w:styleId="eltit">
    <w:name w:val="eltit"/>
    <w:basedOn w:val="Domylnaczcionkaakapitu"/>
    <w:rsid w:val="007E7C16"/>
  </w:style>
  <w:style w:type="paragraph" w:customStyle="1" w:styleId="prosty">
    <w:name w:val="prosty"/>
    <w:basedOn w:val="Normalny"/>
    <w:rsid w:val="007E7C16"/>
    <w:pPr>
      <w:spacing w:before="100" w:beforeAutospacing="1" w:after="100" w:afterAutospacing="1"/>
    </w:pPr>
  </w:style>
  <w:style w:type="paragraph" w:customStyle="1" w:styleId="akapitznak">
    <w:name w:val="akapitznak"/>
    <w:basedOn w:val="Normalny"/>
    <w:rsid w:val="007E7C16"/>
    <w:pPr>
      <w:spacing w:before="100" w:beforeAutospacing="1" w:after="100" w:afterAutospacing="1"/>
    </w:pPr>
  </w:style>
  <w:style w:type="character" w:customStyle="1" w:styleId="Legenda2Znak">
    <w:name w:val="Legenda2 Znak"/>
    <w:aliases w:val="Legenda Znak1 Znak,Legenda Znak Znak Znak1 Znak,Legenda Znak Znak Znak Znak1 Znak,Legenda Znak Znak Znak Znak Znak Znak1 Znak,Legenda Znak Znak Znak Znak Znak Znak Znak1 Znak,Legenda Znak Znak1 Znak"/>
    <w:rsid w:val="007E7C16"/>
    <w:rPr>
      <w:rFonts w:ascii="Times New Roman" w:eastAsia="Times New Roman" w:hAnsi="Times New Roman" w:cs="Times New Roman"/>
      <w:b/>
      <w:bCs/>
      <w:sz w:val="20"/>
      <w:szCs w:val="20"/>
      <w:lang w:eastAsia="pl-PL"/>
    </w:rPr>
  </w:style>
  <w:style w:type="paragraph" w:customStyle="1" w:styleId="PodpispodobiektemLegendaZnak">
    <w:name w:val="Podpis pod obiektem.Legenda Znak"/>
    <w:basedOn w:val="Normalny"/>
    <w:next w:val="Normalny"/>
    <w:rsid w:val="007E7C16"/>
    <w:pPr>
      <w:autoSpaceDE w:val="0"/>
      <w:autoSpaceDN w:val="0"/>
      <w:adjustRightInd w:val="0"/>
      <w:spacing w:before="240" w:after="120"/>
      <w:jc w:val="both"/>
    </w:pPr>
    <w:rPr>
      <w:rFonts w:ascii="Arial" w:hAnsi="Arial" w:cs="Arial"/>
      <w:i/>
      <w:iCs/>
    </w:rPr>
  </w:style>
  <w:style w:type="table" w:customStyle="1" w:styleId="MjII">
    <w:name w:val="Mój II"/>
    <w:basedOn w:val="Siatkatabeli"/>
    <w:rsid w:val="007E7C16"/>
    <w:rPr>
      <w:rFonts w:ascii="Arial" w:hAnsi="Arial"/>
      <w:sz w:val="1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rdo0">
    <w:name w:val="Źródło"/>
    <w:basedOn w:val="Normalny"/>
    <w:next w:val="Normalny"/>
    <w:link w:val="rdoZnak"/>
    <w:qFormat/>
    <w:rsid w:val="007E7C16"/>
    <w:pPr>
      <w:spacing w:before="120" w:after="120"/>
      <w:jc w:val="both"/>
    </w:pPr>
    <w:rPr>
      <w:rFonts w:ascii="Tahoma" w:hAnsi="Tahoma"/>
      <w:i/>
      <w:snapToGrid w:val="0"/>
      <w:sz w:val="16"/>
    </w:rPr>
  </w:style>
  <w:style w:type="character" w:customStyle="1" w:styleId="apple-style-span">
    <w:name w:val="apple-style-span"/>
    <w:basedOn w:val="Domylnaczcionkaakapitu"/>
    <w:rsid w:val="007E7C16"/>
  </w:style>
  <w:style w:type="paragraph" w:customStyle="1" w:styleId="wyliczenie2">
    <w:name w:val="wyliczenie2"/>
    <w:basedOn w:val="Normalny"/>
    <w:rsid w:val="007E7C16"/>
    <w:pPr>
      <w:overflowPunct w:val="0"/>
      <w:autoSpaceDE w:val="0"/>
      <w:autoSpaceDN w:val="0"/>
      <w:adjustRightInd w:val="0"/>
      <w:spacing w:before="40"/>
      <w:ind w:left="851" w:hanging="284"/>
      <w:jc w:val="both"/>
      <w:textAlignment w:val="baseline"/>
    </w:pPr>
    <w:rPr>
      <w:rFonts w:ascii="Arial" w:hAnsi="Arial"/>
      <w:sz w:val="22"/>
      <w:szCs w:val="20"/>
    </w:rPr>
  </w:style>
  <w:style w:type="character" w:customStyle="1" w:styleId="tekstpodstawowyznak0">
    <w:name w:val="tekstpodstawowyznak"/>
    <w:basedOn w:val="Domylnaczcionkaakapitu"/>
    <w:rsid w:val="007E7C16"/>
  </w:style>
  <w:style w:type="paragraph" w:customStyle="1" w:styleId="p1">
    <w:name w:val="p1"/>
    <w:basedOn w:val="Normalny"/>
    <w:rsid w:val="007E7C16"/>
    <w:pPr>
      <w:spacing w:before="100" w:beforeAutospacing="1" w:after="100" w:afterAutospacing="1"/>
    </w:pPr>
  </w:style>
  <w:style w:type="paragraph" w:customStyle="1" w:styleId="naglowek">
    <w:name w:val="naglowek"/>
    <w:basedOn w:val="Normalny"/>
    <w:rsid w:val="007E7C16"/>
    <w:pPr>
      <w:spacing w:before="100" w:beforeAutospacing="1" w:after="100" w:afterAutospacing="1"/>
    </w:pPr>
  </w:style>
  <w:style w:type="paragraph" w:customStyle="1" w:styleId="t3">
    <w:name w:val="t3"/>
    <w:basedOn w:val="Normalny"/>
    <w:rsid w:val="007E7C16"/>
    <w:pPr>
      <w:spacing w:before="100" w:beforeAutospacing="1" w:after="100" w:afterAutospacing="1"/>
    </w:pPr>
  </w:style>
  <w:style w:type="character" w:customStyle="1" w:styleId="WW8Num1z0">
    <w:name w:val="WW8Num1z0"/>
    <w:rsid w:val="007E7C16"/>
    <w:rPr>
      <w:rFonts w:ascii="Symbol" w:hAnsi="Symbol"/>
    </w:rPr>
  </w:style>
  <w:style w:type="character" w:customStyle="1" w:styleId="WW8Num1z1">
    <w:name w:val="WW8Num1z1"/>
    <w:rsid w:val="007E7C16"/>
    <w:rPr>
      <w:rFonts w:ascii="Courier New" w:hAnsi="Courier New" w:cs="Courier New"/>
    </w:rPr>
  </w:style>
  <w:style w:type="character" w:customStyle="1" w:styleId="WW8Num1z2">
    <w:name w:val="WW8Num1z2"/>
    <w:rsid w:val="007E7C16"/>
    <w:rPr>
      <w:rFonts w:ascii="Wingdings" w:hAnsi="Wingdings"/>
    </w:rPr>
  </w:style>
  <w:style w:type="character" w:customStyle="1" w:styleId="WW8Num2z1">
    <w:name w:val="WW8Num2z1"/>
    <w:rsid w:val="007E7C16"/>
    <w:rPr>
      <w:rFonts w:ascii="Courier New" w:hAnsi="Courier New" w:cs="Courier New"/>
    </w:rPr>
  </w:style>
  <w:style w:type="character" w:customStyle="1" w:styleId="WW8Num2z2">
    <w:name w:val="WW8Num2z2"/>
    <w:rsid w:val="007E7C16"/>
    <w:rPr>
      <w:rFonts w:ascii="Wingdings" w:hAnsi="Wingdings"/>
    </w:rPr>
  </w:style>
  <w:style w:type="character" w:customStyle="1" w:styleId="WW8Num3z1">
    <w:name w:val="WW8Num3z1"/>
    <w:rsid w:val="007E7C16"/>
    <w:rPr>
      <w:rFonts w:ascii="Courier New" w:hAnsi="Courier New" w:cs="Courier New"/>
    </w:rPr>
  </w:style>
  <w:style w:type="character" w:customStyle="1" w:styleId="WW8Num7z0">
    <w:name w:val="WW8Num7z0"/>
    <w:rsid w:val="007E7C16"/>
    <w:rPr>
      <w:rFonts w:ascii="Symbol" w:hAnsi="Symbol"/>
    </w:rPr>
  </w:style>
  <w:style w:type="character" w:customStyle="1" w:styleId="WW8Num7z1">
    <w:name w:val="WW8Num7z1"/>
    <w:rsid w:val="007E7C16"/>
    <w:rPr>
      <w:rFonts w:ascii="Courier New" w:hAnsi="Courier New" w:cs="Courier New"/>
    </w:rPr>
  </w:style>
  <w:style w:type="character" w:customStyle="1" w:styleId="WW8Num7z2">
    <w:name w:val="WW8Num7z2"/>
    <w:rsid w:val="007E7C16"/>
    <w:rPr>
      <w:rFonts w:ascii="Wingdings" w:hAnsi="Wingdings"/>
    </w:rPr>
  </w:style>
  <w:style w:type="character" w:customStyle="1" w:styleId="WW8Num9z0">
    <w:name w:val="WW8Num9z0"/>
    <w:rsid w:val="007E7C16"/>
    <w:rPr>
      <w:rFonts w:ascii="Symbol" w:hAnsi="Symbol"/>
    </w:rPr>
  </w:style>
  <w:style w:type="character" w:customStyle="1" w:styleId="WW8Num9z1">
    <w:name w:val="WW8Num9z1"/>
    <w:rsid w:val="007E7C16"/>
    <w:rPr>
      <w:rFonts w:ascii="Courier New" w:hAnsi="Courier New" w:cs="Courier New"/>
    </w:rPr>
  </w:style>
  <w:style w:type="character" w:customStyle="1" w:styleId="WW8Num9z2">
    <w:name w:val="WW8Num9z2"/>
    <w:rsid w:val="007E7C16"/>
    <w:rPr>
      <w:rFonts w:ascii="Wingdings" w:hAnsi="Wingdings"/>
    </w:rPr>
  </w:style>
  <w:style w:type="character" w:customStyle="1" w:styleId="WW8Num12z0">
    <w:name w:val="WW8Num12z0"/>
    <w:rsid w:val="007E7C16"/>
    <w:rPr>
      <w:rFonts w:ascii="Symbol" w:hAnsi="Symbol"/>
    </w:rPr>
  </w:style>
  <w:style w:type="character" w:customStyle="1" w:styleId="WW8Num12z1">
    <w:name w:val="WW8Num12z1"/>
    <w:rsid w:val="007E7C16"/>
    <w:rPr>
      <w:rFonts w:ascii="Courier New" w:hAnsi="Courier New" w:cs="Courier New"/>
    </w:rPr>
  </w:style>
  <w:style w:type="character" w:customStyle="1" w:styleId="WW8Num12z2">
    <w:name w:val="WW8Num12z2"/>
    <w:rsid w:val="007E7C16"/>
    <w:rPr>
      <w:rFonts w:ascii="Wingdings" w:hAnsi="Wingdings"/>
    </w:rPr>
  </w:style>
  <w:style w:type="character" w:customStyle="1" w:styleId="WW8Num13z0">
    <w:name w:val="WW8Num13z0"/>
    <w:rsid w:val="007E7C16"/>
    <w:rPr>
      <w:rFonts w:ascii="Symbol" w:hAnsi="Symbol"/>
    </w:rPr>
  </w:style>
  <w:style w:type="character" w:customStyle="1" w:styleId="WW8Num13z1">
    <w:name w:val="WW8Num13z1"/>
    <w:rsid w:val="007E7C16"/>
    <w:rPr>
      <w:rFonts w:ascii="Courier New" w:hAnsi="Courier New" w:cs="Courier New"/>
    </w:rPr>
  </w:style>
  <w:style w:type="character" w:customStyle="1" w:styleId="WW8Num13z2">
    <w:name w:val="WW8Num13z2"/>
    <w:rsid w:val="007E7C16"/>
    <w:rPr>
      <w:rFonts w:ascii="Wingdings" w:hAnsi="Wingdings"/>
    </w:rPr>
  </w:style>
  <w:style w:type="character" w:customStyle="1" w:styleId="WW8Num15z0">
    <w:name w:val="WW8Num15z0"/>
    <w:rsid w:val="007E7C16"/>
    <w:rPr>
      <w:rFonts w:ascii="Symbol" w:hAnsi="Symbol"/>
    </w:rPr>
  </w:style>
  <w:style w:type="character" w:customStyle="1" w:styleId="WW8Num15z1">
    <w:name w:val="WW8Num15z1"/>
    <w:rsid w:val="007E7C16"/>
    <w:rPr>
      <w:rFonts w:ascii="Courier New" w:hAnsi="Courier New" w:cs="Courier New"/>
    </w:rPr>
  </w:style>
  <w:style w:type="character" w:customStyle="1" w:styleId="WW8Num15z2">
    <w:name w:val="WW8Num15z2"/>
    <w:rsid w:val="007E7C16"/>
    <w:rPr>
      <w:rFonts w:ascii="Wingdings" w:hAnsi="Wingdings"/>
    </w:rPr>
  </w:style>
  <w:style w:type="character" w:customStyle="1" w:styleId="WW8Num16z0">
    <w:name w:val="WW8Num16z0"/>
    <w:rsid w:val="007E7C16"/>
    <w:rPr>
      <w:rFonts w:ascii="Symbol" w:hAnsi="Symbol"/>
    </w:rPr>
  </w:style>
  <w:style w:type="character" w:customStyle="1" w:styleId="WW8Num16z1">
    <w:name w:val="WW8Num16z1"/>
    <w:rsid w:val="007E7C16"/>
    <w:rPr>
      <w:rFonts w:ascii="Courier New" w:hAnsi="Courier New" w:cs="Courier New"/>
    </w:rPr>
  </w:style>
  <w:style w:type="character" w:customStyle="1" w:styleId="WW8Num16z2">
    <w:name w:val="WW8Num16z2"/>
    <w:rsid w:val="007E7C16"/>
    <w:rPr>
      <w:rFonts w:ascii="Wingdings" w:hAnsi="Wingdings"/>
    </w:rPr>
  </w:style>
  <w:style w:type="character" w:customStyle="1" w:styleId="WW8Num17z0">
    <w:name w:val="WW8Num17z0"/>
    <w:rsid w:val="007E7C16"/>
    <w:rPr>
      <w:rFonts w:ascii="Symbol" w:hAnsi="Symbol"/>
    </w:rPr>
  </w:style>
  <w:style w:type="character" w:customStyle="1" w:styleId="WW8Num17z1">
    <w:name w:val="WW8Num17z1"/>
    <w:rsid w:val="007E7C16"/>
    <w:rPr>
      <w:rFonts w:ascii="Courier New" w:hAnsi="Courier New" w:cs="Courier New"/>
    </w:rPr>
  </w:style>
  <w:style w:type="character" w:customStyle="1" w:styleId="WW8Num17z2">
    <w:name w:val="WW8Num17z2"/>
    <w:rsid w:val="007E7C16"/>
    <w:rPr>
      <w:rFonts w:ascii="Wingdings" w:hAnsi="Wingdings"/>
    </w:rPr>
  </w:style>
  <w:style w:type="character" w:customStyle="1" w:styleId="WW8Num18z0">
    <w:name w:val="WW8Num18z0"/>
    <w:rsid w:val="007E7C16"/>
    <w:rPr>
      <w:rFonts w:ascii="Symbol" w:hAnsi="Symbol"/>
    </w:rPr>
  </w:style>
  <w:style w:type="character" w:customStyle="1" w:styleId="WW8Num18z1">
    <w:name w:val="WW8Num18z1"/>
    <w:rsid w:val="007E7C16"/>
    <w:rPr>
      <w:rFonts w:ascii="Courier New" w:hAnsi="Courier New" w:cs="Courier New"/>
    </w:rPr>
  </w:style>
  <w:style w:type="character" w:customStyle="1" w:styleId="WW8Num18z2">
    <w:name w:val="WW8Num18z2"/>
    <w:rsid w:val="007E7C16"/>
    <w:rPr>
      <w:rFonts w:ascii="Wingdings" w:hAnsi="Wingdings"/>
    </w:rPr>
  </w:style>
  <w:style w:type="character" w:customStyle="1" w:styleId="WW8Num19z0">
    <w:name w:val="WW8Num19z0"/>
    <w:rsid w:val="007E7C16"/>
    <w:rPr>
      <w:b/>
    </w:rPr>
  </w:style>
  <w:style w:type="character" w:customStyle="1" w:styleId="WW8Num21z0">
    <w:name w:val="WW8Num21z0"/>
    <w:rsid w:val="007E7C16"/>
    <w:rPr>
      <w:rFonts w:ascii="Symbol" w:hAnsi="Symbol"/>
    </w:rPr>
  </w:style>
  <w:style w:type="character" w:customStyle="1" w:styleId="WW8Num21z1">
    <w:name w:val="WW8Num21z1"/>
    <w:rsid w:val="007E7C16"/>
    <w:rPr>
      <w:rFonts w:ascii="Courier New" w:hAnsi="Courier New" w:cs="Courier New"/>
    </w:rPr>
  </w:style>
  <w:style w:type="character" w:customStyle="1" w:styleId="WW8Num21z2">
    <w:name w:val="WW8Num21z2"/>
    <w:rsid w:val="007E7C16"/>
    <w:rPr>
      <w:rFonts w:ascii="Wingdings" w:hAnsi="Wingdings"/>
    </w:rPr>
  </w:style>
  <w:style w:type="character" w:customStyle="1" w:styleId="WW8Num22z0">
    <w:name w:val="WW8Num22z0"/>
    <w:rsid w:val="007E7C16"/>
    <w:rPr>
      <w:rFonts w:ascii="Symbol" w:hAnsi="Symbol"/>
    </w:rPr>
  </w:style>
  <w:style w:type="character" w:customStyle="1" w:styleId="WW8Num22z1">
    <w:name w:val="WW8Num22z1"/>
    <w:rsid w:val="007E7C16"/>
    <w:rPr>
      <w:rFonts w:ascii="Courier New" w:hAnsi="Courier New" w:cs="Courier New"/>
    </w:rPr>
  </w:style>
  <w:style w:type="character" w:customStyle="1" w:styleId="WW8Num22z2">
    <w:name w:val="WW8Num22z2"/>
    <w:rsid w:val="007E7C16"/>
    <w:rPr>
      <w:rFonts w:ascii="Wingdings" w:hAnsi="Wingdings"/>
    </w:rPr>
  </w:style>
  <w:style w:type="character" w:customStyle="1" w:styleId="WW8Num26z0">
    <w:name w:val="WW8Num26z0"/>
    <w:rsid w:val="007E7C16"/>
    <w:rPr>
      <w:rFonts w:ascii="Symbol" w:hAnsi="Symbol"/>
    </w:rPr>
  </w:style>
  <w:style w:type="character" w:customStyle="1" w:styleId="WW8Num26z1">
    <w:name w:val="WW8Num26z1"/>
    <w:rsid w:val="007E7C16"/>
    <w:rPr>
      <w:rFonts w:ascii="Courier New" w:hAnsi="Courier New" w:cs="Courier New"/>
    </w:rPr>
  </w:style>
  <w:style w:type="character" w:customStyle="1" w:styleId="WW8Num26z2">
    <w:name w:val="WW8Num26z2"/>
    <w:rsid w:val="007E7C16"/>
    <w:rPr>
      <w:rFonts w:ascii="Wingdings" w:hAnsi="Wingdings"/>
    </w:rPr>
  </w:style>
  <w:style w:type="character" w:customStyle="1" w:styleId="WW8Num28z0">
    <w:name w:val="WW8Num28z0"/>
    <w:rsid w:val="007E7C16"/>
    <w:rPr>
      <w:rFonts w:ascii="Symbol" w:hAnsi="Symbol"/>
      <w:sz w:val="20"/>
    </w:rPr>
  </w:style>
  <w:style w:type="character" w:customStyle="1" w:styleId="WW8Num28z2">
    <w:name w:val="WW8Num28z2"/>
    <w:rsid w:val="007E7C16"/>
    <w:rPr>
      <w:rFonts w:ascii="Courier New" w:hAnsi="Courier New"/>
      <w:sz w:val="20"/>
    </w:rPr>
  </w:style>
  <w:style w:type="character" w:customStyle="1" w:styleId="WW8Num30z3">
    <w:name w:val="WW8Num30z3"/>
    <w:rsid w:val="007E7C16"/>
    <w:rPr>
      <w:rFonts w:ascii="Symbol" w:hAnsi="Symbol"/>
    </w:rPr>
  </w:style>
  <w:style w:type="character" w:customStyle="1" w:styleId="WW8Num31z0">
    <w:name w:val="WW8Num31z0"/>
    <w:rsid w:val="007E7C16"/>
    <w:rPr>
      <w:rFonts w:ascii="Symbol" w:hAnsi="Symbol"/>
    </w:rPr>
  </w:style>
  <w:style w:type="character" w:customStyle="1" w:styleId="WW8Num31z1">
    <w:name w:val="WW8Num31z1"/>
    <w:rsid w:val="007E7C16"/>
    <w:rPr>
      <w:rFonts w:ascii="Courier New" w:hAnsi="Courier New" w:cs="Courier New"/>
    </w:rPr>
  </w:style>
  <w:style w:type="character" w:customStyle="1" w:styleId="WW8Num31z2">
    <w:name w:val="WW8Num31z2"/>
    <w:rsid w:val="007E7C16"/>
    <w:rPr>
      <w:rFonts w:ascii="Wingdings" w:hAnsi="Wingdings"/>
    </w:rPr>
  </w:style>
  <w:style w:type="character" w:customStyle="1" w:styleId="WW8Num32z0">
    <w:name w:val="WW8Num32z0"/>
    <w:rsid w:val="007E7C16"/>
    <w:rPr>
      <w:rFonts w:ascii="Symbol" w:hAnsi="Symbol"/>
    </w:rPr>
  </w:style>
  <w:style w:type="character" w:customStyle="1" w:styleId="WW8Num32z1">
    <w:name w:val="WW8Num32z1"/>
    <w:rsid w:val="007E7C16"/>
    <w:rPr>
      <w:rFonts w:ascii="Courier New" w:hAnsi="Courier New" w:cs="Courier New"/>
    </w:rPr>
  </w:style>
  <w:style w:type="character" w:customStyle="1" w:styleId="WW8Num32z2">
    <w:name w:val="WW8Num32z2"/>
    <w:rsid w:val="007E7C16"/>
    <w:rPr>
      <w:rFonts w:ascii="Wingdings" w:hAnsi="Wingdings"/>
    </w:rPr>
  </w:style>
  <w:style w:type="character" w:customStyle="1" w:styleId="WW8Num34z0">
    <w:name w:val="WW8Num34z0"/>
    <w:rsid w:val="007E7C16"/>
    <w:rPr>
      <w:rFonts w:ascii="Tahoma" w:hAnsi="Tahoma"/>
      <w:sz w:val="32"/>
      <w:szCs w:val="32"/>
    </w:rPr>
  </w:style>
  <w:style w:type="character" w:customStyle="1" w:styleId="WW8Num34z1">
    <w:name w:val="WW8Num34z1"/>
    <w:rsid w:val="007E7C16"/>
    <w:rPr>
      <w:rFonts w:ascii="Tahoma" w:hAnsi="Tahoma"/>
      <w:sz w:val="28"/>
      <w:szCs w:val="28"/>
    </w:rPr>
  </w:style>
  <w:style w:type="character" w:customStyle="1" w:styleId="WW8Num34z2">
    <w:name w:val="WW8Num34z2"/>
    <w:rsid w:val="007E7C16"/>
    <w:rPr>
      <w:rFonts w:ascii="Tahoma" w:hAnsi="Tahoma"/>
      <w:sz w:val="24"/>
      <w:szCs w:val="24"/>
    </w:rPr>
  </w:style>
  <w:style w:type="character" w:customStyle="1" w:styleId="WW8Num34z3">
    <w:name w:val="WW8Num34z3"/>
    <w:rsid w:val="007E7C16"/>
    <w:rPr>
      <w:rFonts w:ascii="Tahoma" w:hAnsi="Tahoma"/>
      <w:sz w:val="20"/>
      <w:szCs w:val="20"/>
    </w:rPr>
  </w:style>
  <w:style w:type="character" w:customStyle="1" w:styleId="WW8Num35z0">
    <w:name w:val="WW8Num35z0"/>
    <w:rsid w:val="007E7C16"/>
    <w:rPr>
      <w:rFonts w:ascii="Symbol" w:hAnsi="Symbol"/>
    </w:rPr>
  </w:style>
  <w:style w:type="character" w:customStyle="1" w:styleId="WW8Num35z1">
    <w:name w:val="WW8Num35z1"/>
    <w:rsid w:val="007E7C16"/>
    <w:rPr>
      <w:rFonts w:ascii="Courier New" w:hAnsi="Courier New" w:cs="Courier New"/>
    </w:rPr>
  </w:style>
  <w:style w:type="character" w:customStyle="1" w:styleId="WW8Num35z2">
    <w:name w:val="WW8Num35z2"/>
    <w:rsid w:val="007E7C16"/>
    <w:rPr>
      <w:rFonts w:ascii="Wingdings" w:hAnsi="Wingdings"/>
    </w:rPr>
  </w:style>
  <w:style w:type="character" w:customStyle="1" w:styleId="WW8Num36z0">
    <w:name w:val="WW8Num36z0"/>
    <w:rsid w:val="007E7C16"/>
    <w:rPr>
      <w:rFonts w:ascii="Symbol" w:hAnsi="Symbol"/>
    </w:rPr>
  </w:style>
  <w:style w:type="character" w:customStyle="1" w:styleId="WW8Num36z1">
    <w:name w:val="WW8Num36z1"/>
    <w:rsid w:val="007E7C16"/>
    <w:rPr>
      <w:rFonts w:ascii="Courier New" w:hAnsi="Courier New" w:cs="Courier New"/>
    </w:rPr>
  </w:style>
  <w:style w:type="character" w:customStyle="1" w:styleId="WW8Num36z2">
    <w:name w:val="WW8Num36z2"/>
    <w:rsid w:val="007E7C16"/>
    <w:rPr>
      <w:rFonts w:ascii="Wingdings" w:hAnsi="Wingdings"/>
    </w:rPr>
  </w:style>
  <w:style w:type="character" w:customStyle="1" w:styleId="WW8Num38z0">
    <w:name w:val="WW8Num38z0"/>
    <w:rsid w:val="007E7C16"/>
    <w:rPr>
      <w:rFonts w:ascii="Symbol" w:hAnsi="Symbol"/>
    </w:rPr>
  </w:style>
  <w:style w:type="character" w:customStyle="1" w:styleId="WW8Num38z1">
    <w:name w:val="WW8Num38z1"/>
    <w:rsid w:val="007E7C16"/>
    <w:rPr>
      <w:rFonts w:ascii="Courier New" w:hAnsi="Courier New" w:cs="Courier New"/>
    </w:rPr>
  </w:style>
  <w:style w:type="character" w:customStyle="1" w:styleId="WW8Num38z2">
    <w:name w:val="WW8Num38z2"/>
    <w:rsid w:val="007E7C16"/>
    <w:rPr>
      <w:rFonts w:ascii="Wingdings" w:hAnsi="Wingdings"/>
    </w:rPr>
  </w:style>
  <w:style w:type="character" w:customStyle="1" w:styleId="WW8Num39z0">
    <w:name w:val="WW8Num39z0"/>
    <w:rsid w:val="007E7C16"/>
    <w:rPr>
      <w:rFonts w:ascii="Tahoma" w:hAnsi="Tahoma"/>
      <w:sz w:val="32"/>
      <w:szCs w:val="32"/>
    </w:rPr>
  </w:style>
  <w:style w:type="character" w:customStyle="1" w:styleId="WW8Num39z1">
    <w:name w:val="WW8Num39z1"/>
    <w:rsid w:val="007E7C16"/>
    <w:rPr>
      <w:rFonts w:ascii="Tahoma" w:hAnsi="Tahoma"/>
      <w:sz w:val="28"/>
      <w:szCs w:val="28"/>
    </w:rPr>
  </w:style>
  <w:style w:type="character" w:customStyle="1" w:styleId="WW8Num39z2">
    <w:name w:val="WW8Num39z2"/>
    <w:rsid w:val="007E7C16"/>
    <w:rPr>
      <w:rFonts w:ascii="Tahoma" w:hAnsi="Tahoma"/>
      <w:sz w:val="24"/>
      <w:szCs w:val="24"/>
    </w:rPr>
  </w:style>
  <w:style w:type="character" w:customStyle="1" w:styleId="WW8Num39z3">
    <w:name w:val="WW8Num39z3"/>
    <w:rsid w:val="007E7C16"/>
    <w:rPr>
      <w:rFonts w:ascii="Tahoma" w:hAnsi="Tahoma"/>
      <w:sz w:val="20"/>
      <w:szCs w:val="20"/>
    </w:rPr>
  </w:style>
  <w:style w:type="character" w:customStyle="1" w:styleId="WW8Num40z0">
    <w:name w:val="WW8Num40z0"/>
    <w:rsid w:val="007E7C16"/>
    <w:rPr>
      <w:rFonts w:ascii="Tahoma" w:hAnsi="Tahoma"/>
      <w:sz w:val="32"/>
      <w:szCs w:val="32"/>
    </w:rPr>
  </w:style>
  <w:style w:type="character" w:customStyle="1" w:styleId="WW8Num40z1">
    <w:name w:val="WW8Num40z1"/>
    <w:rsid w:val="007E7C16"/>
    <w:rPr>
      <w:rFonts w:ascii="Tahoma" w:hAnsi="Tahoma"/>
      <w:sz w:val="28"/>
      <w:szCs w:val="28"/>
    </w:rPr>
  </w:style>
  <w:style w:type="character" w:customStyle="1" w:styleId="WW8Num40z2">
    <w:name w:val="WW8Num40z2"/>
    <w:rsid w:val="007E7C16"/>
    <w:rPr>
      <w:rFonts w:ascii="Arial" w:hAnsi="Arial"/>
      <w:sz w:val="24"/>
      <w:szCs w:val="24"/>
    </w:rPr>
  </w:style>
  <w:style w:type="character" w:customStyle="1" w:styleId="WW8Num41z1">
    <w:name w:val="WW8Num41z1"/>
    <w:rsid w:val="007E7C16"/>
    <w:rPr>
      <w:rFonts w:ascii="Courier New" w:hAnsi="Courier New" w:cs="Courier New"/>
    </w:rPr>
  </w:style>
  <w:style w:type="character" w:customStyle="1" w:styleId="WW8Num41z2">
    <w:name w:val="WW8Num41z2"/>
    <w:rsid w:val="007E7C16"/>
    <w:rPr>
      <w:rFonts w:ascii="Wingdings" w:hAnsi="Wingdings"/>
    </w:rPr>
  </w:style>
  <w:style w:type="character" w:customStyle="1" w:styleId="WW8Num41z3">
    <w:name w:val="WW8Num41z3"/>
    <w:rsid w:val="007E7C16"/>
    <w:rPr>
      <w:rFonts w:ascii="Symbol" w:hAnsi="Symbol"/>
    </w:rPr>
  </w:style>
  <w:style w:type="character" w:customStyle="1" w:styleId="WW8Num42z0">
    <w:name w:val="WW8Num42z0"/>
    <w:rsid w:val="007E7C16"/>
    <w:rPr>
      <w:rFonts w:ascii="Symbol" w:hAnsi="Symbol"/>
    </w:rPr>
  </w:style>
  <w:style w:type="character" w:customStyle="1" w:styleId="WW8Num42z1">
    <w:name w:val="WW8Num42z1"/>
    <w:rsid w:val="007E7C16"/>
    <w:rPr>
      <w:rFonts w:ascii="Courier New" w:hAnsi="Courier New" w:cs="Courier New"/>
    </w:rPr>
  </w:style>
  <w:style w:type="character" w:customStyle="1" w:styleId="WW8Num42z2">
    <w:name w:val="WW8Num42z2"/>
    <w:rsid w:val="007E7C16"/>
    <w:rPr>
      <w:rFonts w:ascii="Wingdings" w:hAnsi="Wingdings"/>
    </w:rPr>
  </w:style>
  <w:style w:type="character" w:customStyle="1" w:styleId="WW8Num43z0">
    <w:name w:val="WW8Num43z0"/>
    <w:rsid w:val="007E7C16"/>
    <w:rPr>
      <w:rFonts w:ascii="Arial" w:hAnsi="Arial"/>
      <w:sz w:val="32"/>
      <w:szCs w:val="32"/>
    </w:rPr>
  </w:style>
  <w:style w:type="character" w:customStyle="1" w:styleId="WW8Num43z1">
    <w:name w:val="WW8Num43z1"/>
    <w:rsid w:val="007E7C16"/>
    <w:rPr>
      <w:rFonts w:ascii="Arial" w:hAnsi="Arial"/>
      <w:sz w:val="28"/>
      <w:szCs w:val="28"/>
    </w:rPr>
  </w:style>
  <w:style w:type="character" w:customStyle="1" w:styleId="WW8Num43z2">
    <w:name w:val="WW8Num43z2"/>
    <w:rsid w:val="007E7C16"/>
    <w:rPr>
      <w:rFonts w:ascii="Arial" w:hAnsi="Arial"/>
      <w:sz w:val="24"/>
      <w:szCs w:val="24"/>
    </w:rPr>
  </w:style>
  <w:style w:type="character" w:customStyle="1" w:styleId="WW8Num44z0">
    <w:name w:val="WW8Num44z0"/>
    <w:rsid w:val="007E7C16"/>
    <w:rPr>
      <w:rFonts w:ascii="Symbol" w:hAnsi="Symbol"/>
    </w:rPr>
  </w:style>
  <w:style w:type="character" w:customStyle="1" w:styleId="WW8Num44z1">
    <w:name w:val="WW8Num44z1"/>
    <w:rsid w:val="007E7C16"/>
    <w:rPr>
      <w:rFonts w:ascii="Courier New" w:hAnsi="Courier New" w:cs="Courier New"/>
    </w:rPr>
  </w:style>
  <w:style w:type="character" w:customStyle="1" w:styleId="WW8Num44z2">
    <w:name w:val="WW8Num44z2"/>
    <w:rsid w:val="007E7C16"/>
    <w:rPr>
      <w:rFonts w:ascii="Wingdings" w:hAnsi="Wingdings"/>
    </w:rPr>
  </w:style>
  <w:style w:type="character" w:customStyle="1" w:styleId="WW8Num45z0">
    <w:name w:val="WW8Num45z0"/>
    <w:rsid w:val="007E7C16"/>
    <w:rPr>
      <w:rFonts w:ascii="Tahoma" w:eastAsia="Times New Roman" w:hAnsi="Tahoma" w:cs="Tahoma"/>
    </w:rPr>
  </w:style>
  <w:style w:type="character" w:customStyle="1" w:styleId="WW8Num45z1">
    <w:name w:val="WW8Num45z1"/>
    <w:rsid w:val="007E7C16"/>
    <w:rPr>
      <w:rFonts w:ascii="Courier New" w:hAnsi="Courier New" w:cs="Courier New"/>
    </w:rPr>
  </w:style>
  <w:style w:type="character" w:customStyle="1" w:styleId="WW8Num45z2">
    <w:name w:val="WW8Num45z2"/>
    <w:rsid w:val="007E7C16"/>
    <w:rPr>
      <w:rFonts w:ascii="Wingdings" w:hAnsi="Wingdings"/>
    </w:rPr>
  </w:style>
  <w:style w:type="character" w:customStyle="1" w:styleId="WW8Num45z3">
    <w:name w:val="WW8Num45z3"/>
    <w:rsid w:val="007E7C16"/>
    <w:rPr>
      <w:rFonts w:ascii="Symbol" w:hAnsi="Symbol"/>
    </w:rPr>
  </w:style>
  <w:style w:type="character" w:customStyle="1" w:styleId="WW8Num46z0">
    <w:name w:val="WW8Num46z0"/>
    <w:rsid w:val="007E7C16"/>
    <w:rPr>
      <w:rFonts w:ascii="Symbol" w:hAnsi="Symbol"/>
    </w:rPr>
  </w:style>
  <w:style w:type="character" w:customStyle="1" w:styleId="WW8Num46z1">
    <w:name w:val="WW8Num46z1"/>
    <w:rsid w:val="007E7C16"/>
    <w:rPr>
      <w:rFonts w:ascii="Courier New" w:hAnsi="Courier New" w:cs="Courier New"/>
    </w:rPr>
  </w:style>
  <w:style w:type="character" w:customStyle="1" w:styleId="WW8Num46z2">
    <w:name w:val="WW8Num46z2"/>
    <w:rsid w:val="007E7C16"/>
    <w:rPr>
      <w:rFonts w:ascii="Wingdings" w:hAnsi="Wingdings"/>
    </w:rPr>
  </w:style>
  <w:style w:type="paragraph" w:customStyle="1" w:styleId="Plandokumentu1">
    <w:name w:val="Plan dokumentu1"/>
    <w:basedOn w:val="Normalny"/>
    <w:rsid w:val="007E7C16"/>
    <w:pPr>
      <w:shd w:val="clear" w:color="auto" w:fill="000080"/>
      <w:suppressAutoHyphens/>
      <w:spacing w:after="120"/>
      <w:jc w:val="both"/>
    </w:pPr>
    <w:rPr>
      <w:rFonts w:ascii="Candara" w:hAnsi="Candara" w:cs="Tahoma"/>
      <w:sz w:val="20"/>
      <w:szCs w:val="20"/>
      <w:lang w:eastAsia="ar-SA"/>
    </w:rPr>
  </w:style>
  <w:style w:type="character" w:customStyle="1" w:styleId="TekstpodstawowyZnak1">
    <w:name w:val="Tekst podstawowy Znak1"/>
    <w:rsid w:val="007E7C16"/>
    <w:rPr>
      <w:color w:val="000000"/>
      <w:sz w:val="24"/>
      <w:lang w:eastAsia="ar-SA"/>
    </w:rPr>
  </w:style>
  <w:style w:type="paragraph" w:styleId="Bezodstpw">
    <w:name w:val="No Spacing"/>
    <w:uiPriority w:val="1"/>
    <w:qFormat/>
    <w:rsid w:val="007E7C16"/>
    <w:rPr>
      <w:rFonts w:ascii="Calibri" w:eastAsia="Calibri" w:hAnsi="Calibri" w:cs="Times New Roman"/>
      <w:sz w:val="22"/>
      <w:szCs w:val="22"/>
      <w:lang w:val="pl-PL" w:eastAsia="en-US"/>
    </w:rPr>
  </w:style>
  <w:style w:type="paragraph" w:customStyle="1" w:styleId="tytu1">
    <w:name w:val="tytuł"/>
    <w:basedOn w:val="Tytu"/>
    <w:rsid w:val="007E7C16"/>
    <w:pPr>
      <w:spacing w:after="0"/>
      <w:jc w:val="left"/>
      <w:outlineLvl w:val="9"/>
    </w:pPr>
    <w:rPr>
      <w:rFonts w:ascii="Trebuchet MS" w:hAnsi="Trebuchet MS"/>
      <w:bCs w:val="0"/>
      <w:i/>
      <w:noProof/>
      <w:color w:val="000099"/>
      <w:kern w:val="0"/>
      <w:sz w:val="52"/>
      <w:szCs w:val="52"/>
    </w:rPr>
  </w:style>
  <w:style w:type="character" w:customStyle="1" w:styleId="mw-headline">
    <w:name w:val="mw-headline"/>
    <w:basedOn w:val="Domylnaczcionkaakapitu"/>
    <w:rsid w:val="007E7C16"/>
  </w:style>
  <w:style w:type="character" w:styleId="HTML-cytat">
    <w:name w:val="HTML Cite"/>
    <w:uiPriority w:val="99"/>
    <w:semiHidden/>
    <w:unhideWhenUsed/>
    <w:rsid w:val="007E7C16"/>
    <w:rPr>
      <w:i/>
      <w:iCs/>
    </w:rPr>
  </w:style>
  <w:style w:type="paragraph" w:customStyle="1" w:styleId="textnormal">
    <w:name w:val="textnormal"/>
    <w:basedOn w:val="Normalny"/>
    <w:rsid w:val="007E7C16"/>
    <w:pPr>
      <w:spacing w:before="100" w:beforeAutospacing="1" w:after="100" w:afterAutospacing="1"/>
      <w:jc w:val="both"/>
    </w:pPr>
    <w:rPr>
      <w:rFonts w:ascii="Verdana" w:eastAsia="Arial Unicode MS" w:hAnsi="Verdana"/>
      <w:color w:val="000066"/>
      <w:sz w:val="18"/>
      <w:szCs w:val="18"/>
    </w:rPr>
  </w:style>
  <w:style w:type="paragraph" w:customStyle="1" w:styleId="bilans96-tekst">
    <w:name w:val="bilans96-tekst"/>
    <w:basedOn w:val="Normalny"/>
    <w:rsid w:val="007E7C16"/>
    <w:pPr>
      <w:spacing w:before="100" w:beforeAutospacing="1" w:after="100" w:afterAutospacing="1"/>
    </w:pPr>
  </w:style>
  <w:style w:type="character" w:customStyle="1" w:styleId="inplacedisplayid1siteid1253">
    <w:name w:val="inplacedisplayid1siteid1253"/>
    <w:basedOn w:val="Domylnaczcionkaakapitu"/>
    <w:rsid w:val="007E7C16"/>
  </w:style>
  <w:style w:type="character" w:customStyle="1" w:styleId="text-strong-center">
    <w:name w:val="text-strong-center"/>
    <w:basedOn w:val="Domylnaczcionkaakapitu"/>
    <w:rsid w:val="007E7C16"/>
  </w:style>
  <w:style w:type="character" w:customStyle="1" w:styleId="text-center">
    <w:name w:val="text-center"/>
    <w:basedOn w:val="Domylnaczcionkaakapitu"/>
    <w:rsid w:val="007E7C16"/>
  </w:style>
  <w:style w:type="paragraph" w:customStyle="1" w:styleId="podpis280">
    <w:name w:val="podpis280"/>
    <w:basedOn w:val="Normalny"/>
    <w:rsid w:val="007E7C16"/>
    <w:pPr>
      <w:spacing w:before="100" w:beforeAutospacing="1" w:after="100" w:afterAutospacing="1"/>
    </w:pPr>
  </w:style>
  <w:style w:type="character" w:customStyle="1" w:styleId="h2">
    <w:name w:val="h2"/>
    <w:basedOn w:val="Domylnaczcionkaakapitu"/>
    <w:rsid w:val="007E7C16"/>
  </w:style>
  <w:style w:type="character" w:customStyle="1" w:styleId="styl13">
    <w:name w:val="styl13"/>
    <w:basedOn w:val="Domylnaczcionkaakapitu"/>
    <w:rsid w:val="007E7C16"/>
  </w:style>
  <w:style w:type="character" w:customStyle="1" w:styleId="styl18">
    <w:name w:val="styl18"/>
    <w:basedOn w:val="Domylnaczcionkaakapitu"/>
    <w:rsid w:val="007E7C16"/>
  </w:style>
  <w:style w:type="paragraph" w:customStyle="1" w:styleId="Zwykytekst1">
    <w:name w:val="Zwykły tekst1"/>
    <w:basedOn w:val="Normalny"/>
    <w:rsid w:val="007E7C16"/>
    <w:pPr>
      <w:widowControl w:val="0"/>
      <w:suppressAutoHyphens/>
    </w:pPr>
    <w:rPr>
      <w:rFonts w:ascii="Courier New" w:hAnsi="Courier New"/>
      <w:sz w:val="20"/>
      <w:szCs w:val="20"/>
      <w:lang w:val="en-US" w:eastAsia="ar-SA"/>
    </w:rPr>
  </w:style>
  <w:style w:type="table" w:styleId="Jasnalistaakcent5">
    <w:name w:val="Light List Accent 5"/>
    <w:basedOn w:val="Standardowy"/>
    <w:uiPriority w:val="61"/>
    <w:rsid w:val="007E7C16"/>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anumerowana">
    <w:name w:val="List Number"/>
    <w:basedOn w:val="Normalny"/>
    <w:uiPriority w:val="99"/>
    <w:unhideWhenUsed/>
    <w:rsid w:val="007E7C16"/>
    <w:pPr>
      <w:numPr>
        <w:numId w:val="10"/>
      </w:numPr>
      <w:spacing w:before="40" w:after="40"/>
      <w:contextualSpacing/>
      <w:jc w:val="both"/>
    </w:pPr>
    <w:rPr>
      <w:rFonts w:ascii="Candara" w:eastAsia="Calibri" w:hAnsi="Candara"/>
      <w:sz w:val="20"/>
      <w:szCs w:val="22"/>
      <w:lang w:eastAsia="en-US"/>
    </w:rPr>
  </w:style>
  <w:style w:type="paragraph" w:styleId="Listanumerowana2">
    <w:name w:val="List Number 2"/>
    <w:basedOn w:val="Normalny"/>
    <w:uiPriority w:val="99"/>
    <w:unhideWhenUsed/>
    <w:rsid w:val="007E7C16"/>
    <w:pPr>
      <w:numPr>
        <w:numId w:val="11"/>
      </w:numPr>
      <w:spacing w:before="40" w:after="40"/>
      <w:contextualSpacing/>
      <w:jc w:val="both"/>
    </w:pPr>
    <w:rPr>
      <w:rFonts w:ascii="Candara" w:eastAsia="Calibri" w:hAnsi="Candara"/>
      <w:sz w:val="20"/>
      <w:szCs w:val="22"/>
      <w:lang w:eastAsia="en-US"/>
    </w:rPr>
  </w:style>
  <w:style w:type="paragraph" w:styleId="Lista-kontynuacja">
    <w:name w:val="List Continue"/>
    <w:basedOn w:val="Normalny"/>
    <w:uiPriority w:val="99"/>
    <w:unhideWhenUsed/>
    <w:rsid w:val="007E7C16"/>
    <w:pPr>
      <w:spacing w:before="40" w:after="40"/>
      <w:ind w:left="283"/>
      <w:contextualSpacing/>
      <w:jc w:val="both"/>
    </w:pPr>
    <w:rPr>
      <w:rFonts w:ascii="Candara" w:eastAsia="Calibri" w:hAnsi="Candara"/>
      <w:sz w:val="20"/>
      <w:szCs w:val="22"/>
      <w:lang w:eastAsia="en-US"/>
    </w:rPr>
  </w:style>
  <w:style w:type="character" w:styleId="Numerwiersza">
    <w:name w:val="line number"/>
    <w:basedOn w:val="Domylnaczcionkaakapitu"/>
    <w:uiPriority w:val="99"/>
    <w:semiHidden/>
    <w:unhideWhenUsed/>
    <w:rsid w:val="007E7C16"/>
  </w:style>
  <w:style w:type="character" w:customStyle="1" w:styleId="rdoZnak">
    <w:name w:val="Źródło Znak"/>
    <w:link w:val="rdo0"/>
    <w:rsid w:val="007E7C16"/>
    <w:rPr>
      <w:rFonts w:ascii="Tahoma" w:eastAsia="Times New Roman" w:hAnsi="Tahoma" w:cs="Times New Roman"/>
      <w:i/>
      <w:snapToGrid w:val="0"/>
      <w:sz w:val="16"/>
    </w:rPr>
  </w:style>
  <w:style w:type="paragraph" w:customStyle="1" w:styleId="text1">
    <w:name w:val="text1"/>
    <w:basedOn w:val="Normalny"/>
    <w:rsid w:val="007E7C16"/>
    <w:pPr>
      <w:spacing w:before="100" w:beforeAutospacing="1" w:after="100" w:afterAutospacing="1"/>
    </w:pPr>
  </w:style>
  <w:style w:type="paragraph" w:customStyle="1" w:styleId="xl67">
    <w:name w:val="xl67"/>
    <w:basedOn w:val="Normalny"/>
    <w:rsid w:val="007E7C16"/>
    <w:pPr>
      <w:shd w:val="clear" w:color="000000" w:fill="FFFFFF"/>
      <w:spacing w:before="100" w:beforeAutospacing="1" w:after="100" w:afterAutospacing="1"/>
      <w:textAlignment w:val="center"/>
    </w:pPr>
    <w:rPr>
      <w:rFonts w:ascii="Arial" w:hAnsi="Arial" w:cs="Arial"/>
      <w:sz w:val="16"/>
      <w:szCs w:val="16"/>
    </w:rPr>
  </w:style>
  <w:style w:type="paragraph" w:styleId="Indeks1">
    <w:name w:val="index 1"/>
    <w:basedOn w:val="Normalny"/>
    <w:next w:val="Normalny"/>
    <w:autoRedefine/>
    <w:uiPriority w:val="99"/>
    <w:semiHidden/>
    <w:unhideWhenUsed/>
    <w:rsid w:val="007E7C16"/>
    <w:pPr>
      <w:spacing w:before="40" w:after="40"/>
      <w:ind w:left="200" w:hanging="200"/>
      <w:jc w:val="both"/>
    </w:pPr>
    <w:rPr>
      <w:rFonts w:ascii="Candara" w:eastAsia="Calibri" w:hAnsi="Candara"/>
      <w:sz w:val="20"/>
      <w:szCs w:val="22"/>
      <w:lang w:eastAsia="en-US"/>
    </w:rPr>
  </w:style>
  <w:style w:type="paragraph" w:styleId="Indeks9">
    <w:name w:val="index 9"/>
    <w:basedOn w:val="Normalny"/>
    <w:next w:val="Normalny"/>
    <w:autoRedefine/>
    <w:uiPriority w:val="99"/>
    <w:semiHidden/>
    <w:unhideWhenUsed/>
    <w:rsid w:val="007E7C16"/>
    <w:pPr>
      <w:spacing w:before="40" w:after="40"/>
      <w:ind w:left="1800" w:hanging="200"/>
      <w:jc w:val="both"/>
    </w:pPr>
    <w:rPr>
      <w:rFonts w:ascii="Candara" w:eastAsia="Calibri" w:hAnsi="Candara"/>
      <w:sz w:val="20"/>
      <w:szCs w:val="22"/>
      <w:lang w:eastAsia="en-US"/>
    </w:rPr>
  </w:style>
  <w:style w:type="paragraph" w:customStyle="1" w:styleId="xl68">
    <w:name w:val="xl68"/>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69">
    <w:name w:val="xl69"/>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7E7C16"/>
    <w:pPr>
      <w:shd w:val="clear" w:color="000000" w:fill="FFFFFF"/>
      <w:spacing w:before="100" w:beforeAutospacing="1" w:after="100" w:afterAutospacing="1"/>
      <w:textAlignment w:val="center"/>
    </w:pPr>
    <w:rPr>
      <w:rFonts w:ascii="Arial" w:hAnsi="Arial" w:cs="Arial"/>
      <w:b/>
      <w:bCs/>
      <w:sz w:val="16"/>
      <w:szCs w:val="16"/>
    </w:rPr>
  </w:style>
  <w:style w:type="paragraph" w:customStyle="1" w:styleId="xl71">
    <w:name w:val="xl71"/>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2">
    <w:name w:val="xl72"/>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73">
    <w:name w:val="xl73"/>
    <w:basedOn w:val="Normalny"/>
    <w:rsid w:val="007E7C1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74">
    <w:name w:val="xl74"/>
    <w:basedOn w:val="Normalny"/>
    <w:rsid w:val="007E7C16"/>
    <w:pPr>
      <w:shd w:val="clear" w:color="000000" w:fill="FFFFFF"/>
      <w:spacing w:before="100" w:beforeAutospacing="1" w:after="100" w:afterAutospacing="1"/>
      <w:textAlignment w:val="center"/>
    </w:pPr>
    <w:rPr>
      <w:rFonts w:ascii="Arial" w:hAnsi="Arial" w:cs="Arial"/>
      <w:sz w:val="16"/>
      <w:szCs w:val="16"/>
    </w:rPr>
  </w:style>
  <w:style w:type="paragraph" w:customStyle="1" w:styleId="xl75">
    <w:name w:val="xl75"/>
    <w:basedOn w:val="Normalny"/>
    <w:rsid w:val="007E7C1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ny"/>
    <w:rsid w:val="007E7C16"/>
    <w:pPr>
      <w:shd w:val="clear" w:color="000000" w:fill="FFFFFF"/>
      <w:spacing w:before="100" w:beforeAutospacing="1" w:after="100" w:afterAutospacing="1"/>
      <w:textAlignment w:val="center"/>
    </w:pPr>
    <w:rPr>
      <w:rFonts w:ascii="Arial" w:hAnsi="Arial" w:cs="Arial"/>
      <w:b/>
      <w:bCs/>
      <w:sz w:val="16"/>
      <w:szCs w:val="16"/>
    </w:rPr>
  </w:style>
  <w:style w:type="paragraph" w:customStyle="1" w:styleId="xl79">
    <w:name w:val="xl79"/>
    <w:basedOn w:val="Normalny"/>
    <w:rsid w:val="007E7C16"/>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w:hAnsi="Arial" w:cs="Arial"/>
      <w:sz w:val="16"/>
      <w:szCs w:val="16"/>
    </w:rPr>
  </w:style>
  <w:style w:type="paragraph" w:customStyle="1" w:styleId="xl80">
    <w:name w:val="xl80"/>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ny"/>
    <w:rsid w:val="007E7C16"/>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w:hAnsi="Arial" w:cs="Arial"/>
      <w:b/>
      <w:bCs/>
      <w:sz w:val="16"/>
      <w:szCs w:val="16"/>
    </w:rPr>
  </w:style>
  <w:style w:type="paragraph" w:customStyle="1" w:styleId="xl83">
    <w:name w:val="xl83"/>
    <w:basedOn w:val="Normalny"/>
    <w:rsid w:val="007E7C1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Normalny"/>
    <w:rsid w:val="007E7C1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Normalny"/>
    <w:rsid w:val="007E7C1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Normalny"/>
    <w:rsid w:val="007E7C16"/>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Normalny"/>
    <w:rsid w:val="007E7C1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ny"/>
    <w:rsid w:val="007E7C16"/>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ny"/>
    <w:rsid w:val="007E7C1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ny"/>
    <w:rsid w:val="007E7C1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tresc">
    <w:name w:val="tresc"/>
    <w:basedOn w:val="Normalny"/>
    <w:rsid w:val="007E7C16"/>
    <w:pPr>
      <w:spacing w:before="100" w:beforeAutospacing="1" w:after="100" w:afterAutospacing="1"/>
    </w:pPr>
  </w:style>
  <w:style w:type="table" w:styleId="Jasnasiatkaakcent3">
    <w:name w:val="Light Grid Accent 3"/>
    <w:basedOn w:val="Standardowy"/>
    <w:uiPriority w:val="62"/>
    <w:rsid w:val="007E7C16"/>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listaakcent3">
    <w:name w:val="Light List Accent 3"/>
    <w:basedOn w:val="Standardowy"/>
    <w:uiPriority w:val="61"/>
    <w:rsid w:val="007E7C16"/>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acaZnakZnakZnak">
    <w:name w:val="praca Znak Znak Znak"/>
    <w:basedOn w:val="Normalny"/>
    <w:link w:val="pracaZnakZnakZnakZnak"/>
    <w:rsid w:val="007E7C16"/>
    <w:pPr>
      <w:jc w:val="both"/>
    </w:pPr>
    <w:rPr>
      <w:sz w:val="22"/>
      <w:szCs w:val="22"/>
    </w:rPr>
  </w:style>
  <w:style w:type="character" w:customStyle="1" w:styleId="pracaZnakZnakZnakZnak">
    <w:name w:val="praca Znak Znak Znak Znak"/>
    <w:link w:val="pracaZnakZnakZnak"/>
    <w:rsid w:val="007E7C16"/>
    <w:rPr>
      <w:rFonts w:ascii="Times New Roman" w:eastAsia="Times New Roman" w:hAnsi="Times New Roman" w:cs="Times New Roman"/>
      <w:sz w:val="22"/>
      <w:szCs w:val="22"/>
      <w:lang w:val="pl-PL"/>
    </w:rPr>
  </w:style>
  <w:style w:type="paragraph" w:customStyle="1" w:styleId="dtz">
    <w:name w:val="dtz"/>
    <w:basedOn w:val="Normalny"/>
    <w:rsid w:val="007E7C16"/>
    <w:pPr>
      <w:spacing w:before="120" w:after="120"/>
      <w:jc w:val="center"/>
    </w:pPr>
    <w:rPr>
      <w:rFonts w:ascii="Arial" w:hAnsi="Arial"/>
      <w:sz w:val="20"/>
      <w:szCs w:val="20"/>
    </w:rPr>
  </w:style>
  <w:style w:type="paragraph" w:styleId="Listapunktowana3">
    <w:name w:val="List Bullet 3"/>
    <w:basedOn w:val="Normalny"/>
    <w:autoRedefine/>
    <w:rsid w:val="007E7C16"/>
    <w:pPr>
      <w:numPr>
        <w:numId w:val="12"/>
      </w:numPr>
      <w:spacing w:line="312" w:lineRule="auto"/>
    </w:pPr>
    <w:rPr>
      <w:rFonts w:ascii="Arial" w:hAnsi="Arial"/>
      <w:sz w:val="22"/>
      <w:szCs w:val="20"/>
    </w:rPr>
  </w:style>
  <w:style w:type="paragraph" w:customStyle="1" w:styleId="StylBodyText2TimesNewRoman14pt">
    <w:name w:val="Styl Body Text 2 + Times New Roman 14 pt"/>
    <w:basedOn w:val="Normalny"/>
    <w:rsid w:val="007E7C16"/>
    <w:pPr>
      <w:spacing w:line="360" w:lineRule="auto"/>
      <w:jc w:val="both"/>
    </w:pPr>
    <w:rPr>
      <w:szCs w:val="20"/>
    </w:rPr>
  </w:style>
  <w:style w:type="paragraph" w:customStyle="1" w:styleId="Nagwek40przed">
    <w:name w:val="Nagłówek 4 + 0 przed"/>
    <w:aliases w:val="12 po"/>
    <w:basedOn w:val="Normalny"/>
    <w:rsid w:val="007E7C16"/>
    <w:pPr>
      <w:keepNext/>
      <w:numPr>
        <w:ilvl w:val="3"/>
        <w:numId w:val="13"/>
      </w:numPr>
      <w:spacing w:after="240"/>
      <w:ind w:left="862" w:hanging="862"/>
      <w:outlineLvl w:val="3"/>
    </w:pPr>
    <w:rPr>
      <w:rFonts w:ascii="Arial" w:hAnsi="Arial"/>
      <w:b/>
      <w:bCs/>
      <w:i/>
      <w:iCs/>
      <w:sz w:val="20"/>
      <w:szCs w:val="28"/>
    </w:rPr>
  </w:style>
  <w:style w:type="paragraph" w:customStyle="1" w:styleId="Akapitzlist1">
    <w:name w:val="Akapit z listą1"/>
    <w:basedOn w:val="Normalny"/>
    <w:rsid w:val="007E7C16"/>
    <w:pPr>
      <w:suppressAutoHyphens/>
      <w:ind w:left="720"/>
      <w:contextualSpacing/>
    </w:pPr>
    <w:rPr>
      <w:rFonts w:eastAsia="SimSun"/>
      <w:lang w:eastAsia="ar-SA"/>
    </w:rPr>
  </w:style>
  <w:style w:type="character" w:customStyle="1" w:styleId="pagetextbody">
    <w:name w:val="pagetextbody"/>
    <w:basedOn w:val="Domylnaczcionkaakapitu"/>
    <w:rsid w:val="007E7C16"/>
  </w:style>
  <w:style w:type="character" w:customStyle="1" w:styleId="adress">
    <w:name w:val="adress"/>
    <w:basedOn w:val="Domylnaczcionkaakapitu"/>
    <w:rsid w:val="007E7C16"/>
  </w:style>
  <w:style w:type="paragraph" w:styleId="Wykazrde">
    <w:name w:val="table of authorities"/>
    <w:basedOn w:val="Normalny"/>
    <w:next w:val="Normalny"/>
    <w:uiPriority w:val="99"/>
    <w:unhideWhenUsed/>
    <w:rsid w:val="007E7C16"/>
    <w:pPr>
      <w:suppressAutoHyphens/>
      <w:ind w:left="240" w:hanging="240"/>
    </w:pPr>
    <w:rPr>
      <w:rFonts w:asciiTheme="minorHAnsi" w:hAnsiTheme="minorHAnsi"/>
      <w:sz w:val="20"/>
      <w:szCs w:val="20"/>
      <w:lang w:eastAsia="ar-SA"/>
    </w:rPr>
  </w:style>
  <w:style w:type="paragraph" w:styleId="Nagwekwykazurde">
    <w:name w:val="toa heading"/>
    <w:basedOn w:val="Normalny"/>
    <w:next w:val="Normalny"/>
    <w:uiPriority w:val="99"/>
    <w:unhideWhenUsed/>
    <w:rsid w:val="007E7C16"/>
    <w:pPr>
      <w:suppressAutoHyphens/>
      <w:spacing w:before="240" w:after="120"/>
      <w:jc w:val="center"/>
    </w:pPr>
    <w:rPr>
      <w:rFonts w:asciiTheme="minorHAnsi" w:hAnsiTheme="minorHAnsi" w:cs="Arial"/>
      <w:smallCaps/>
      <w:sz w:val="22"/>
      <w:szCs w:val="22"/>
      <w:u w:val="single"/>
      <w:lang w:eastAsia="ar-SA"/>
    </w:rPr>
  </w:style>
  <w:style w:type="table" w:styleId="redniecieniowanie1akcent5">
    <w:name w:val="Medium Shading 1 Accent 5"/>
    <w:basedOn w:val="Standardowy"/>
    <w:uiPriority w:val="72"/>
    <w:rsid w:val="007E7C16"/>
    <w:rPr>
      <w:rFonts w:ascii="Times New Roman" w:eastAsia="SimSun" w:hAnsi="Times New Roman" w:cs="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tronacz">
    <w:name w:val="strona_c_z"/>
    <w:basedOn w:val="Domylnaczcionkaakapitu"/>
    <w:rsid w:val="007E7C16"/>
  </w:style>
  <w:style w:type="paragraph" w:customStyle="1" w:styleId="default0">
    <w:name w:val="default"/>
    <w:basedOn w:val="Normalny"/>
    <w:rsid w:val="007E7C16"/>
    <w:pPr>
      <w:spacing w:before="100" w:beforeAutospacing="1" w:after="100" w:afterAutospacing="1"/>
    </w:pPr>
  </w:style>
  <w:style w:type="paragraph" w:customStyle="1" w:styleId="Tekst4">
    <w:name w:val="Tekst 4"/>
    <w:basedOn w:val="Nagwek4"/>
    <w:link w:val="Tekst4Znak1"/>
    <w:rsid w:val="007E7C16"/>
    <w:pPr>
      <w:keepNext w:val="0"/>
      <w:numPr>
        <w:ilvl w:val="0"/>
        <w:numId w:val="0"/>
      </w:numPr>
      <w:tabs>
        <w:tab w:val="left" w:pos="1474"/>
      </w:tabs>
      <w:suppressAutoHyphens w:val="0"/>
      <w:spacing w:before="0" w:after="0"/>
      <w:ind w:left="510" w:firstLine="454"/>
      <w:jc w:val="both"/>
    </w:pPr>
    <w:rPr>
      <w:rFonts w:ascii="Arial" w:hAnsi="Arial" w:cs="Arial"/>
      <w:b w:val="0"/>
      <w:bCs w:val="0"/>
      <w:sz w:val="20"/>
      <w:szCs w:val="20"/>
      <w:lang w:eastAsia="pl-PL"/>
    </w:rPr>
  </w:style>
  <w:style w:type="character" w:customStyle="1" w:styleId="Tekst4Znak1">
    <w:name w:val="Tekst 4 Znak1"/>
    <w:link w:val="Tekst4"/>
    <w:rsid w:val="007E7C16"/>
    <w:rPr>
      <w:rFonts w:ascii="Arial" w:eastAsia="Times New Roman" w:hAnsi="Arial" w:cs="Arial"/>
      <w:sz w:val="20"/>
      <w:szCs w:val="20"/>
      <w:lang w:val="pl-PL"/>
    </w:rPr>
  </w:style>
  <w:style w:type="paragraph" w:customStyle="1" w:styleId="Tekst3Znak">
    <w:name w:val="Tekst 3 Znak"/>
    <w:basedOn w:val="Nagwek3"/>
    <w:rsid w:val="007E7C16"/>
    <w:pPr>
      <w:keepNext w:val="0"/>
      <w:tabs>
        <w:tab w:val="left" w:pos="1077"/>
      </w:tabs>
      <w:spacing w:before="80" w:after="0"/>
      <w:ind w:left="397" w:firstLine="567"/>
      <w:jc w:val="both"/>
    </w:pPr>
    <w:rPr>
      <w:b w:val="0"/>
      <w:bCs w:val="0"/>
      <w:sz w:val="20"/>
      <w:szCs w:val="20"/>
    </w:rPr>
  </w:style>
  <w:style w:type="paragraph" w:customStyle="1" w:styleId="Tekst2">
    <w:name w:val="Tekst 2"/>
    <w:basedOn w:val="Nagwek2"/>
    <w:rsid w:val="007E7C16"/>
    <w:pPr>
      <w:keepNext w:val="0"/>
      <w:tabs>
        <w:tab w:val="clear" w:pos="0"/>
      </w:tabs>
      <w:spacing w:before="0" w:after="0"/>
      <w:ind w:left="284" w:firstLine="454"/>
    </w:pPr>
    <w:rPr>
      <w:rFonts w:ascii="Arial" w:hAnsi="Arial" w:cs="Arial"/>
      <w:b w:val="0"/>
      <w:i/>
      <w:szCs w:val="28"/>
      <w:lang w:eastAsia="pl-PL"/>
    </w:rPr>
  </w:style>
  <w:style w:type="paragraph" w:customStyle="1" w:styleId="Tekst3">
    <w:name w:val="Tekst 3"/>
    <w:basedOn w:val="Nagwek3"/>
    <w:rsid w:val="007E7C16"/>
    <w:pPr>
      <w:keepNext w:val="0"/>
      <w:tabs>
        <w:tab w:val="left" w:pos="1077"/>
      </w:tabs>
      <w:spacing w:before="0" w:after="0"/>
      <w:ind w:left="397" w:firstLine="454"/>
      <w:jc w:val="both"/>
    </w:pPr>
    <w:rPr>
      <w:b w:val="0"/>
      <w:bCs w:val="0"/>
      <w:sz w:val="20"/>
      <w:szCs w:val="20"/>
    </w:rPr>
  </w:style>
  <w:style w:type="character" w:customStyle="1" w:styleId="styl74styl75">
    <w:name w:val="styl74 styl75"/>
    <w:rsid w:val="007E7C16"/>
    <w:rPr>
      <w:sz w:val="24"/>
      <w:szCs w:val="24"/>
      <w:lang w:val="pl-PL" w:eastAsia="pl-PL" w:bidi="ar-SA"/>
    </w:rPr>
  </w:style>
  <w:style w:type="paragraph" w:customStyle="1" w:styleId="firma">
    <w:name w:val="firma"/>
    <w:basedOn w:val="Normalny"/>
    <w:uiPriority w:val="99"/>
    <w:rsid w:val="007E7C16"/>
    <w:pPr>
      <w:spacing w:line="200" w:lineRule="exact"/>
      <w:jc w:val="both"/>
    </w:pPr>
    <w:rPr>
      <w:rFonts w:ascii="Arial Narrow" w:hAnsi="Arial Narrow"/>
      <w:b/>
      <w:noProof/>
      <w:sz w:val="18"/>
    </w:rPr>
  </w:style>
  <w:style w:type="paragraph" w:customStyle="1" w:styleId="Akapitzlist2">
    <w:name w:val="Akapit z listą2"/>
    <w:basedOn w:val="Normalny"/>
    <w:rsid w:val="007E7C16"/>
    <w:pPr>
      <w:suppressAutoHyphens/>
      <w:ind w:left="720"/>
    </w:pPr>
    <w:rPr>
      <w:kern w:val="1"/>
      <w:lang w:eastAsia="ar-SA"/>
    </w:rPr>
  </w:style>
  <w:style w:type="character" w:customStyle="1" w:styleId="locality">
    <w:name w:val="locality"/>
    <w:basedOn w:val="Domylnaczcionkaakapitu"/>
    <w:rsid w:val="007E7C16"/>
  </w:style>
  <w:style w:type="paragraph" w:customStyle="1" w:styleId="WW-Domylnie">
    <w:name w:val="WW-Domyślnie"/>
    <w:rsid w:val="007E7C16"/>
    <w:pPr>
      <w:widowControl w:val="0"/>
      <w:suppressAutoHyphens/>
      <w:spacing w:line="24" w:lineRule="atLeast"/>
      <w:jc w:val="both"/>
      <w:textAlignment w:val="baseline"/>
    </w:pPr>
    <w:rPr>
      <w:rFonts w:ascii="Times New Roman" w:eastAsia="Times New Roman" w:hAnsi="Times New Roman" w:cs="Times New Roman"/>
      <w:kern w:val="1"/>
      <w:lang w:val="pl-PL" w:eastAsia="zh-CN"/>
    </w:rPr>
  </w:style>
  <w:style w:type="table" w:styleId="Jasnalistaakcent2">
    <w:name w:val="Light List Accent 2"/>
    <w:basedOn w:val="Standardowy"/>
    <w:uiPriority w:val="70"/>
    <w:rsid w:val="007E7C16"/>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matkomentarza">
    <w:name w:val="annotation subject"/>
    <w:basedOn w:val="Tekstkomentarza"/>
    <w:next w:val="Tekstkomentarza"/>
    <w:link w:val="TematkomentarzaZnak"/>
    <w:uiPriority w:val="99"/>
    <w:semiHidden/>
    <w:unhideWhenUsed/>
    <w:rsid w:val="007E7C16"/>
    <w:rPr>
      <w:b/>
      <w:bCs/>
    </w:rPr>
  </w:style>
  <w:style w:type="character" w:customStyle="1" w:styleId="TematkomentarzaZnak">
    <w:name w:val="Temat komentarza Znak"/>
    <w:basedOn w:val="TekstkomentarzaZnak"/>
    <w:link w:val="Tematkomentarza"/>
    <w:uiPriority w:val="99"/>
    <w:semiHidden/>
    <w:rsid w:val="007E7C16"/>
    <w:rPr>
      <w:rFonts w:ascii="Times New Roman" w:eastAsia="Times New Roman" w:hAnsi="Times New Roman" w:cs="Times New Roman"/>
      <w:b/>
      <w:bCs/>
      <w:sz w:val="20"/>
      <w:szCs w:val="20"/>
      <w:lang w:val="pl-PL" w:eastAsia="ar-SA"/>
    </w:rPr>
  </w:style>
  <w:style w:type="paragraph" w:customStyle="1" w:styleId="priorytet">
    <w:name w:val="priorytet"/>
    <w:basedOn w:val="Normalny"/>
    <w:next w:val="Normalny"/>
    <w:qFormat/>
    <w:rsid w:val="00A869A1"/>
    <w:pPr>
      <w:spacing w:before="240" w:after="60"/>
    </w:pPr>
    <w:rPr>
      <w:rFonts w:ascii="Century Gothic" w:eastAsia="Calibri" w:hAnsi="Century Gothic"/>
      <w:color w:val="1F497D"/>
      <w:sz w:val="20"/>
      <w:szCs w:val="20"/>
      <w:lang w:eastAsia="en-US"/>
    </w:rPr>
  </w:style>
  <w:style w:type="character" w:customStyle="1" w:styleId="apple-converted-space">
    <w:name w:val="apple-converted-space"/>
    <w:basedOn w:val="Domylnaczcionkaakapitu"/>
    <w:rsid w:val="006166CE"/>
  </w:style>
  <w:style w:type="paragraph" w:customStyle="1" w:styleId="spis24">
    <w:name w:val="spis 24"/>
    <w:basedOn w:val="Tekstpodstawowy"/>
    <w:rsid w:val="002C677F"/>
    <w:pPr>
      <w:numPr>
        <w:numId w:val="18"/>
      </w:numPr>
      <w:jc w:val="both"/>
    </w:pPr>
    <w:rPr>
      <w:b/>
      <w:bCs/>
      <w:lang w:val="x-none" w:eastAsia="x-none"/>
    </w:rPr>
  </w:style>
  <w:style w:type="table" w:customStyle="1" w:styleId="redniasiatka21">
    <w:name w:val="Średnia siatka 21"/>
    <w:basedOn w:val="Standardowy"/>
    <w:uiPriority w:val="68"/>
    <w:rsid w:val="0055634A"/>
    <w:rPr>
      <w:rFonts w:asciiTheme="majorHAnsi" w:eastAsiaTheme="majorEastAsia" w:hAnsiTheme="majorHAnsi" w:cstheme="majorBidi"/>
      <w:color w:val="000000" w:themeColor="text1"/>
      <w:sz w:val="22"/>
      <w:szCs w:val="22"/>
      <w:lang w:val="pl-PL"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Jasnasiatka">
    <w:name w:val="Light Grid"/>
    <w:basedOn w:val="Standardowy"/>
    <w:uiPriority w:val="62"/>
    <w:rsid w:val="004047B1"/>
    <w:rPr>
      <w:rFonts w:eastAsiaTheme="minorHAnsi"/>
      <w:sz w:val="22"/>
      <w:szCs w:val="22"/>
      <w:lang w:val="pl-PL"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4047B1"/>
    <w:rPr>
      <w:rFonts w:eastAsiaTheme="minorHAnsi"/>
      <w:sz w:val="22"/>
      <w:szCs w:val="22"/>
      <w:lang w:val="pl-P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4">
    <w:name w:val="Style4"/>
    <w:basedOn w:val="Normalny"/>
    <w:uiPriority w:val="99"/>
    <w:rsid w:val="009B085E"/>
    <w:pPr>
      <w:widowControl w:val="0"/>
      <w:autoSpaceDE w:val="0"/>
      <w:autoSpaceDN w:val="0"/>
      <w:adjustRightInd w:val="0"/>
      <w:spacing w:line="229" w:lineRule="exact"/>
    </w:pPr>
    <w:rPr>
      <w:rFonts w:ascii="Arial Narrow" w:hAnsi="Arial Narrow"/>
    </w:rPr>
  </w:style>
  <w:style w:type="paragraph" w:customStyle="1" w:styleId="Style5">
    <w:name w:val="Style5"/>
    <w:basedOn w:val="Normalny"/>
    <w:uiPriority w:val="99"/>
    <w:rsid w:val="009B085E"/>
    <w:pPr>
      <w:widowControl w:val="0"/>
      <w:autoSpaceDE w:val="0"/>
      <w:autoSpaceDN w:val="0"/>
      <w:adjustRightInd w:val="0"/>
      <w:spacing w:line="230" w:lineRule="exact"/>
    </w:pPr>
    <w:rPr>
      <w:rFonts w:ascii="Arial Narrow" w:hAnsi="Arial Narrow"/>
    </w:rPr>
  </w:style>
  <w:style w:type="paragraph" w:customStyle="1" w:styleId="Style6">
    <w:name w:val="Style6"/>
    <w:basedOn w:val="Normalny"/>
    <w:uiPriority w:val="99"/>
    <w:rsid w:val="009B085E"/>
    <w:pPr>
      <w:widowControl w:val="0"/>
      <w:autoSpaceDE w:val="0"/>
      <w:autoSpaceDN w:val="0"/>
      <w:adjustRightInd w:val="0"/>
    </w:pPr>
    <w:rPr>
      <w:rFonts w:ascii="Arial Narrow" w:hAnsi="Arial Narrow"/>
    </w:rPr>
  </w:style>
  <w:style w:type="paragraph" w:customStyle="1" w:styleId="Style7">
    <w:name w:val="Style7"/>
    <w:basedOn w:val="Normalny"/>
    <w:uiPriority w:val="99"/>
    <w:rsid w:val="009B085E"/>
    <w:pPr>
      <w:widowControl w:val="0"/>
      <w:autoSpaceDE w:val="0"/>
      <w:autoSpaceDN w:val="0"/>
      <w:adjustRightInd w:val="0"/>
      <w:spacing w:line="228" w:lineRule="exact"/>
      <w:jc w:val="center"/>
    </w:pPr>
    <w:rPr>
      <w:rFonts w:ascii="Arial Narrow" w:hAnsi="Arial Narrow"/>
    </w:rPr>
  </w:style>
  <w:style w:type="character" w:customStyle="1" w:styleId="FontStyle19">
    <w:name w:val="Font Style19"/>
    <w:uiPriority w:val="99"/>
    <w:rsid w:val="009B085E"/>
    <w:rPr>
      <w:rFonts w:ascii="Arial Narrow" w:hAnsi="Arial Narrow" w:cs="Arial Narrow"/>
      <w:color w:val="000000"/>
      <w:sz w:val="18"/>
      <w:szCs w:val="18"/>
    </w:rPr>
  </w:style>
  <w:style w:type="character" w:customStyle="1" w:styleId="FontStyle20">
    <w:name w:val="Font Style20"/>
    <w:uiPriority w:val="99"/>
    <w:rsid w:val="009B085E"/>
    <w:rPr>
      <w:rFonts w:ascii="Arial Narrow" w:hAnsi="Arial Narrow" w:cs="Arial Narrow"/>
      <w:b/>
      <w:bCs/>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footnote reference"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orful 2" w:uiPriority="0"/>
    <w:lsdException w:name="Table List 2" w:uiPriority="0"/>
    <w:lsdException w:name="Table Elegant" w:uiPriority="0"/>
    <w:lsdException w:name="Balloon Text" w:uiPriority="0"/>
    <w:lsdException w:name="Table Grid" w:semiHidden="0" w:uiPriority="0"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7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239C"/>
    <w:rPr>
      <w:rFonts w:ascii="Times New Roman" w:eastAsia="Times New Roman" w:hAnsi="Times New Roman" w:cs="Times New Roman"/>
      <w:lang w:val="pl-PL"/>
    </w:rPr>
  </w:style>
  <w:style w:type="paragraph" w:styleId="Nagwek1">
    <w:name w:val="heading 1"/>
    <w:basedOn w:val="Normalny"/>
    <w:next w:val="Normalny"/>
    <w:link w:val="Nagwek1Znak"/>
    <w:qFormat/>
    <w:rsid w:val="003D2700"/>
    <w:pPr>
      <w:keepNext/>
      <w:numPr>
        <w:numId w:val="3"/>
      </w:numPr>
      <w:suppressAutoHyphens/>
      <w:adjustRightInd w:val="0"/>
      <w:spacing w:before="60" w:after="60"/>
      <w:jc w:val="both"/>
      <w:textAlignment w:val="baseline"/>
      <w:outlineLvl w:val="0"/>
    </w:pPr>
    <w:rPr>
      <w:rFonts w:ascii="Candara" w:hAnsi="Candara" w:cs="Tahoma"/>
      <w:b/>
      <w:bCs/>
      <w:i/>
      <w:color w:val="31849B"/>
      <w:kern w:val="32"/>
      <w:sz w:val="28"/>
      <w:szCs w:val="28"/>
    </w:rPr>
  </w:style>
  <w:style w:type="paragraph" w:styleId="Nagwek2">
    <w:name w:val="heading 2"/>
    <w:aliases w:val="Heading 2 Char,Paragraaf"/>
    <w:basedOn w:val="Normalny"/>
    <w:next w:val="Normalny"/>
    <w:link w:val="Nagwek2Znak"/>
    <w:autoRedefine/>
    <w:qFormat/>
    <w:rsid w:val="00276029"/>
    <w:pPr>
      <w:keepNext/>
      <w:tabs>
        <w:tab w:val="num" w:pos="0"/>
      </w:tabs>
      <w:spacing w:before="60" w:after="60"/>
      <w:outlineLvl w:val="1"/>
    </w:pPr>
    <w:rPr>
      <w:rFonts w:ascii="Candara" w:hAnsi="Candara"/>
      <w:b/>
      <w:bCs/>
      <w:iCs/>
      <w:sz w:val="20"/>
      <w:szCs w:val="20"/>
      <w:lang w:eastAsia="ar-SA"/>
    </w:rPr>
  </w:style>
  <w:style w:type="paragraph" w:styleId="Nagwek3">
    <w:name w:val="heading 3"/>
    <w:basedOn w:val="Normalny"/>
    <w:next w:val="Normalny"/>
    <w:link w:val="Nagwek3Znak"/>
    <w:qFormat/>
    <w:rsid w:val="00276029"/>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autoRedefine/>
    <w:qFormat/>
    <w:rsid w:val="0081672D"/>
    <w:pPr>
      <w:keepNext/>
      <w:numPr>
        <w:ilvl w:val="3"/>
        <w:numId w:val="1"/>
      </w:numPr>
      <w:tabs>
        <w:tab w:val="clear" w:pos="1148"/>
        <w:tab w:val="num" w:pos="864"/>
      </w:tabs>
      <w:suppressAutoHyphens/>
      <w:spacing w:before="240" w:after="240"/>
      <w:ind w:left="864"/>
      <w:outlineLvl w:val="3"/>
    </w:pPr>
    <w:rPr>
      <w:rFonts w:ascii="Candara" w:hAnsi="Candara"/>
      <w:b/>
      <w:bCs/>
      <w:sz w:val="22"/>
      <w:szCs w:val="28"/>
      <w:lang w:eastAsia="ar-SA"/>
    </w:rPr>
  </w:style>
  <w:style w:type="paragraph" w:styleId="Nagwek5">
    <w:name w:val="heading 5"/>
    <w:basedOn w:val="Normalny"/>
    <w:next w:val="Normalny"/>
    <w:link w:val="Nagwek5Znak"/>
    <w:qFormat/>
    <w:rsid w:val="00276029"/>
    <w:pPr>
      <w:spacing w:before="240" w:after="60"/>
      <w:outlineLvl w:val="4"/>
    </w:pPr>
    <w:rPr>
      <w:b/>
      <w:bCs/>
      <w:i/>
      <w:iCs/>
      <w:sz w:val="26"/>
      <w:szCs w:val="26"/>
    </w:rPr>
  </w:style>
  <w:style w:type="paragraph" w:styleId="Nagwek6">
    <w:name w:val="heading 6"/>
    <w:basedOn w:val="Normalny"/>
    <w:next w:val="Normalny"/>
    <w:link w:val="Nagwek6Znak"/>
    <w:qFormat/>
    <w:rsid w:val="00276029"/>
    <w:pPr>
      <w:tabs>
        <w:tab w:val="num" w:pos="3276"/>
      </w:tabs>
      <w:suppressAutoHyphens/>
      <w:spacing w:before="240" w:after="60"/>
      <w:ind w:left="3276" w:hanging="1152"/>
      <w:outlineLvl w:val="5"/>
    </w:pPr>
    <w:rPr>
      <w:b/>
      <w:bCs/>
      <w:sz w:val="22"/>
      <w:szCs w:val="22"/>
      <w:lang w:eastAsia="ar-SA"/>
    </w:rPr>
  </w:style>
  <w:style w:type="paragraph" w:styleId="Nagwek7">
    <w:name w:val="heading 7"/>
    <w:basedOn w:val="Normalny"/>
    <w:next w:val="Normalny"/>
    <w:link w:val="Nagwek7Znak"/>
    <w:qFormat/>
    <w:rsid w:val="00276029"/>
    <w:pPr>
      <w:tabs>
        <w:tab w:val="num" w:pos="3420"/>
      </w:tabs>
      <w:suppressAutoHyphens/>
      <w:spacing w:before="240" w:after="60"/>
      <w:ind w:left="3420" w:hanging="1296"/>
      <w:outlineLvl w:val="6"/>
    </w:pPr>
    <w:rPr>
      <w:lang w:eastAsia="ar-SA"/>
    </w:rPr>
  </w:style>
  <w:style w:type="paragraph" w:styleId="Nagwek8">
    <w:name w:val="heading 8"/>
    <w:basedOn w:val="Normalny"/>
    <w:next w:val="Normalny"/>
    <w:link w:val="Nagwek8Znak"/>
    <w:qFormat/>
    <w:rsid w:val="00276029"/>
    <w:pPr>
      <w:tabs>
        <w:tab w:val="num" w:pos="3564"/>
      </w:tabs>
      <w:suppressAutoHyphens/>
      <w:spacing w:before="240" w:after="60"/>
      <w:ind w:left="3564" w:hanging="1440"/>
      <w:outlineLvl w:val="7"/>
    </w:pPr>
    <w:rPr>
      <w:i/>
      <w:iCs/>
      <w:lang w:eastAsia="ar-SA"/>
    </w:rPr>
  </w:style>
  <w:style w:type="paragraph" w:styleId="Nagwek9">
    <w:name w:val="heading 9"/>
    <w:basedOn w:val="Normalny"/>
    <w:next w:val="Normalny"/>
    <w:link w:val="Nagwek9Znak"/>
    <w:qFormat/>
    <w:rsid w:val="00276029"/>
    <w:pPr>
      <w:tabs>
        <w:tab w:val="num" w:pos="3708"/>
      </w:tabs>
      <w:suppressAutoHyphens/>
      <w:spacing w:before="240" w:after="60"/>
      <w:ind w:left="3708" w:hanging="1584"/>
      <w:outlineLvl w:val="8"/>
    </w:pPr>
    <w:rPr>
      <w:rFonts w:ascii="Arial" w:hAnsi="Arial" w:cs="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81672D"/>
    <w:rPr>
      <w:rFonts w:ascii="Candara" w:eastAsia="Times New Roman" w:hAnsi="Candara" w:cs="Times New Roman"/>
      <w:b/>
      <w:bCs/>
      <w:sz w:val="22"/>
      <w:szCs w:val="28"/>
      <w:lang w:val="pl-PL" w:eastAsia="ar-SA"/>
    </w:rPr>
  </w:style>
  <w:style w:type="character" w:customStyle="1" w:styleId="Nagwek1Znak">
    <w:name w:val="Nagłówek 1 Znak"/>
    <w:basedOn w:val="Domylnaczcionkaakapitu"/>
    <w:link w:val="Nagwek1"/>
    <w:rsid w:val="003D2700"/>
    <w:rPr>
      <w:rFonts w:ascii="Candara" w:eastAsia="Times New Roman" w:hAnsi="Candara" w:cs="Tahoma"/>
      <w:b/>
      <w:bCs/>
      <w:i/>
      <w:color w:val="31849B"/>
      <w:kern w:val="32"/>
      <w:sz w:val="28"/>
      <w:szCs w:val="28"/>
      <w:lang w:val="pl-PL"/>
    </w:rPr>
  </w:style>
  <w:style w:type="character" w:customStyle="1" w:styleId="Nagwek2Znak">
    <w:name w:val="Nagłówek 2 Znak"/>
    <w:aliases w:val="Heading 2 Char Znak,Paragraaf Znak"/>
    <w:basedOn w:val="Domylnaczcionkaakapitu"/>
    <w:link w:val="Nagwek2"/>
    <w:rsid w:val="00276029"/>
    <w:rPr>
      <w:rFonts w:ascii="Candara" w:eastAsia="Times New Roman" w:hAnsi="Candara" w:cs="Times New Roman"/>
      <w:b/>
      <w:bCs/>
      <w:iCs/>
      <w:sz w:val="20"/>
      <w:szCs w:val="20"/>
      <w:lang w:val="pl-PL" w:eastAsia="ar-SA"/>
    </w:rPr>
  </w:style>
  <w:style w:type="character" w:customStyle="1" w:styleId="Nagwek3Znak">
    <w:name w:val="Nagłówek 3 Znak"/>
    <w:basedOn w:val="Domylnaczcionkaakapitu"/>
    <w:link w:val="Nagwek3"/>
    <w:rsid w:val="00276029"/>
    <w:rPr>
      <w:rFonts w:ascii="Arial" w:eastAsia="Times New Roman" w:hAnsi="Arial" w:cs="Arial"/>
      <w:b/>
      <w:bCs/>
      <w:sz w:val="26"/>
      <w:szCs w:val="26"/>
      <w:lang w:val="pl-PL"/>
    </w:rPr>
  </w:style>
  <w:style w:type="character" w:customStyle="1" w:styleId="Nagwek5Znak">
    <w:name w:val="Nagłówek 5 Znak"/>
    <w:basedOn w:val="Domylnaczcionkaakapitu"/>
    <w:link w:val="Nagwek5"/>
    <w:rsid w:val="00276029"/>
    <w:rPr>
      <w:rFonts w:ascii="Times New Roman" w:eastAsia="Times New Roman" w:hAnsi="Times New Roman" w:cs="Times New Roman"/>
      <w:b/>
      <w:bCs/>
      <w:i/>
      <w:iCs/>
      <w:sz w:val="26"/>
      <w:szCs w:val="26"/>
      <w:lang w:val="pl-PL"/>
    </w:rPr>
  </w:style>
  <w:style w:type="character" w:customStyle="1" w:styleId="Nagwek6Znak">
    <w:name w:val="Nagłówek 6 Znak"/>
    <w:basedOn w:val="Domylnaczcionkaakapitu"/>
    <w:link w:val="Nagwek6"/>
    <w:rsid w:val="00276029"/>
    <w:rPr>
      <w:rFonts w:ascii="Times New Roman" w:eastAsia="Times New Roman" w:hAnsi="Times New Roman" w:cs="Times New Roman"/>
      <w:b/>
      <w:bCs/>
      <w:sz w:val="22"/>
      <w:szCs w:val="22"/>
      <w:lang w:val="pl-PL" w:eastAsia="ar-SA"/>
    </w:rPr>
  </w:style>
  <w:style w:type="character" w:customStyle="1" w:styleId="Nagwek7Znak">
    <w:name w:val="Nagłówek 7 Znak"/>
    <w:basedOn w:val="Domylnaczcionkaakapitu"/>
    <w:link w:val="Nagwek7"/>
    <w:rsid w:val="00276029"/>
    <w:rPr>
      <w:rFonts w:ascii="Times New Roman" w:eastAsia="Times New Roman" w:hAnsi="Times New Roman" w:cs="Times New Roman"/>
      <w:lang w:val="pl-PL" w:eastAsia="ar-SA"/>
    </w:rPr>
  </w:style>
  <w:style w:type="character" w:customStyle="1" w:styleId="Nagwek8Znak">
    <w:name w:val="Nagłówek 8 Znak"/>
    <w:basedOn w:val="Domylnaczcionkaakapitu"/>
    <w:link w:val="Nagwek8"/>
    <w:rsid w:val="00276029"/>
    <w:rPr>
      <w:rFonts w:ascii="Times New Roman" w:eastAsia="Times New Roman" w:hAnsi="Times New Roman" w:cs="Times New Roman"/>
      <w:i/>
      <w:iCs/>
      <w:lang w:val="pl-PL" w:eastAsia="ar-SA"/>
    </w:rPr>
  </w:style>
  <w:style w:type="character" w:customStyle="1" w:styleId="Nagwek9Znak">
    <w:name w:val="Nagłówek 9 Znak"/>
    <w:basedOn w:val="Domylnaczcionkaakapitu"/>
    <w:link w:val="Nagwek9"/>
    <w:rsid w:val="00276029"/>
    <w:rPr>
      <w:rFonts w:ascii="Arial" w:eastAsia="Times New Roman" w:hAnsi="Arial" w:cs="Arial"/>
      <w:sz w:val="22"/>
      <w:szCs w:val="22"/>
      <w:lang w:val="pl-PL" w:eastAsia="ar-SA"/>
    </w:rPr>
  </w:style>
  <w:style w:type="paragraph" w:styleId="Tekstdymka">
    <w:name w:val="Balloon Text"/>
    <w:basedOn w:val="Normalny"/>
    <w:link w:val="TekstdymkaZnak"/>
    <w:unhideWhenUsed/>
    <w:rsid w:val="00276029"/>
    <w:rPr>
      <w:rFonts w:ascii="Tahoma" w:hAnsi="Tahoma" w:cs="Tahoma"/>
      <w:sz w:val="16"/>
      <w:szCs w:val="16"/>
    </w:rPr>
  </w:style>
  <w:style w:type="character" w:customStyle="1" w:styleId="TekstdymkaZnak">
    <w:name w:val="Tekst dymka Znak"/>
    <w:basedOn w:val="Domylnaczcionkaakapitu"/>
    <w:link w:val="Tekstdymka"/>
    <w:rsid w:val="00276029"/>
    <w:rPr>
      <w:rFonts w:ascii="Tahoma" w:eastAsia="Times New Roman" w:hAnsi="Tahoma" w:cs="Tahoma"/>
      <w:sz w:val="16"/>
      <w:szCs w:val="16"/>
      <w:lang w:val="pl-PL"/>
    </w:rPr>
  </w:style>
  <w:style w:type="character" w:customStyle="1" w:styleId="tresc1">
    <w:name w:val="tresc1"/>
    <w:rsid w:val="00276029"/>
    <w:rPr>
      <w:vanish w:val="0"/>
      <w:webHidden w:val="0"/>
      <w:color w:val="000000"/>
      <w:sz w:val="16"/>
      <w:szCs w:val="16"/>
    </w:rPr>
  </w:style>
  <w:style w:type="paragraph" w:customStyle="1" w:styleId="program">
    <w:name w:val="program"/>
    <w:basedOn w:val="Normalny"/>
    <w:rsid w:val="00276029"/>
    <w:pPr>
      <w:jc w:val="both"/>
    </w:pPr>
    <w:rPr>
      <w:sz w:val="22"/>
      <w:szCs w:val="22"/>
    </w:rPr>
  </w:style>
  <w:style w:type="paragraph" w:styleId="Nagwekspisutreci">
    <w:name w:val="TOC Heading"/>
    <w:basedOn w:val="Nagwek1"/>
    <w:next w:val="Normalny"/>
    <w:uiPriority w:val="39"/>
    <w:qFormat/>
    <w:rsid w:val="00276029"/>
    <w:pPr>
      <w:keepLines/>
      <w:spacing w:before="480" w:after="0" w:line="276" w:lineRule="auto"/>
      <w:outlineLvl w:val="9"/>
    </w:pPr>
    <w:rPr>
      <w:color w:val="365F91"/>
      <w:kern w:val="0"/>
      <w:lang w:eastAsia="en-US"/>
    </w:rPr>
  </w:style>
  <w:style w:type="paragraph" w:styleId="Spistreci1">
    <w:name w:val="toc 1"/>
    <w:basedOn w:val="Normalny"/>
    <w:next w:val="Normalny"/>
    <w:autoRedefine/>
    <w:uiPriority w:val="39"/>
    <w:unhideWhenUsed/>
    <w:rsid w:val="00D9538D"/>
    <w:pPr>
      <w:tabs>
        <w:tab w:val="left" w:pos="440"/>
        <w:tab w:val="right" w:leader="dot" w:pos="9338"/>
      </w:tabs>
      <w:spacing w:before="120"/>
    </w:pPr>
    <w:rPr>
      <w:rFonts w:asciiTheme="minorHAnsi" w:hAnsiTheme="minorHAnsi"/>
      <w:b/>
    </w:rPr>
  </w:style>
  <w:style w:type="character" w:styleId="Hipercze">
    <w:name w:val="Hyperlink"/>
    <w:uiPriority w:val="99"/>
    <w:unhideWhenUsed/>
    <w:rsid w:val="00276029"/>
    <w:rPr>
      <w:color w:val="0000FF"/>
      <w:u w:val="single"/>
    </w:rPr>
  </w:style>
  <w:style w:type="paragraph" w:styleId="Spistreci2">
    <w:name w:val="toc 2"/>
    <w:basedOn w:val="Normalny"/>
    <w:next w:val="Normalny"/>
    <w:autoRedefine/>
    <w:uiPriority w:val="39"/>
    <w:unhideWhenUsed/>
    <w:rsid w:val="00276029"/>
    <w:pPr>
      <w:ind w:left="240"/>
    </w:pPr>
    <w:rPr>
      <w:rFonts w:asciiTheme="minorHAnsi" w:hAnsiTheme="minorHAnsi"/>
      <w:b/>
      <w:sz w:val="22"/>
      <w:szCs w:val="22"/>
    </w:rPr>
  </w:style>
  <w:style w:type="paragraph" w:styleId="Spistreci3">
    <w:name w:val="toc 3"/>
    <w:basedOn w:val="Normalny"/>
    <w:next w:val="Normalny"/>
    <w:autoRedefine/>
    <w:uiPriority w:val="39"/>
    <w:unhideWhenUsed/>
    <w:rsid w:val="00276029"/>
    <w:pPr>
      <w:ind w:left="480"/>
    </w:pPr>
    <w:rPr>
      <w:rFonts w:asciiTheme="minorHAnsi" w:hAnsiTheme="minorHAnsi"/>
      <w:sz w:val="22"/>
      <w:szCs w:val="22"/>
    </w:rPr>
  </w:style>
  <w:style w:type="paragraph" w:styleId="Spistreci4">
    <w:name w:val="toc 4"/>
    <w:basedOn w:val="Normalny"/>
    <w:next w:val="Normalny"/>
    <w:autoRedefine/>
    <w:uiPriority w:val="39"/>
    <w:unhideWhenUsed/>
    <w:rsid w:val="00276029"/>
    <w:pPr>
      <w:ind w:left="720"/>
    </w:pPr>
    <w:rPr>
      <w:rFonts w:asciiTheme="minorHAnsi" w:hAnsiTheme="minorHAnsi"/>
      <w:sz w:val="20"/>
      <w:szCs w:val="20"/>
    </w:rPr>
  </w:style>
  <w:style w:type="paragraph" w:styleId="Spistreci5">
    <w:name w:val="toc 5"/>
    <w:basedOn w:val="Normalny"/>
    <w:next w:val="Normalny"/>
    <w:autoRedefine/>
    <w:uiPriority w:val="39"/>
    <w:unhideWhenUsed/>
    <w:rsid w:val="00276029"/>
    <w:pPr>
      <w:ind w:left="960"/>
    </w:pPr>
    <w:rPr>
      <w:rFonts w:asciiTheme="minorHAnsi" w:hAnsiTheme="minorHAnsi"/>
      <w:sz w:val="20"/>
      <w:szCs w:val="20"/>
    </w:rPr>
  </w:style>
  <w:style w:type="paragraph" w:styleId="Spistreci6">
    <w:name w:val="toc 6"/>
    <w:basedOn w:val="Normalny"/>
    <w:next w:val="Normalny"/>
    <w:autoRedefine/>
    <w:uiPriority w:val="39"/>
    <w:unhideWhenUsed/>
    <w:rsid w:val="00276029"/>
    <w:pPr>
      <w:ind w:left="1200"/>
    </w:pPr>
    <w:rPr>
      <w:rFonts w:asciiTheme="minorHAnsi" w:hAnsiTheme="minorHAnsi"/>
      <w:sz w:val="20"/>
      <w:szCs w:val="20"/>
    </w:rPr>
  </w:style>
  <w:style w:type="paragraph" w:styleId="Spistreci7">
    <w:name w:val="toc 7"/>
    <w:basedOn w:val="Normalny"/>
    <w:next w:val="Normalny"/>
    <w:autoRedefine/>
    <w:uiPriority w:val="39"/>
    <w:unhideWhenUsed/>
    <w:rsid w:val="00276029"/>
    <w:pPr>
      <w:ind w:left="1440"/>
    </w:pPr>
    <w:rPr>
      <w:rFonts w:asciiTheme="minorHAnsi" w:hAnsiTheme="minorHAnsi"/>
      <w:sz w:val="20"/>
      <w:szCs w:val="20"/>
    </w:rPr>
  </w:style>
  <w:style w:type="paragraph" w:styleId="Spistreci8">
    <w:name w:val="toc 8"/>
    <w:basedOn w:val="Normalny"/>
    <w:next w:val="Normalny"/>
    <w:autoRedefine/>
    <w:uiPriority w:val="39"/>
    <w:unhideWhenUsed/>
    <w:rsid w:val="00276029"/>
    <w:pPr>
      <w:ind w:left="1680"/>
    </w:pPr>
    <w:rPr>
      <w:rFonts w:asciiTheme="minorHAnsi" w:hAnsiTheme="minorHAnsi"/>
      <w:sz w:val="20"/>
      <w:szCs w:val="20"/>
    </w:rPr>
  </w:style>
  <w:style w:type="paragraph" w:styleId="Spistreci9">
    <w:name w:val="toc 9"/>
    <w:basedOn w:val="Normalny"/>
    <w:next w:val="Normalny"/>
    <w:autoRedefine/>
    <w:uiPriority w:val="39"/>
    <w:unhideWhenUsed/>
    <w:rsid w:val="00276029"/>
    <w:pPr>
      <w:ind w:left="1920"/>
    </w:pPr>
    <w:rPr>
      <w:rFonts w:asciiTheme="minorHAnsi" w:hAnsiTheme="minorHAnsi"/>
      <w:sz w:val="20"/>
      <w:szCs w:val="20"/>
    </w:rPr>
  </w:style>
  <w:style w:type="paragraph" w:styleId="Tytu">
    <w:name w:val="Title"/>
    <w:basedOn w:val="Normalny"/>
    <w:next w:val="Normalny"/>
    <w:link w:val="TytuZnak"/>
    <w:qFormat/>
    <w:rsid w:val="00276029"/>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276029"/>
    <w:rPr>
      <w:rFonts w:ascii="Cambria" w:eastAsia="Times New Roman" w:hAnsi="Cambria" w:cs="Times New Roman"/>
      <w:b/>
      <w:bCs/>
      <w:kern w:val="28"/>
      <w:sz w:val="32"/>
      <w:szCs w:val="32"/>
      <w:lang w:val="pl-PL"/>
    </w:rPr>
  </w:style>
  <w:style w:type="paragraph" w:customStyle="1" w:styleId="darek">
    <w:name w:val="darek"/>
    <w:basedOn w:val="Tekstpodstawowy"/>
    <w:rsid w:val="00276029"/>
    <w:pPr>
      <w:numPr>
        <w:numId w:val="2"/>
      </w:numPr>
      <w:tabs>
        <w:tab w:val="clear" w:pos="700"/>
      </w:tabs>
      <w:spacing w:after="0" w:line="360" w:lineRule="auto"/>
      <w:ind w:left="0" w:firstLine="720"/>
      <w:jc w:val="both"/>
    </w:pPr>
    <w:rPr>
      <w:szCs w:val="20"/>
    </w:rPr>
  </w:style>
  <w:style w:type="paragraph" w:styleId="Tekstpodstawowy">
    <w:name w:val="Body Text"/>
    <w:aliases w:val="anita1,Brødtekst Tegn Tegn"/>
    <w:basedOn w:val="Normalny"/>
    <w:link w:val="TekstpodstawowyZnak"/>
    <w:rsid w:val="00276029"/>
    <w:pPr>
      <w:spacing w:after="120"/>
    </w:pPr>
  </w:style>
  <w:style w:type="character" w:customStyle="1" w:styleId="TekstpodstawowyZnak">
    <w:name w:val="Tekst podstawowy Znak"/>
    <w:aliases w:val="anita1 Znak,Brødtekst Tegn Tegn Znak"/>
    <w:basedOn w:val="Domylnaczcionkaakapitu"/>
    <w:link w:val="Tekstpodstawowy"/>
    <w:rsid w:val="00276029"/>
    <w:rPr>
      <w:rFonts w:ascii="Times New Roman" w:eastAsia="Times New Roman" w:hAnsi="Times New Roman" w:cs="Times New Roman"/>
      <w:lang w:val="pl-PL"/>
    </w:rPr>
  </w:style>
  <w:style w:type="paragraph" w:customStyle="1" w:styleId="krajow">
    <w:name w:val="krajow"/>
    <w:basedOn w:val="Normalny"/>
    <w:rsid w:val="00276029"/>
    <w:pPr>
      <w:jc w:val="both"/>
    </w:pPr>
    <w:rPr>
      <w:sz w:val="22"/>
      <w:szCs w:val="20"/>
    </w:rPr>
  </w:style>
  <w:style w:type="paragraph" w:customStyle="1" w:styleId="Podstawowybezwcicia">
    <w:name w:val="Podstawowy bez wcięcia"/>
    <w:basedOn w:val="Normalny"/>
    <w:rsid w:val="00276029"/>
    <w:pPr>
      <w:spacing w:line="340" w:lineRule="atLeast"/>
      <w:jc w:val="both"/>
    </w:pPr>
    <w:rPr>
      <w:sz w:val="22"/>
      <w:szCs w:val="20"/>
    </w:rPr>
  </w:style>
  <w:style w:type="paragraph" w:customStyle="1" w:styleId="tekst">
    <w:name w:val="tekst"/>
    <w:basedOn w:val="Tekstpodstawowy"/>
    <w:rsid w:val="00276029"/>
    <w:pPr>
      <w:spacing w:after="0"/>
      <w:jc w:val="both"/>
    </w:pPr>
  </w:style>
  <w:style w:type="paragraph" w:customStyle="1" w:styleId="Anita">
    <w:name w:val="Anita"/>
    <w:basedOn w:val="Normalny"/>
    <w:rsid w:val="00276029"/>
    <w:pPr>
      <w:tabs>
        <w:tab w:val="right" w:leader="dot" w:pos="10206"/>
      </w:tabs>
      <w:spacing w:line="360" w:lineRule="auto"/>
      <w:ind w:firstLine="709"/>
      <w:jc w:val="both"/>
    </w:pPr>
    <w:rPr>
      <w:szCs w:val="20"/>
    </w:rPr>
  </w:style>
  <w:style w:type="paragraph" w:customStyle="1" w:styleId="wynos">
    <w:name w:val="wynos"/>
    <w:basedOn w:val="Normalny"/>
    <w:rsid w:val="00276029"/>
    <w:pPr>
      <w:ind w:firstLine="709"/>
      <w:jc w:val="both"/>
    </w:pPr>
    <w:rPr>
      <w:sz w:val="22"/>
      <w:szCs w:val="20"/>
    </w:rPr>
  </w:style>
  <w:style w:type="paragraph" w:customStyle="1" w:styleId="Wypunktowanie">
    <w:name w:val="Wypunktowanie"/>
    <w:basedOn w:val="Normalny"/>
    <w:autoRedefine/>
    <w:rsid w:val="00276029"/>
    <w:pPr>
      <w:numPr>
        <w:numId w:val="1"/>
      </w:numPr>
      <w:tabs>
        <w:tab w:val="num" w:pos="567"/>
      </w:tabs>
      <w:autoSpaceDE w:val="0"/>
      <w:autoSpaceDN w:val="0"/>
      <w:adjustRightInd w:val="0"/>
      <w:ind w:left="567" w:hanging="567"/>
      <w:jc w:val="both"/>
    </w:pPr>
    <w:rPr>
      <w:bCs/>
      <w:sz w:val="22"/>
    </w:rPr>
  </w:style>
  <w:style w:type="paragraph" w:styleId="NormalnyWeb">
    <w:name w:val="Normal (Web)"/>
    <w:basedOn w:val="Normalny"/>
    <w:link w:val="NormalnyWebZnak"/>
    <w:uiPriority w:val="99"/>
    <w:rsid w:val="00276029"/>
    <w:pPr>
      <w:spacing w:before="100" w:beforeAutospacing="1" w:after="100" w:afterAutospacing="1"/>
    </w:pPr>
    <w:rPr>
      <w:rFonts w:ascii="Arial Unicode MS" w:eastAsia="Arial Unicode MS" w:hAnsi="Arial Unicode MS" w:cs="Arial Unicode MS"/>
    </w:rPr>
  </w:style>
  <w:style w:type="character" w:customStyle="1" w:styleId="NormalnyWebZnak">
    <w:name w:val="Normalny (Web) Znak"/>
    <w:link w:val="NormalnyWeb"/>
    <w:rsid w:val="00276029"/>
    <w:rPr>
      <w:rFonts w:ascii="Arial Unicode MS" w:eastAsia="Arial Unicode MS" w:hAnsi="Arial Unicode MS" w:cs="Arial Unicode MS"/>
      <w:lang w:val="pl-PL"/>
    </w:rPr>
  </w:style>
  <w:style w:type="paragraph" w:styleId="Tekstpodstawowywcity">
    <w:name w:val="Body Text Indent"/>
    <w:aliases w:val=" Znak, Znak2"/>
    <w:basedOn w:val="Normalny"/>
    <w:link w:val="TekstpodstawowywcityZnak"/>
    <w:uiPriority w:val="99"/>
    <w:rsid w:val="00276029"/>
    <w:pPr>
      <w:spacing w:after="120"/>
      <w:ind w:left="283"/>
    </w:pPr>
  </w:style>
  <w:style w:type="character" w:customStyle="1" w:styleId="TekstpodstawowywcityZnak">
    <w:name w:val="Tekst podstawowy wcięty Znak"/>
    <w:aliases w:val=" Znak Znak, Znak2 Znak"/>
    <w:basedOn w:val="Domylnaczcionkaakapitu"/>
    <w:link w:val="Tekstpodstawowywcity"/>
    <w:uiPriority w:val="99"/>
    <w:rsid w:val="00276029"/>
    <w:rPr>
      <w:rFonts w:ascii="Times New Roman" w:eastAsia="Times New Roman" w:hAnsi="Times New Roman" w:cs="Times New Roman"/>
      <w:lang w:val="pl-PL"/>
    </w:rPr>
  </w:style>
  <w:style w:type="paragraph" w:styleId="Napis">
    <w:name w:val="caption"/>
    <w:aliases w:val="Podpis nad obiektem,Legenda Znak Znak Znak,Legenda Znak Znak,Legenda Znak Znak Znak Znak,Legenda Znak Znak Znak Znak Znak Znak,Legenda Znak Znak Znak Znak Znak Znak Znak,Legenda Znak,Podpis pod rysunkiem,Nagłówek Tabeli,Nag3ówek Tabeli,Tabela nr"/>
    <w:basedOn w:val="Normalny"/>
    <w:next w:val="Normalny"/>
    <w:link w:val="NapisZnak"/>
    <w:qFormat/>
    <w:rsid w:val="00276029"/>
    <w:rPr>
      <w:b/>
      <w:bCs/>
      <w:sz w:val="20"/>
      <w:szCs w:val="20"/>
    </w:rPr>
  </w:style>
  <w:style w:type="character" w:customStyle="1" w:styleId="NapisZnak">
    <w:name w:val="Napis Znak"/>
    <w:aliases w:val="Podpis nad obiektem Znak,Legenda Znak Znak Znak Znak1,Legenda Znak Znak Znak1,Legenda Znak Znak Znak Znak Znak,Legenda Znak Znak Znak Znak Znak Znak Znak1,Legenda Znak Znak Znak Znak Znak Znak Znak Znak,Legenda Znak Znak1,Nagłówek Tabeli Znak"/>
    <w:link w:val="Napis"/>
    <w:rsid w:val="00276029"/>
    <w:rPr>
      <w:rFonts w:ascii="Times New Roman" w:eastAsia="Times New Roman" w:hAnsi="Times New Roman" w:cs="Times New Roman"/>
      <w:b/>
      <w:bCs/>
      <w:sz w:val="20"/>
      <w:szCs w:val="20"/>
      <w:lang w:val="pl-PL"/>
    </w:rPr>
  </w:style>
  <w:style w:type="paragraph" w:customStyle="1" w:styleId="Podstawowy">
    <w:name w:val="Podstawowy"/>
    <w:basedOn w:val="Normalny"/>
    <w:rsid w:val="00276029"/>
    <w:pPr>
      <w:spacing w:line="340" w:lineRule="atLeast"/>
      <w:ind w:firstLine="397"/>
      <w:jc w:val="both"/>
    </w:pPr>
    <w:rPr>
      <w:sz w:val="22"/>
      <w:szCs w:val="20"/>
    </w:rPr>
  </w:style>
  <w:style w:type="paragraph" w:customStyle="1" w:styleId="xl29">
    <w:name w:val="xl29"/>
    <w:basedOn w:val="Normalny"/>
    <w:rsid w:val="00276029"/>
    <w:pPr>
      <w:spacing w:before="100" w:beforeAutospacing="1" w:after="100" w:afterAutospacing="1"/>
      <w:jc w:val="both"/>
    </w:pPr>
    <w:rPr>
      <w:rFonts w:ascii="Tahoma" w:hAnsi="Tahoma" w:cs="Tahoma"/>
      <w:sz w:val="16"/>
      <w:szCs w:val="16"/>
    </w:rPr>
  </w:style>
  <w:style w:type="paragraph" w:styleId="Zwykytekst">
    <w:name w:val="Plain Text"/>
    <w:basedOn w:val="Normalny"/>
    <w:link w:val="ZwykytekstZnak"/>
    <w:rsid w:val="00276029"/>
    <w:pPr>
      <w:jc w:val="both"/>
    </w:pPr>
    <w:rPr>
      <w:rFonts w:ascii="Courier New" w:hAnsi="Courier New" w:cs="Courier New"/>
      <w:sz w:val="20"/>
      <w:szCs w:val="20"/>
    </w:rPr>
  </w:style>
  <w:style w:type="character" w:customStyle="1" w:styleId="ZwykytekstZnak">
    <w:name w:val="Zwykły tekst Znak"/>
    <w:basedOn w:val="Domylnaczcionkaakapitu"/>
    <w:link w:val="Zwykytekst"/>
    <w:rsid w:val="00276029"/>
    <w:rPr>
      <w:rFonts w:ascii="Courier New" w:eastAsia="Times New Roman" w:hAnsi="Courier New" w:cs="Courier New"/>
      <w:sz w:val="20"/>
      <w:szCs w:val="20"/>
      <w:lang w:val="pl-PL"/>
    </w:rPr>
  </w:style>
  <w:style w:type="character" w:styleId="Pogrubienie">
    <w:name w:val="Strong"/>
    <w:uiPriority w:val="22"/>
    <w:qFormat/>
    <w:rsid w:val="00276029"/>
    <w:rPr>
      <w:b/>
      <w:bCs/>
    </w:rPr>
  </w:style>
  <w:style w:type="paragraph" w:customStyle="1" w:styleId="jablonna">
    <w:name w:val="jablonna"/>
    <w:basedOn w:val="Normalny"/>
    <w:rsid w:val="00276029"/>
    <w:pPr>
      <w:jc w:val="both"/>
    </w:pPr>
    <w:rPr>
      <w:sz w:val="22"/>
      <w:szCs w:val="20"/>
    </w:rPr>
  </w:style>
  <w:style w:type="paragraph" w:styleId="Nagwek">
    <w:name w:val="header"/>
    <w:basedOn w:val="Normalny"/>
    <w:link w:val="NagwekZnak"/>
    <w:uiPriority w:val="99"/>
    <w:unhideWhenUsed/>
    <w:rsid w:val="00276029"/>
    <w:pPr>
      <w:tabs>
        <w:tab w:val="center" w:pos="4536"/>
        <w:tab w:val="right" w:pos="9072"/>
      </w:tabs>
    </w:pPr>
  </w:style>
  <w:style w:type="character" w:customStyle="1" w:styleId="NagwekZnak">
    <w:name w:val="Nagłówek Znak"/>
    <w:basedOn w:val="Domylnaczcionkaakapitu"/>
    <w:link w:val="Nagwek"/>
    <w:uiPriority w:val="99"/>
    <w:rsid w:val="00276029"/>
    <w:rPr>
      <w:rFonts w:ascii="Times New Roman" w:eastAsia="Times New Roman" w:hAnsi="Times New Roman" w:cs="Times New Roman"/>
      <w:lang w:val="pl-PL"/>
    </w:rPr>
  </w:style>
  <w:style w:type="paragraph" w:styleId="Stopka">
    <w:name w:val="footer"/>
    <w:basedOn w:val="Normalny"/>
    <w:link w:val="StopkaZnak"/>
    <w:uiPriority w:val="99"/>
    <w:unhideWhenUsed/>
    <w:rsid w:val="00276029"/>
    <w:pPr>
      <w:tabs>
        <w:tab w:val="center" w:pos="4536"/>
        <w:tab w:val="right" w:pos="9072"/>
      </w:tabs>
    </w:pPr>
  </w:style>
  <w:style w:type="character" w:customStyle="1" w:styleId="StopkaZnak">
    <w:name w:val="Stopka Znak"/>
    <w:basedOn w:val="Domylnaczcionkaakapitu"/>
    <w:link w:val="Stopka"/>
    <w:uiPriority w:val="99"/>
    <w:rsid w:val="00276029"/>
    <w:rPr>
      <w:rFonts w:ascii="Times New Roman" w:eastAsia="Times New Roman" w:hAnsi="Times New Roman" w:cs="Times New Roman"/>
      <w:lang w:val="pl-PL"/>
    </w:rPr>
  </w:style>
  <w:style w:type="paragraph" w:customStyle="1" w:styleId="lista11">
    <w:name w:val="lista11"/>
    <w:basedOn w:val="Normalny"/>
    <w:rsid w:val="00276029"/>
    <w:pPr>
      <w:tabs>
        <w:tab w:val="num" w:pos="1080"/>
        <w:tab w:val="num" w:pos="1440"/>
      </w:tabs>
      <w:spacing w:before="120"/>
      <w:ind w:left="1080" w:hanging="540"/>
      <w:jc w:val="both"/>
    </w:pPr>
    <w:rPr>
      <w:rFonts w:ascii="Arial" w:hAnsi="Arial"/>
      <w:sz w:val="22"/>
      <w:szCs w:val="22"/>
    </w:rPr>
  </w:style>
  <w:style w:type="paragraph" w:customStyle="1" w:styleId="DSTab">
    <w:name w:val="DS_Tab"/>
    <w:rsid w:val="00276029"/>
    <w:pPr>
      <w:jc w:val="center"/>
    </w:pPr>
    <w:rPr>
      <w:rFonts w:ascii="Times New Roman" w:eastAsia="Times New Roman" w:hAnsi="Times New Roman" w:cs="Times New Roman"/>
      <w:b/>
      <w:i/>
      <w:sz w:val="22"/>
      <w:lang w:val="pl-PL"/>
    </w:rPr>
  </w:style>
  <w:style w:type="paragraph" w:styleId="Spisilustracji">
    <w:name w:val="table of figures"/>
    <w:basedOn w:val="Normalny"/>
    <w:next w:val="Normalny"/>
    <w:uiPriority w:val="99"/>
    <w:rsid w:val="00276029"/>
    <w:rPr>
      <w:rFonts w:ascii="Calibri" w:hAnsi="Calibri"/>
      <w:i/>
      <w:iCs/>
      <w:sz w:val="20"/>
      <w:szCs w:val="20"/>
    </w:rPr>
  </w:style>
  <w:style w:type="paragraph" w:customStyle="1" w:styleId="aanita">
    <w:name w:val="aanita"/>
    <w:basedOn w:val="Tekstpodstawowywcity3"/>
    <w:rsid w:val="00276029"/>
    <w:pPr>
      <w:spacing w:after="0"/>
      <w:ind w:left="0"/>
      <w:jc w:val="both"/>
    </w:pPr>
    <w:rPr>
      <w:sz w:val="22"/>
      <w:szCs w:val="22"/>
    </w:rPr>
  </w:style>
  <w:style w:type="paragraph" w:styleId="Tekstpodstawowywcity3">
    <w:name w:val="Body Text Indent 3"/>
    <w:basedOn w:val="Normalny"/>
    <w:link w:val="Tekstpodstawowywcity3Znak"/>
    <w:rsid w:val="00276029"/>
    <w:pPr>
      <w:spacing w:after="120"/>
      <w:ind w:left="283"/>
    </w:pPr>
    <w:rPr>
      <w:sz w:val="16"/>
      <w:szCs w:val="16"/>
    </w:rPr>
  </w:style>
  <w:style w:type="character" w:customStyle="1" w:styleId="Tekstpodstawowywcity3Znak">
    <w:name w:val="Tekst podstawowy wcięty 3 Znak"/>
    <w:basedOn w:val="Domylnaczcionkaakapitu"/>
    <w:link w:val="Tekstpodstawowywcity3"/>
    <w:rsid w:val="00276029"/>
    <w:rPr>
      <w:rFonts w:ascii="Times New Roman" w:eastAsia="Times New Roman" w:hAnsi="Times New Roman" w:cs="Times New Roman"/>
      <w:sz w:val="16"/>
      <w:szCs w:val="16"/>
      <w:lang w:val="pl-PL"/>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FOOTNOTES"/>
    <w:basedOn w:val="Normalny"/>
    <w:link w:val="TekstprzypisudolnegoZnak"/>
    <w:uiPriority w:val="99"/>
    <w:qFormat/>
    <w:rsid w:val="00276029"/>
    <w:rPr>
      <w:sz w:val="20"/>
      <w:szCs w:val="20"/>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FOOTNOTES Znak"/>
    <w:basedOn w:val="Domylnaczcionkaakapitu"/>
    <w:link w:val="Tekstprzypisudolnego"/>
    <w:uiPriority w:val="99"/>
    <w:rsid w:val="00276029"/>
    <w:rPr>
      <w:rFonts w:ascii="Times New Roman" w:eastAsia="Times New Roman" w:hAnsi="Times New Roman" w:cs="Times New Roman"/>
      <w:sz w:val="20"/>
      <w:szCs w:val="20"/>
      <w:lang w:val="pl-PL"/>
    </w:rPr>
  </w:style>
  <w:style w:type="character" w:styleId="Odwoanieprzypisudolnego">
    <w:name w:val="footnote reference"/>
    <w:aliases w:val="Odwołanie przypisu,Odwo³anie przypisu,Footnote Reference Number,Footnote symbol,Footnote reference number,note TESI,SUPERS,EN Footnote Reference,Footnote number,Ref,de nota al pie,Odwo3anie przypisu,Times 10 Point,number,16 Po"/>
    <w:uiPriority w:val="99"/>
    <w:qFormat/>
    <w:rsid w:val="00276029"/>
    <w:rPr>
      <w:vertAlign w:val="superscript"/>
    </w:rPr>
  </w:style>
  <w:style w:type="paragraph" w:customStyle="1" w:styleId="Kobylka">
    <w:name w:val="Kobylka"/>
    <w:basedOn w:val="Normalny"/>
    <w:rsid w:val="00276029"/>
    <w:pPr>
      <w:jc w:val="both"/>
    </w:pPr>
    <w:rPr>
      <w:sz w:val="22"/>
      <w:szCs w:val="20"/>
    </w:rPr>
  </w:style>
  <w:style w:type="paragraph" w:styleId="Mapadokumentu">
    <w:name w:val="Document Map"/>
    <w:basedOn w:val="Normalny"/>
    <w:link w:val="MapadokumentuZnak"/>
    <w:semiHidden/>
    <w:rsid w:val="00276029"/>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276029"/>
    <w:rPr>
      <w:rFonts w:ascii="Tahoma" w:eastAsia="Times New Roman" w:hAnsi="Tahoma" w:cs="Tahoma"/>
      <w:sz w:val="20"/>
      <w:szCs w:val="20"/>
      <w:shd w:val="clear" w:color="auto" w:fill="000080"/>
      <w:lang w:val="pl-PL"/>
    </w:rPr>
  </w:style>
  <w:style w:type="table" w:styleId="Siatkatabeli">
    <w:name w:val="Table Grid"/>
    <w:basedOn w:val="Standardowy"/>
    <w:rsid w:val="0027602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rsid w:val="00276029"/>
    <w:pPr>
      <w:spacing w:after="120" w:line="480" w:lineRule="auto"/>
    </w:pPr>
    <w:rPr>
      <w:sz w:val="22"/>
      <w:szCs w:val="20"/>
      <w:lang w:val="lt-LT"/>
    </w:rPr>
  </w:style>
  <w:style w:type="character" w:customStyle="1" w:styleId="Tekstpodstawowy2Znak">
    <w:name w:val="Tekst podstawowy 2 Znak"/>
    <w:basedOn w:val="Domylnaczcionkaakapitu"/>
    <w:link w:val="Tekstpodstawowy2"/>
    <w:rsid w:val="00276029"/>
    <w:rPr>
      <w:rFonts w:ascii="Times New Roman" w:eastAsia="Times New Roman" w:hAnsi="Times New Roman" w:cs="Times New Roman"/>
      <w:sz w:val="22"/>
      <w:szCs w:val="20"/>
      <w:lang w:val="lt-LT"/>
    </w:rPr>
  </w:style>
  <w:style w:type="paragraph" w:customStyle="1" w:styleId="gorzow">
    <w:name w:val="gorzow"/>
    <w:basedOn w:val="Normalny"/>
    <w:link w:val="gorzowZnak"/>
    <w:rsid w:val="00276029"/>
    <w:pPr>
      <w:jc w:val="both"/>
    </w:pPr>
    <w:rPr>
      <w:sz w:val="22"/>
      <w:szCs w:val="20"/>
    </w:rPr>
  </w:style>
  <w:style w:type="character" w:customStyle="1" w:styleId="gorzowZnak">
    <w:name w:val="gorzow Znak"/>
    <w:link w:val="gorzow"/>
    <w:rsid w:val="00276029"/>
    <w:rPr>
      <w:rFonts w:ascii="Times New Roman" w:eastAsia="Times New Roman" w:hAnsi="Times New Roman" w:cs="Times New Roman"/>
      <w:sz w:val="22"/>
      <w:szCs w:val="20"/>
      <w:lang w:val="pl-PL"/>
    </w:rPr>
  </w:style>
  <w:style w:type="character" w:customStyle="1" w:styleId="bodytext1">
    <w:name w:val="bodytext1"/>
    <w:rsid w:val="00276029"/>
    <w:rPr>
      <w:rFonts w:ascii="Arial" w:hAnsi="Arial" w:cs="Arial" w:hint="default"/>
      <w:color w:val="666666"/>
      <w:sz w:val="19"/>
      <w:szCs w:val="19"/>
    </w:rPr>
  </w:style>
  <w:style w:type="character" w:styleId="Wyrnienie">
    <w:name w:val="Emphasis"/>
    <w:uiPriority w:val="20"/>
    <w:qFormat/>
    <w:rsid w:val="00276029"/>
    <w:rPr>
      <w:i/>
      <w:iCs/>
    </w:rPr>
  </w:style>
  <w:style w:type="paragraph" w:customStyle="1" w:styleId="aaanita">
    <w:name w:val="aaanita"/>
    <w:basedOn w:val="Tekstpodstawowywcity3"/>
    <w:link w:val="aaanitaZnak"/>
    <w:rsid w:val="00276029"/>
    <w:pPr>
      <w:spacing w:after="0"/>
      <w:ind w:left="720" w:hanging="360"/>
      <w:jc w:val="both"/>
    </w:pPr>
    <w:rPr>
      <w:sz w:val="22"/>
      <w:szCs w:val="22"/>
    </w:rPr>
  </w:style>
  <w:style w:type="character" w:customStyle="1" w:styleId="aaanitaZnak">
    <w:name w:val="aaanita Znak"/>
    <w:link w:val="aaanita"/>
    <w:rsid w:val="00276029"/>
    <w:rPr>
      <w:rFonts w:ascii="Times New Roman" w:eastAsia="Times New Roman" w:hAnsi="Times New Roman" w:cs="Times New Roman"/>
      <w:sz w:val="22"/>
      <w:szCs w:val="22"/>
      <w:lang w:val="pl-PL"/>
    </w:rPr>
  </w:style>
  <w:style w:type="paragraph" w:customStyle="1" w:styleId="Default">
    <w:name w:val="Default"/>
    <w:rsid w:val="00276029"/>
    <w:pPr>
      <w:autoSpaceDE w:val="0"/>
      <w:autoSpaceDN w:val="0"/>
      <w:adjustRightInd w:val="0"/>
    </w:pPr>
    <w:rPr>
      <w:rFonts w:ascii="Times New Roman" w:eastAsia="Times New Roman" w:hAnsi="Times New Roman" w:cs="Times New Roman"/>
      <w:color w:val="000000"/>
      <w:lang w:val="pl-PL"/>
    </w:rPr>
  </w:style>
  <w:style w:type="paragraph" w:customStyle="1" w:styleId="StylStylWyjustowanyDolewejZnakZnak">
    <w:name w:val="Styl Styl Wyjustowany + Do lewej Znak Znak"/>
    <w:basedOn w:val="Normalny"/>
    <w:link w:val="StylStylWyjustowanyDolewejZnakZnakZnak"/>
    <w:rsid w:val="00276029"/>
    <w:rPr>
      <w:szCs w:val="20"/>
    </w:rPr>
  </w:style>
  <w:style w:type="character" w:customStyle="1" w:styleId="StylStylWyjustowanyDolewejZnakZnakZnak">
    <w:name w:val="Styl Styl Wyjustowany + Do lewej Znak Znak Znak"/>
    <w:link w:val="StylStylWyjustowanyDolewejZnakZnak"/>
    <w:rsid w:val="00276029"/>
    <w:rPr>
      <w:rFonts w:ascii="Times New Roman" w:eastAsia="Times New Roman" w:hAnsi="Times New Roman" w:cs="Times New Roman"/>
      <w:szCs w:val="20"/>
      <w:lang w:val="pl-PL"/>
    </w:rPr>
  </w:style>
  <w:style w:type="paragraph" w:customStyle="1" w:styleId="StylStylWyjustowanyZnakZnakDolewej">
    <w:name w:val="Styl Styl Wyjustowany Znak Znak + Do lewej"/>
    <w:basedOn w:val="Normalny"/>
    <w:rsid w:val="00276029"/>
    <w:rPr>
      <w:szCs w:val="20"/>
    </w:rPr>
  </w:style>
  <w:style w:type="paragraph" w:customStyle="1" w:styleId="StylWyjustowany">
    <w:name w:val="Styl Wyjustowany"/>
    <w:basedOn w:val="Normalny"/>
    <w:link w:val="StylWyjustowanyZnak"/>
    <w:rsid w:val="00276029"/>
    <w:pPr>
      <w:jc w:val="both"/>
    </w:pPr>
    <w:rPr>
      <w:szCs w:val="20"/>
    </w:rPr>
  </w:style>
  <w:style w:type="character" w:customStyle="1" w:styleId="StylWyjustowanyZnak">
    <w:name w:val="Styl Wyjustowany Znak"/>
    <w:link w:val="StylWyjustowany"/>
    <w:rsid w:val="00276029"/>
    <w:rPr>
      <w:rFonts w:ascii="Times New Roman" w:eastAsia="Times New Roman" w:hAnsi="Times New Roman" w:cs="Times New Roman"/>
      <w:szCs w:val="20"/>
      <w:lang w:val="pl-PL"/>
    </w:rPr>
  </w:style>
  <w:style w:type="paragraph" w:customStyle="1" w:styleId="western">
    <w:name w:val="western"/>
    <w:basedOn w:val="Normalny"/>
    <w:rsid w:val="00276029"/>
    <w:pPr>
      <w:spacing w:before="100" w:beforeAutospacing="1"/>
    </w:pPr>
    <w:rPr>
      <w:rFonts w:eastAsia="SimSun"/>
      <w:sz w:val="20"/>
      <w:szCs w:val="20"/>
      <w:lang w:eastAsia="zh-CN"/>
    </w:rPr>
  </w:style>
  <w:style w:type="paragraph" w:customStyle="1" w:styleId="zwykyarial">
    <w:name w:val="zwykły arial"/>
    <w:basedOn w:val="Normalny"/>
    <w:rsid w:val="00276029"/>
    <w:pPr>
      <w:ind w:firstLine="709"/>
      <w:jc w:val="both"/>
    </w:pPr>
    <w:rPr>
      <w:rFonts w:ascii="Arial" w:hAnsi="Arial"/>
      <w:szCs w:val="20"/>
    </w:rPr>
  </w:style>
  <w:style w:type="character" w:customStyle="1" w:styleId="FontStyle128">
    <w:name w:val="Font Style128"/>
    <w:rsid w:val="00276029"/>
    <w:rPr>
      <w:rFonts w:ascii="Arial" w:hAnsi="Arial" w:cs="Arial"/>
      <w:color w:val="000000"/>
      <w:sz w:val="22"/>
      <w:szCs w:val="22"/>
    </w:rPr>
  </w:style>
  <w:style w:type="paragraph" w:customStyle="1" w:styleId="Style13">
    <w:name w:val="Style13"/>
    <w:basedOn w:val="Normalny"/>
    <w:rsid w:val="00276029"/>
    <w:pPr>
      <w:widowControl w:val="0"/>
      <w:autoSpaceDE w:val="0"/>
      <w:autoSpaceDN w:val="0"/>
      <w:adjustRightInd w:val="0"/>
      <w:spacing w:line="281" w:lineRule="exact"/>
      <w:jc w:val="both"/>
    </w:pPr>
    <w:rPr>
      <w:rFonts w:ascii="Arial" w:hAnsi="Arial"/>
    </w:rPr>
  </w:style>
  <w:style w:type="paragraph" w:customStyle="1" w:styleId="Style98">
    <w:name w:val="Style98"/>
    <w:basedOn w:val="Normalny"/>
    <w:rsid w:val="00276029"/>
    <w:pPr>
      <w:widowControl w:val="0"/>
      <w:autoSpaceDE w:val="0"/>
      <w:autoSpaceDN w:val="0"/>
      <w:adjustRightInd w:val="0"/>
      <w:spacing w:line="281" w:lineRule="exact"/>
      <w:ind w:firstLine="382"/>
      <w:jc w:val="both"/>
    </w:pPr>
    <w:rPr>
      <w:rFonts w:ascii="Arial" w:hAnsi="Arial"/>
    </w:rPr>
  </w:style>
  <w:style w:type="paragraph" w:customStyle="1" w:styleId="StylStylWyjustowanyDolewejZnakZnakZnakZnakZnakZnakZnakZnakZnak">
    <w:name w:val="Styl Styl Wyjustowany + Do lewej Znak Znak Znak Znak Znak Znak Znak Znak Znak"/>
    <w:basedOn w:val="Normalny"/>
    <w:link w:val="StylStylWyjustowanyDolewejZnakZnakZnakZnakZnakZnakZnakZnakZnakZnak"/>
    <w:rsid w:val="00276029"/>
    <w:rPr>
      <w:szCs w:val="20"/>
    </w:rPr>
  </w:style>
  <w:style w:type="character" w:customStyle="1" w:styleId="StylStylWyjustowanyDolewejZnakZnakZnakZnakZnakZnakZnakZnakZnakZnak">
    <w:name w:val="Styl Styl Wyjustowany + Do lewej Znak Znak Znak Znak Znak Znak Znak Znak Znak Znak"/>
    <w:link w:val="StylStylWyjustowanyDolewejZnakZnakZnakZnakZnakZnakZnakZnakZnak"/>
    <w:rsid w:val="00276029"/>
    <w:rPr>
      <w:rFonts w:ascii="Times New Roman" w:eastAsia="Times New Roman" w:hAnsi="Times New Roman" w:cs="Times New Roman"/>
      <w:szCs w:val="20"/>
      <w:lang w:val="pl-PL"/>
    </w:rPr>
  </w:style>
  <w:style w:type="paragraph" w:customStyle="1" w:styleId="StylStylWyjustowanyDolewejZnakZnakZnakZnakZnak">
    <w:name w:val="Styl Styl Wyjustowany + Do lewej Znak Znak Znak Znak Znak"/>
    <w:basedOn w:val="Normalny"/>
    <w:link w:val="StylStylWyjustowanyDolewejZnakZnakZnakZnakZnakZnak"/>
    <w:rsid w:val="00276029"/>
  </w:style>
  <w:style w:type="character" w:customStyle="1" w:styleId="StylStylWyjustowanyDolewejZnakZnakZnakZnakZnakZnak">
    <w:name w:val="Styl Styl Wyjustowany + Do lewej Znak Znak Znak Znak Znak Znak"/>
    <w:link w:val="StylStylWyjustowanyDolewejZnakZnakZnakZnakZnak"/>
    <w:rsid w:val="00276029"/>
    <w:rPr>
      <w:rFonts w:ascii="Times New Roman" w:eastAsia="Times New Roman" w:hAnsi="Times New Roman" w:cs="Times New Roman"/>
      <w:lang w:val="pl-PL"/>
    </w:rPr>
  </w:style>
  <w:style w:type="character" w:styleId="Numerstrony">
    <w:name w:val="page number"/>
    <w:basedOn w:val="Domylnaczcionkaakapitu"/>
    <w:rsid w:val="00276029"/>
  </w:style>
  <w:style w:type="paragraph" w:styleId="Akapitzlist">
    <w:name w:val="List Paragraph"/>
    <w:basedOn w:val="Normalny"/>
    <w:uiPriority w:val="34"/>
    <w:qFormat/>
    <w:rsid w:val="00276029"/>
    <w:pPr>
      <w:suppressAutoHyphens/>
      <w:ind w:left="720"/>
      <w:contextualSpacing/>
    </w:pPr>
    <w:rPr>
      <w:lang w:eastAsia="ar-SA"/>
    </w:rPr>
  </w:style>
  <w:style w:type="paragraph" w:styleId="Tekstpodstawowy3">
    <w:name w:val="Body Text 3"/>
    <w:aliases w:val="tekst w tabeli"/>
    <w:basedOn w:val="Normalny"/>
    <w:link w:val="Tekstpodstawowy3Znak"/>
    <w:rsid w:val="00276029"/>
    <w:pPr>
      <w:spacing w:after="120"/>
    </w:pPr>
    <w:rPr>
      <w:sz w:val="16"/>
      <w:szCs w:val="16"/>
    </w:rPr>
  </w:style>
  <w:style w:type="character" w:customStyle="1" w:styleId="Tekstpodstawowy3Znak">
    <w:name w:val="Tekst podstawowy 3 Znak"/>
    <w:aliases w:val="tekst w tabeli Znak"/>
    <w:basedOn w:val="Domylnaczcionkaakapitu"/>
    <w:link w:val="Tekstpodstawowy3"/>
    <w:rsid w:val="00276029"/>
    <w:rPr>
      <w:rFonts w:ascii="Times New Roman" w:eastAsia="Times New Roman" w:hAnsi="Times New Roman" w:cs="Times New Roman"/>
      <w:sz w:val="16"/>
      <w:szCs w:val="16"/>
      <w:lang w:val="pl-PL"/>
    </w:rPr>
  </w:style>
  <w:style w:type="paragraph" w:customStyle="1" w:styleId="punktor">
    <w:name w:val="punktor"/>
    <w:basedOn w:val="Tekstpodstawowy"/>
    <w:next w:val="Tekstpodstawowy"/>
    <w:rsid w:val="00276029"/>
    <w:pPr>
      <w:spacing w:after="0" w:line="320" w:lineRule="exact"/>
    </w:pPr>
  </w:style>
  <w:style w:type="character" w:customStyle="1" w:styleId="FontStyle337">
    <w:name w:val="Font Style337"/>
    <w:rsid w:val="00276029"/>
    <w:rPr>
      <w:rFonts w:ascii="Garamond" w:hAnsi="Garamond" w:cs="Garamond"/>
      <w:color w:val="000000"/>
      <w:sz w:val="22"/>
      <w:szCs w:val="22"/>
    </w:rPr>
  </w:style>
  <w:style w:type="paragraph" w:customStyle="1" w:styleId="Style142">
    <w:name w:val="Style142"/>
    <w:basedOn w:val="Normalny"/>
    <w:rsid w:val="00276029"/>
    <w:pPr>
      <w:widowControl w:val="0"/>
      <w:autoSpaceDE w:val="0"/>
      <w:autoSpaceDN w:val="0"/>
      <w:adjustRightInd w:val="0"/>
      <w:spacing w:line="266" w:lineRule="exact"/>
      <w:ind w:hanging="331"/>
      <w:jc w:val="both"/>
    </w:pPr>
  </w:style>
  <w:style w:type="paragraph" w:customStyle="1" w:styleId="Style31">
    <w:name w:val="Style31"/>
    <w:basedOn w:val="Normalny"/>
    <w:rsid w:val="00276029"/>
    <w:pPr>
      <w:widowControl w:val="0"/>
      <w:autoSpaceDE w:val="0"/>
      <w:autoSpaceDN w:val="0"/>
      <w:adjustRightInd w:val="0"/>
      <w:spacing w:line="266" w:lineRule="exact"/>
      <w:ind w:hanging="130"/>
    </w:pPr>
  </w:style>
  <w:style w:type="paragraph" w:customStyle="1" w:styleId="Tekstpodstawowywcity21">
    <w:name w:val="Tekst podstawowy wcięty 21"/>
    <w:basedOn w:val="Normalny"/>
    <w:rsid w:val="00276029"/>
    <w:pPr>
      <w:suppressAutoHyphens/>
      <w:ind w:left="360" w:firstLine="360"/>
      <w:jc w:val="both"/>
    </w:pPr>
    <w:rPr>
      <w:lang w:eastAsia="ar-SA"/>
    </w:rPr>
  </w:style>
  <w:style w:type="paragraph" w:styleId="Tekstkomentarza">
    <w:name w:val="annotation text"/>
    <w:basedOn w:val="Normalny"/>
    <w:link w:val="TekstkomentarzaZnak"/>
    <w:semiHidden/>
    <w:rsid w:val="00276029"/>
    <w:pPr>
      <w:suppressAutoHyphens/>
    </w:pPr>
    <w:rPr>
      <w:sz w:val="20"/>
      <w:szCs w:val="20"/>
      <w:lang w:eastAsia="ar-SA"/>
    </w:rPr>
  </w:style>
  <w:style w:type="character" w:customStyle="1" w:styleId="TekstkomentarzaZnak">
    <w:name w:val="Tekst komentarza Znak"/>
    <w:basedOn w:val="Domylnaczcionkaakapitu"/>
    <w:link w:val="Tekstkomentarza"/>
    <w:semiHidden/>
    <w:rsid w:val="00276029"/>
    <w:rPr>
      <w:rFonts w:ascii="Times New Roman" w:eastAsia="Times New Roman" w:hAnsi="Times New Roman" w:cs="Times New Roman"/>
      <w:sz w:val="20"/>
      <w:szCs w:val="20"/>
      <w:lang w:val="pl-PL" w:eastAsia="ar-SA"/>
    </w:rPr>
  </w:style>
  <w:style w:type="character" w:styleId="Odwoaniedokomentarza">
    <w:name w:val="annotation reference"/>
    <w:semiHidden/>
    <w:rsid w:val="00276029"/>
    <w:rPr>
      <w:sz w:val="16"/>
      <w:szCs w:val="16"/>
    </w:rPr>
  </w:style>
  <w:style w:type="paragraph" w:styleId="Tekstpodstawowywcity2">
    <w:name w:val="Body Text Indent 2"/>
    <w:basedOn w:val="Normalny"/>
    <w:link w:val="Tekstpodstawowywcity2Znak"/>
    <w:rsid w:val="00276029"/>
    <w:pPr>
      <w:spacing w:after="120" w:line="480" w:lineRule="auto"/>
      <w:ind w:left="283"/>
    </w:pPr>
  </w:style>
  <w:style w:type="character" w:customStyle="1" w:styleId="Tekstpodstawowywcity2Znak">
    <w:name w:val="Tekst podstawowy wcięty 2 Znak"/>
    <w:basedOn w:val="Domylnaczcionkaakapitu"/>
    <w:link w:val="Tekstpodstawowywcity2"/>
    <w:rsid w:val="00276029"/>
    <w:rPr>
      <w:rFonts w:ascii="Times New Roman" w:eastAsia="Times New Roman" w:hAnsi="Times New Roman" w:cs="Times New Roman"/>
      <w:lang w:val="pl-PL"/>
    </w:rPr>
  </w:style>
  <w:style w:type="character" w:customStyle="1" w:styleId="ZnakZnak13">
    <w:name w:val="Znak Znak13"/>
    <w:rsid w:val="00276029"/>
    <w:rPr>
      <w:rFonts w:ascii="Times New Roman" w:eastAsia="Times New Roman" w:hAnsi="Times New Roman" w:cs="Times New Roman"/>
      <w:sz w:val="24"/>
      <w:szCs w:val="24"/>
      <w:lang w:eastAsia="ar-SA"/>
    </w:rPr>
  </w:style>
  <w:style w:type="paragraph" w:customStyle="1" w:styleId="Tekstpodstawowy21">
    <w:name w:val="Tekst podstawowy 21"/>
    <w:basedOn w:val="Normalny"/>
    <w:rsid w:val="00276029"/>
    <w:pPr>
      <w:suppressAutoHyphens/>
      <w:overflowPunct w:val="0"/>
      <w:autoSpaceDE w:val="0"/>
      <w:spacing w:before="120"/>
      <w:jc w:val="both"/>
      <w:textAlignment w:val="baseline"/>
    </w:pPr>
    <w:rPr>
      <w:rFonts w:ascii="Arial" w:hAnsi="Arial" w:cs="Arial"/>
      <w:sz w:val="20"/>
      <w:szCs w:val="20"/>
      <w:lang w:eastAsia="ar-SA"/>
    </w:rPr>
  </w:style>
  <w:style w:type="paragraph" w:customStyle="1" w:styleId="ZnakZnakZnakZnakZnakZnakZnak">
    <w:name w:val="Znak Znak Znak Znak Znak Znak Znak"/>
    <w:basedOn w:val="Normalny"/>
    <w:rsid w:val="00276029"/>
  </w:style>
  <w:style w:type="character" w:customStyle="1" w:styleId="ZnakZnak10">
    <w:name w:val="Znak Znak10"/>
    <w:rsid w:val="00276029"/>
    <w:rPr>
      <w:rFonts w:eastAsia="Times New Roman"/>
      <w:sz w:val="24"/>
      <w:szCs w:val="24"/>
      <w:lang w:eastAsia="ar-SA"/>
    </w:rPr>
  </w:style>
  <w:style w:type="paragraph" w:customStyle="1" w:styleId="tabela2">
    <w:name w:val="tabela 2"/>
    <w:basedOn w:val="Normalny"/>
    <w:rsid w:val="00276029"/>
    <w:pPr>
      <w:spacing w:before="120" w:after="120"/>
      <w:jc w:val="both"/>
    </w:pPr>
    <w:rPr>
      <w:rFonts w:ascii="Arial" w:eastAsia="SimSun" w:hAnsi="Arial" w:cs="Arial"/>
      <w:sz w:val="20"/>
      <w:szCs w:val="20"/>
    </w:rPr>
  </w:style>
  <w:style w:type="table" w:styleId="Jasnecieniowanieakcent6">
    <w:name w:val="Light Shading Accent 6"/>
    <w:basedOn w:val="Standardowy"/>
    <w:uiPriority w:val="60"/>
    <w:rsid w:val="00276029"/>
    <w:rPr>
      <w:rFonts w:ascii="Calibri" w:eastAsia="Calibri"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rednialista1akcent6">
    <w:name w:val="Medium List 1 Accent 6"/>
    <w:basedOn w:val="Standardowy"/>
    <w:uiPriority w:val="65"/>
    <w:rsid w:val="00276029"/>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Tabela-elegancki">
    <w:name w:val="Table Elegant"/>
    <w:basedOn w:val="Standardowy"/>
    <w:rsid w:val="00276029"/>
    <w:rPr>
      <w:rFonts w:ascii="Calibri" w:eastAsia="Calibri" w:hAnsi="Calibr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zwykywcity">
    <w:name w:val="zwykły wcięty"/>
    <w:basedOn w:val="Normalny"/>
    <w:rsid w:val="00276029"/>
    <w:pPr>
      <w:spacing w:after="60" w:line="360" w:lineRule="auto"/>
      <w:ind w:firstLine="567"/>
      <w:jc w:val="both"/>
    </w:pPr>
    <w:rPr>
      <w:szCs w:val="20"/>
    </w:rPr>
  </w:style>
  <w:style w:type="paragraph" w:customStyle="1" w:styleId="StylTahoma11ptWyjustowanyPrzed3ptPo3pt">
    <w:name w:val="Styl Tahoma 11 pt Wyjustowany Przed:  3 pt Po:  3 pt"/>
    <w:basedOn w:val="Normalny"/>
    <w:rsid w:val="00276029"/>
    <w:pPr>
      <w:suppressAutoHyphens/>
      <w:spacing w:before="60" w:after="100"/>
      <w:jc w:val="both"/>
    </w:pPr>
    <w:rPr>
      <w:rFonts w:ascii="Tahoma" w:hAnsi="Tahoma"/>
      <w:sz w:val="22"/>
      <w:szCs w:val="20"/>
      <w:lang w:eastAsia="ar-SA"/>
    </w:rPr>
  </w:style>
  <w:style w:type="paragraph" w:customStyle="1" w:styleId="opis2">
    <w:name w:val="opis2"/>
    <w:basedOn w:val="Normalny"/>
    <w:rsid w:val="00276029"/>
    <w:pPr>
      <w:spacing w:before="100" w:beforeAutospacing="1" w:after="100" w:afterAutospacing="1"/>
    </w:pPr>
  </w:style>
  <w:style w:type="paragraph" w:styleId="Tekstprzypisukocowego">
    <w:name w:val="endnote text"/>
    <w:basedOn w:val="Normalny"/>
    <w:link w:val="TekstprzypisukocowegoZnak"/>
    <w:rsid w:val="00276029"/>
    <w:rPr>
      <w:sz w:val="20"/>
      <w:szCs w:val="20"/>
    </w:rPr>
  </w:style>
  <w:style w:type="character" w:customStyle="1" w:styleId="TekstprzypisukocowegoZnak">
    <w:name w:val="Tekst przypisu końcowego Znak"/>
    <w:basedOn w:val="Domylnaczcionkaakapitu"/>
    <w:link w:val="Tekstprzypisukocowego"/>
    <w:uiPriority w:val="99"/>
    <w:rsid w:val="00276029"/>
    <w:rPr>
      <w:rFonts w:ascii="Times New Roman" w:eastAsia="Times New Roman" w:hAnsi="Times New Roman" w:cs="Times New Roman"/>
      <w:sz w:val="20"/>
      <w:szCs w:val="20"/>
      <w:lang w:val="pl-PL"/>
    </w:rPr>
  </w:style>
  <w:style w:type="character" w:styleId="Odwoanieprzypisukocowego">
    <w:name w:val="endnote reference"/>
    <w:rsid w:val="00276029"/>
    <w:rPr>
      <w:vertAlign w:val="superscript"/>
    </w:rPr>
  </w:style>
  <w:style w:type="character" w:customStyle="1" w:styleId="bold">
    <w:name w:val="bold"/>
    <w:basedOn w:val="Domylnaczcionkaakapitu"/>
    <w:rsid w:val="00276029"/>
  </w:style>
  <w:style w:type="paragraph" w:customStyle="1" w:styleId="tabela">
    <w:name w:val="tabela"/>
    <w:basedOn w:val="Normalny"/>
    <w:rsid w:val="00276029"/>
    <w:pPr>
      <w:spacing w:before="100" w:beforeAutospacing="1" w:after="100" w:afterAutospacing="1"/>
    </w:pPr>
    <w:rPr>
      <w:rFonts w:eastAsia="SimSun"/>
      <w:lang w:eastAsia="zh-CN"/>
    </w:rPr>
  </w:style>
  <w:style w:type="paragraph" w:customStyle="1" w:styleId="cyferkiwtabeli">
    <w:name w:val="cyferki w tabeli"/>
    <w:next w:val="Normalny"/>
    <w:rsid w:val="00276029"/>
    <w:pPr>
      <w:suppressAutoHyphens/>
      <w:overflowPunct w:val="0"/>
      <w:autoSpaceDE w:val="0"/>
      <w:spacing w:before="60" w:line="360" w:lineRule="auto"/>
      <w:jc w:val="center"/>
      <w:textAlignment w:val="baseline"/>
    </w:pPr>
    <w:rPr>
      <w:rFonts w:ascii="Arial" w:eastAsia="Times New Roman" w:hAnsi="Arial" w:cs="Times New Roman"/>
      <w:sz w:val="20"/>
      <w:szCs w:val="20"/>
      <w:lang w:val="pl-PL" w:eastAsia="ar-SA"/>
    </w:rPr>
  </w:style>
  <w:style w:type="paragraph" w:customStyle="1" w:styleId="nagwektabeli">
    <w:name w:val="nagłówek tabeli"/>
    <w:basedOn w:val="Normalny"/>
    <w:rsid w:val="00276029"/>
    <w:pPr>
      <w:suppressAutoHyphens/>
      <w:overflowPunct w:val="0"/>
      <w:autoSpaceDE w:val="0"/>
      <w:spacing w:before="40" w:after="40"/>
      <w:jc w:val="center"/>
      <w:textAlignment w:val="baseline"/>
    </w:pPr>
    <w:rPr>
      <w:b/>
      <w:i/>
      <w:sz w:val="18"/>
      <w:szCs w:val="20"/>
      <w:lang w:eastAsia="ar-SA"/>
    </w:rPr>
  </w:style>
  <w:style w:type="paragraph" w:styleId="Podtytu">
    <w:name w:val="Subtitle"/>
    <w:basedOn w:val="Normalny"/>
    <w:next w:val="Tekstpodstawowy"/>
    <w:link w:val="PodtytuZnak"/>
    <w:qFormat/>
    <w:rsid w:val="00276029"/>
    <w:pPr>
      <w:keepNext/>
      <w:suppressAutoHyphens/>
      <w:spacing w:before="240" w:after="120"/>
      <w:jc w:val="center"/>
    </w:pPr>
    <w:rPr>
      <w:rFonts w:ascii="Arial" w:eastAsia="MS Mincho" w:hAnsi="Arial" w:cs="Tahoma"/>
      <w:i/>
      <w:iCs/>
      <w:sz w:val="28"/>
      <w:szCs w:val="28"/>
      <w:lang w:eastAsia="ar-SA"/>
    </w:rPr>
  </w:style>
  <w:style w:type="character" w:customStyle="1" w:styleId="PodtytuZnak">
    <w:name w:val="Podtytuł Znak"/>
    <w:basedOn w:val="Domylnaczcionkaakapitu"/>
    <w:link w:val="Podtytu"/>
    <w:rsid w:val="00276029"/>
    <w:rPr>
      <w:rFonts w:ascii="Arial" w:eastAsia="MS Mincho" w:hAnsi="Arial" w:cs="Tahoma"/>
      <w:i/>
      <w:iCs/>
      <w:sz w:val="28"/>
      <w:szCs w:val="28"/>
      <w:lang w:val="pl-PL" w:eastAsia="ar-SA"/>
    </w:rPr>
  </w:style>
  <w:style w:type="character" w:customStyle="1" w:styleId="inplacedisplayid1siteid33">
    <w:name w:val="inplacedisplayid1siteid33"/>
    <w:basedOn w:val="Domylnaczcionkaakapitu"/>
    <w:rsid w:val="00276029"/>
  </w:style>
  <w:style w:type="character" w:customStyle="1" w:styleId="skypetbinnertext">
    <w:name w:val="skype_tb_innertext"/>
    <w:basedOn w:val="Domylnaczcionkaakapitu"/>
    <w:rsid w:val="00276029"/>
  </w:style>
  <w:style w:type="table" w:styleId="rednialista1akcent5">
    <w:name w:val="Medium List 1 Accent 5"/>
    <w:basedOn w:val="Standardowy"/>
    <w:uiPriority w:val="60"/>
    <w:rsid w:val="00276029"/>
    <w:rPr>
      <w:rFonts w:ascii="Times New Roman" w:eastAsia="SimSun" w:hAnsi="Times New Roman" w:cs="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Standardowy2">
    <w:name w:val="Standardowy 2"/>
    <w:basedOn w:val="Normalny"/>
    <w:rsid w:val="00276029"/>
    <w:pPr>
      <w:suppressAutoHyphens/>
      <w:spacing w:line="276" w:lineRule="auto"/>
      <w:ind w:firstLine="709"/>
      <w:jc w:val="both"/>
    </w:pPr>
    <w:rPr>
      <w:szCs w:val="20"/>
      <w:lang w:eastAsia="ar-SA"/>
    </w:rPr>
  </w:style>
  <w:style w:type="table" w:styleId="Jasnasiatkaakcent5">
    <w:name w:val="Light Grid Accent 5"/>
    <w:basedOn w:val="Standardowy"/>
    <w:uiPriority w:val="62"/>
    <w:rsid w:val="0027602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rdo">
    <w:name w:val="żródło"/>
    <w:basedOn w:val="Normalny"/>
    <w:next w:val="Standardowy2"/>
    <w:rsid w:val="00276029"/>
    <w:pPr>
      <w:suppressAutoHyphens/>
      <w:jc w:val="both"/>
    </w:pPr>
    <w:rPr>
      <w:i/>
      <w:sz w:val="20"/>
      <w:szCs w:val="20"/>
      <w:lang w:eastAsia="ar-SA"/>
    </w:rPr>
  </w:style>
  <w:style w:type="paragraph" w:customStyle="1" w:styleId="zwyky">
    <w:name w:val="zwykły"/>
    <w:basedOn w:val="Normalny"/>
    <w:rsid w:val="00276029"/>
    <w:pPr>
      <w:jc w:val="both"/>
    </w:pPr>
    <w:rPr>
      <w:szCs w:val="20"/>
    </w:rPr>
  </w:style>
  <w:style w:type="paragraph" w:customStyle="1" w:styleId="wyliczanie">
    <w:name w:val="– wyliczanie"/>
    <w:basedOn w:val="Normalny"/>
    <w:rsid w:val="00276029"/>
    <w:pPr>
      <w:numPr>
        <w:numId w:val="4"/>
      </w:numPr>
      <w:spacing w:line="360" w:lineRule="auto"/>
      <w:jc w:val="both"/>
    </w:pPr>
    <w:rPr>
      <w:szCs w:val="20"/>
    </w:rPr>
  </w:style>
  <w:style w:type="paragraph" w:customStyle="1" w:styleId="opissymboli">
    <w:name w:val="opis symboli"/>
    <w:basedOn w:val="Normalny"/>
    <w:rsid w:val="00276029"/>
    <w:pPr>
      <w:keepLines/>
      <w:tabs>
        <w:tab w:val="left" w:pos="1134"/>
        <w:tab w:val="left" w:pos="1701"/>
      </w:tabs>
      <w:suppressAutoHyphens/>
      <w:spacing w:before="60" w:after="120" w:line="320" w:lineRule="exact"/>
      <w:ind w:left="1702" w:right="284" w:hanging="1418"/>
      <w:jc w:val="both"/>
    </w:pPr>
    <w:rPr>
      <w:rFonts w:ascii="Goudy Old Style CE ATT" w:hAnsi="Goudy Old Style CE ATT"/>
      <w:szCs w:val="20"/>
    </w:rPr>
  </w:style>
  <w:style w:type="paragraph" w:customStyle="1" w:styleId="zwykypogrubionyipodkrelony">
    <w:name w:val="zwykły pogrubiony i podkreślony"/>
    <w:basedOn w:val="zwyky"/>
    <w:rsid w:val="00276029"/>
  </w:style>
  <w:style w:type="character" w:customStyle="1" w:styleId="wyliczanieZnak">
    <w:name w:val="– wyliczanie Znak"/>
    <w:basedOn w:val="Domylnaczcionkaakapitu"/>
    <w:rsid w:val="00276029"/>
    <w:rPr>
      <w:noProof w:val="0"/>
      <w:sz w:val="24"/>
      <w:lang w:val="pl-PL" w:eastAsia="pl-PL" w:bidi="ar-SA"/>
    </w:rPr>
  </w:style>
  <w:style w:type="character" w:customStyle="1" w:styleId="zwykyZnak">
    <w:name w:val="zwykły Znak"/>
    <w:basedOn w:val="Domylnaczcionkaakapitu"/>
    <w:rsid w:val="00276029"/>
    <w:rPr>
      <w:noProof w:val="0"/>
      <w:sz w:val="24"/>
      <w:lang w:val="pl-PL" w:eastAsia="pl-PL" w:bidi="ar-SA"/>
    </w:rPr>
  </w:style>
  <w:style w:type="character" w:customStyle="1" w:styleId="zwykypogrubionyipodkrelonyZnak">
    <w:name w:val="zwykły pogrubiony i podkreślony Znak"/>
    <w:basedOn w:val="zwykyZnak"/>
    <w:rsid w:val="00276029"/>
    <w:rPr>
      <w:noProof w:val="0"/>
      <w:sz w:val="24"/>
      <w:lang w:val="pl-PL" w:eastAsia="pl-PL" w:bidi="ar-SA"/>
    </w:rPr>
  </w:style>
  <w:style w:type="paragraph" w:customStyle="1" w:styleId="a">
    <w:name w:val="a"/>
    <w:aliases w:val="b,c"/>
    <w:basedOn w:val="Normalny"/>
    <w:rsid w:val="00276029"/>
    <w:pPr>
      <w:tabs>
        <w:tab w:val="num" w:pos="700"/>
      </w:tabs>
      <w:spacing w:line="360" w:lineRule="auto"/>
      <w:ind w:left="357" w:hanging="357"/>
    </w:pPr>
    <w:rPr>
      <w:szCs w:val="20"/>
    </w:rPr>
  </w:style>
  <w:style w:type="paragraph" w:customStyle="1" w:styleId="StylWyjustowanyZnakZnakZnak">
    <w:name w:val="Styl Wyjustowany Znak Znak Znak"/>
    <w:basedOn w:val="Normalny"/>
    <w:link w:val="StylWyjustowanyZnakZnakZnakZnak"/>
    <w:rsid w:val="00276029"/>
    <w:pPr>
      <w:jc w:val="both"/>
    </w:pPr>
  </w:style>
  <w:style w:type="character" w:customStyle="1" w:styleId="StylWyjustowanyZnakZnakZnakZnak">
    <w:name w:val="Styl Wyjustowany Znak Znak Znak Znak"/>
    <w:basedOn w:val="Domylnaczcionkaakapitu"/>
    <w:link w:val="StylWyjustowanyZnakZnakZnak"/>
    <w:rsid w:val="00276029"/>
    <w:rPr>
      <w:rFonts w:ascii="Times New Roman" w:eastAsia="Times New Roman" w:hAnsi="Times New Roman" w:cs="Times New Roman"/>
      <w:lang w:val="pl-PL"/>
    </w:rPr>
  </w:style>
  <w:style w:type="character" w:customStyle="1" w:styleId="StylStylWyjustowanyDolewejZnakZnakZnakZnakZnakZnakZnakZnakZnakZnakZnak">
    <w:name w:val="Styl Styl Wyjustowany + Do lewej Znak Znak Znak Znak Znak Znak Znak Znak Znak Znak Znak"/>
    <w:basedOn w:val="Domylnaczcionkaakapitu"/>
    <w:rsid w:val="00276029"/>
    <w:rPr>
      <w:sz w:val="24"/>
      <w:szCs w:val="24"/>
      <w:lang w:val="pl-PL" w:eastAsia="pl-PL" w:bidi="ar-SA"/>
    </w:rPr>
  </w:style>
  <w:style w:type="paragraph" w:customStyle="1" w:styleId="StylStylWyjustowanyDolewej">
    <w:name w:val="Styl Styl Wyjustowany + Do lewej"/>
    <w:basedOn w:val="StylWyjustowanyZnakZnakZnak"/>
    <w:rsid w:val="00276029"/>
    <w:pPr>
      <w:jc w:val="left"/>
    </w:pPr>
    <w:rPr>
      <w:szCs w:val="20"/>
    </w:rPr>
  </w:style>
  <w:style w:type="paragraph" w:customStyle="1" w:styleId="TableText">
    <w:name w:val="Table Text"/>
    <w:rsid w:val="00276029"/>
    <w:rPr>
      <w:rFonts w:ascii="Times New Roman" w:eastAsia="Times New Roman" w:hAnsi="Times New Roman" w:cs="Times New Roman"/>
      <w:snapToGrid w:val="0"/>
      <w:color w:val="000000"/>
      <w:szCs w:val="20"/>
      <w:lang w:val="pl-PL"/>
    </w:rPr>
  </w:style>
  <w:style w:type="paragraph" w:customStyle="1" w:styleId="Normalny1">
    <w:name w:val="Normalny1"/>
    <w:basedOn w:val="Normalny"/>
    <w:rsid w:val="00276029"/>
    <w:pPr>
      <w:overflowPunct w:val="0"/>
      <w:autoSpaceDE w:val="0"/>
      <w:autoSpaceDN w:val="0"/>
      <w:adjustRightInd w:val="0"/>
      <w:spacing w:before="113" w:after="113"/>
      <w:textAlignment w:val="baseline"/>
    </w:pPr>
    <w:rPr>
      <w:noProof/>
      <w:sz w:val="20"/>
    </w:rPr>
  </w:style>
  <w:style w:type="paragraph" w:customStyle="1" w:styleId="Styl1">
    <w:name w:val="Styl1"/>
    <w:basedOn w:val="Normalny"/>
    <w:rsid w:val="00276029"/>
    <w:pPr>
      <w:numPr>
        <w:numId w:val="5"/>
      </w:numPr>
    </w:pPr>
    <w:rPr>
      <w:rFonts w:ascii="Arial" w:hAnsi="Arial"/>
      <w:b/>
      <w:i/>
      <w:sz w:val="32"/>
      <w:szCs w:val="20"/>
    </w:rPr>
  </w:style>
  <w:style w:type="paragraph" w:customStyle="1" w:styleId="xl36">
    <w:name w:val="xl36"/>
    <w:basedOn w:val="Normalny"/>
    <w:rsid w:val="002760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Mapa">
    <w:name w:val="Mapa"/>
    <w:basedOn w:val="Normalny"/>
    <w:rsid w:val="00276029"/>
    <w:pPr>
      <w:jc w:val="both"/>
    </w:pPr>
    <w:rPr>
      <w:sz w:val="22"/>
      <w:szCs w:val="22"/>
    </w:rPr>
  </w:style>
  <w:style w:type="paragraph" w:customStyle="1" w:styleId="NormalnyWeb1">
    <w:name w:val="Normalny (Web)1"/>
    <w:basedOn w:val="Normalny"/>
    <w:rsid w:val="00276029"/>
    <w:pPr>
      <w:overflowPunct w:val="0"/>
      <w:autoSpaceDE w:val="0"/>
      <w:autoSpaceDN w:val="0"/>
      <w:adjustRightInd w:val="0"/>
      <w:spacing w:before="100" w:after="100"/>
      <w:ind w:left="394" w:right="216"/>
      <w:textAlignment w:val="baseline"/>
    </w:pPr>
    <w:rPr>
      <w:rFonts w:ascii="Verdana" w:hAnsi="Verdana"/>
      <w:color w:val="000000"/>
      <w:sz w:val="20"/>
      <w:szCs w:val="20"/>
    </w:rPr>
  </w:style>
  <w:style w:type="character" w:customStyle="1" w:styleId="gruby1">
    <w:name w:val="gruby1"/>
    <w:basedOn w:val="Domylnaczcionkaakapitu"/>
    <w:rsid w:val="00276029"/>
    <w:rPr>
      <w:b/>
      <w:bCs/>
      <w:color w:val="FF7200"/>
    </w:rPr>
  </w:style>
  <w:style w:type="character" w:customStyle="1" w:styleId="apple-tab-span">
    <w:name w:val="apple-tab-span"/>
    <w:basedOn w:val="Domylnaczcionkaakapitu"/>
    <w:rsid w:val="00276029"/>
  </w:style>
  <w:style w:type="character" w:customStyle="1" w:styleId="plainlinks">
    <w:name w:val="plainlinks"/>
    <w:basedOn w:val="Domylnaczcionkaakapitu"/>
    <w:rsid w:val="00276029"/>
  </w:style>
  <w:style w:type="paragraph" w:styleId="Zagicieodgryformularza">
    <w:name w:val="HTML Top of Form"/>
    <w:basedOn w:val="Normalny"/>
    <w:next w:val="Normalny"/>
    <w:link w:val="ZagicieodgryformularzaZnak"/>
    <w:hidden/>
    <w:uiPriority w:val="99"/>
    <w:unhideWhenUsed/>
    <w:rsid w:val="00276029"/>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276029"/>
    <w:rPr>
      <w:rFonts w:ascii="Arial" w:eastAsia="Times New Roman" w:hAnsi="Arial" w:cs="Arial"/>
      <w:vanish/>
      <w:sz w:val="16"/>
      <w:szCs w:val="16"/>
      <w:lang w:val="pl-PL"/>
    </w:rPr>
  </w:style>
  <w:style w:type="paragraph" w:styleId="Zagicieoddouformularza">
    <w:name w:val="HTML Bottom of Form"/>
    <w:basedOn w:val="Normalny"/>
    <w:next w:val="Normalny"/>
    <w:link w:val="ZagicieoddouformularzaZnak"/>
    <w:hidden/>
    <w:uiPriority w:val="99"/>
    <w:unhideWhenUsed/>
    <w:rsid w:val="00276029"/>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276029"/>
    <w:rPr>
      <w:rFonts w:ascii="Arial" w:eastAsia="Times New Roman" w:hAnsi="Arial" w:cs="Arial"/>
      <w:vanish/>
      <w:sz w:val="16"/>
      <w:szCs w:val="16"/>
      <w:lang w:val="pl-PL"/>
    </w:rPr>
  </w:style>
  <w:style w:type="character" w:customStyle="1" w:styleId="ok">
    <w:name w:val="ok"/>
    <w:basedOn w:val="Domylnaczcionkaakapitu"/>
    <w:rsid w:val="00276029"/>
  </w:style>
  <w:style w:type="paragraph" w:customStyle="1" w:styleId="Legenda1">
    <w:name w:val="Legenda1"/>
    <w:basedOn w:val="Normalny"/>
    <w:next w:val="Normalny"/>
    <w:rsid w:val="00276029"/>
    <w:pPr>
      <w:suppressAutoHyphens/>
      <w:spacing w:before="120" w:after="120"/>
    </w:pPr>
    <w:rPr>
      <w:b/>
      <w:bCs/>
      <w:sz w:val="20"/>
      <w:szCs w:val="20"/>
      <w:lang w:eastAsia="ar-SA"/>
    </w:rPr>
  </w:style>
  <w:style w:type="character" w:customStyle="1" w:styleId="WW8Num2z0">
    <w:name w:val="WW8Num2z0"/>
    <w:rsid w:val="00276029"/>
    <w:rPr>
      <w:rFonts w:ascii="Symbol" w:hAnsi="Symbol" w:cs="StarSymbol"/>
      <w:sz w:val="18"/>
      <w:szCs w:val="18"/>
    </w:rPr>
  </w:style>
  <w:style w:type="character" w:customStyle="1" w:styleId="WW8Num3z0">
    <w:name w:val="WW8Num3z0"/>
    <w:rsid w:val="00276029"/>
    <w:rPr>
      <w:rFonts w:ascii="Symbol" w:hAnsi="Symbol" w:cs="StarSymbol"/>
      <w:sz w:val="18"/>
      <w:szCs w:val="18"/>
    </w:rPr>
  </w:style>
  <w:style w:type="character" w:customStyle="1" w:styleId="WW8Num4z0">
    <w:name w:val="WW8Num4z0"/>
    <w:rsid w:val="00276029"/>
    <w:rPr>
      <w:rFonts w:ascii="Courier New" w:hAnsi="Courier New"/>
    </w:rPr>
  </w:style>
  <w:style w:type="character" w:customStyle="1" w:styleId="WW8Num4z1">
    <w:name w:val="WW8Num4z1"/>
    <w:rsid w:val="00276029"/>
    <w:rPr>
      <w:rFonts w:ascii="Courier New" w:hAnsi="Courier New" w:cs="Courier New"/>
    </w:rPr>
  </w:style>
  <w:style w:type="character" w:customStyle="1" w:styleId="WW8Num4z2">
    <w:name w:val="WW8Num4z2"/>
    <w:rsid w:val="00276029"/>
    <w:rPr>
      <w:rFonts w:ascii="Wingdings" w:hAnsi="Wingdings"/>
    </w:rPr>
  </w:style>
  <w:style w:type="character" w:customStyle="1" w:styleId="WW8Num4z3">
    <w:name w:val="WW8Num4z3"/>
    <w:rsid w:val="00276029"/>
    <w:rPr>
      <w:rFonts w:ascii="Symbol" w:hAnsi="Symbol"/>
    </w:rPr>
  </w:style>
  <w:style w:type="character" w:customStyle="1" w:styleId="WW8Num5z0">
    <w:name w:val="WW8Num5z0"/>
    <w:rsid w:val="00276029"/>
    <w:rPr>
      <w:rFonts w:ascii="Symbol" w:hAnsi="Symbol"/>
    </w:rPr>
  </w:style>
  <w:style w:type="character" w:customStyle="1" w:styleId="WW8Num5z1">
    <w:name w:val="WW8Num5z1"/>
    <w:rsid w:val="00276029"/>
    <w:rPr>
      <w:rFonts w:ascii="Courier New" w:hAnsi="Courier New" w:cs="Courier New"/>
    </w:rPr>
  </w:style>
  <w:style w:type="character" w:customStyle="1" w:styleId="WW8Num5z2">
    <w:name w:val="WW8Num5z2"/>
    <w:rsid w:val="00276029"/>
    <w:rPr>
      <w:rFonts w:ascii="Wingdings" w:hAnsi="Wingdings"/>
    </w:rPr>
  </w:style>
  <w:style w:type="character" w:customStyle="1" w:styleId="WW8Num6z0">
    <w:name w:val="WW8Num6z0"/>
    <w:rsid w:val="00276029"/>
    <w:rPr>
      <w:rFonts w:ascii="Times New Roman" w:hAnsi="Times New Roman"/>
      <w:b/>
      <w:i w:val="0"/>
      <w:caps/>
      <w:sz w:val="28"/>
    </w:rPr>
  </w:style>
  <w:style w:type="character" w:customStyle="1" w:styleId="WW8Num6z1">
    <w:name w:val="WW8Num6z1"/>
    <w:rsid w:val="00276029"/>
    <w:rPr>
      <w:rFonts w:ascii="Times New Roman" w:hAnsi="Times New Roman"/>
      <w:b/>
      <w:i w:val="0"/>
      <w:sz w:val="26"/>
    </w:rPr>
  </w:style>
  <w:style w:type="character" w:customStyle="1" w:styleId="WW8Num6z2">
    <w:name w:val="WW8Num6z2"/>
    <w:rsid w:val="00276029"/>
    <w:rPr>
      <w:rFonts w:ascii="Times New Roman" w:hAnsi="Times New Roman"/>
      <w:b/>
      <w:i w:val="0"/>
      <w:sz w:val="24"/>
    </w:rPr>
  </w:style>
  <w:style w:type="character" w:customStyle="1" w:styleId="WW8Num8z0">
    <w:name w:val="WW8Num8z0"/>
    <w:rsid w:val="00276029"/>
    <w:rPr>
      <w:rFonts w:ascii="Symbol" w:hAnsi="Symbol"/>
    </w:rPr>
  </w:style>
  <w:style w:type="character" w:customStyle="1" w:styleId="WW8Num8z1">
    <w:name w:val="WW8Num8z1"/>
    <w:rsid w:val="00276029"/>
    <w:rPr>
      <w:rFonts w:ascii="Courier New" w:hAnsi="Courier New" w:cs="Courier New"/>
    </w:rPr>
  </w:style>
  <w:style w:type="character" w:customStyle="1" w:styleId="WW8Num8z2">
    <w:name w:val="WW8Num8z2"/>
    <w:rsid w:val="00276029"/>
    <w:rPr>
      <w:rFonts w:ascii="Wingdings" w:hAnsi="Wingdings"/>
    </w:rPr>
  </w:style>
  <w:style w:type="character" w:customStyle="1" w:styleId="WW8Num10z0">
    <w:name w:val="WW8Num10z0"/>
    <w:rsid w:val="00276029"/>
    <w:rPr>
      <w:rFonts w:ascii="Symbol" w:hAnsi="Symbol"/>
    </w:rPr>
  </w:style>
  <w:style w:type="character" w:customStyle="1" w:styleId="WW8Num10z1">
    <w:name w:val="WW8Num10z1"/>
    <w:rsid w:val="00276029"/>
    <w:rPr>
      <w:rFonts w:ascii="Courier New" w:hAnsi="Courier New" w:cs="Courier New"/>
    </w:rPr>
  </w:style>
  <w:style w:type="character" w:customStyle="1" w:styleId="WW8Num10z2">
    <w:name w:val="WW8Num10z2"/>
    <w:rsid w:val="00276029"/>
    <w:rPr>
      <w:rFonts w:ascii="Wingdings" w:hAnsi="Wingdings"/>
    </w:rPr>
  </w:style>
  <w:style w:type="character" w:customStyle="1" w:styleId="WW8Num11z0">
    <w:name w:val="WW8Num11z0"/>
    <w:rsid w:val="00276029"/>
    <w:rPr>
      <w:rFonts w:ascii="Courier New" w:hAnsi="Courier New"/>
    </w:rPr>
  </w:style>
  <w:style w:type="character" w:customStyle="1" w:styleId="WW8Num11z1">
    <w:name w:val="WW8Num11z1"/>
    <w:rsid w:val="00276029"/>
    <w:rPr>
      <w:rFonts w:ascii="Courier New" w:hAnsi="Courier New" w:cs="Courier New"/>
    </w:rPr>
  </w:style>
  <w:style w:type="character" w:customStyle="1" w:styleId="WW8Num11z2">
    <w:name w:val="WW8Num11z2"/>
    <w:rsid w:val="00276029"/>
    <w:rPr>
      <w:rFonts w:ascii="Wingdings" w:hAnsi="Wingdings"/>
    </w:rPr>
  </w:style>
  <w:style w:type="character" w:customStyle="1" w:styleId="WW8Num11z3">
    <w:name w:val="WW8Num11z3"/>
    <w:rsid w:val="00276029"/>
    <w:rPr>
      <w:rFonts w:ascii="Symbol" w:hAnsi="Symbol"/>
    </w:rPr>
  </w:style>
  <w:style w:type="character" w:customStyle="1" w:styleId="WW8Num14z0">
    <w:name w:val="WW8Num14z0"/>
    <w:rsid w:val="00276029"/>
    <w:rPr>
      <w:rFonts w:ascii="Courier New" w:hAnsi="Courier New"/>
    </w:rPr>
  </w:style>
  <w:style w:type="character" w:customStyle="1" w:styleId="WW8Num14z1">
    <w:name w:val="WW8Num14z1"/>
    <w:rsid w:val="00276029"/>
    <w:rPr>
      <w:rFonts w:ascii="Courier New" w:hAnsi="Courier New" w:cs="Courier New"/>
    </w:rPr>
  </w:style>
  <w:style w:type="character" w:customStyle="1" w:styleId="WW8Num14z2">
    <w:name w:val="WW8Num14z2"/>
    <w:rsid w:val="00276029"/>
    <w:rPr>
      <w:rFonts w:ascii="Wingdings" w:hAnsi="Wingdings"/>
    </w:rPr>
  </w:style>
  <w:style w:type="character" w:customStyle="1" w:styleId="WW8Num14z3">
    <w:name w:val="WW8Num14z3"/>
    <w:rsid w:val="00276029"/>
    <w:rPr>
      <w:rFonts w:ascii="Symbol" w:hAnsi="Symbol"/>
    </w:rPr>
  </w:style>
  <w:style w:type="character" w:customStyle="1" w:styleId="WW8Num19z1">
    <w:name w:val="WW8Num19z1"/>
    <w:rsid w:val="00276029"/>
    <w:rPr>
      <w:rFonts w:ascii="Courier New" w:hAnsi="Courier New" w:cs="Courier New"/>
    </w:rPr>
  </w:style>
  <w:style w:type="character" w:customStyle="1" w:styleId="WW8Num19z2">
    <w:name w:val="WW8Num19z2"/>
    <w:rsid w:val="00276029"/>
    <w:rPr>
      <w:rFonts w:ascii="Wingdings" w:hAnsi="Wingdings"/>
    </w:rPr>
  </w:style>
  <w:style w:type="character" w:customStyle="1" w:styleId="WW8Num19z3">
    <w:name w:val="WW8Num19z3"/>
    <w:rsid w:val="00276029"/>
    <w:rPr>
      <w:rFonts w:ascii="Symbol" w:hAnsi="Symbol"/>
    </w:rPr>
  </w:style>
  <w:style w:type="character" w:customStyle="1" w:styleId="WW8Num20z0">
    <w:name w:val="WW8Num20z0"/>
    <w:rsid w:val="00276029"/>
    <w:rPr>
      <w:rFonts w:ascii="Courier New" w:hAnsi="Courier New"/>
    </w:rPr>
  </w:style>
  <w:style w:type="character" w:customStyle="1" w:styleId="WW8Num20z1">
    <w:name w:val="WW8Num20z1"/>
    <w:rsid w:val="00276029"/>
    <w:rPr>
      <w:rFonts w:ascii="Courier New" w:hAnsi="Courier New" w:cs="Courier New"/>
    </w:rPr>
  </w:style>
  <w:style w:type="character" w:customStyle="1" w:styleId="WW8Num20z2">
    <w:name w:val="WW8Num20z2"/>
    <w:rsid w:val="00276029"/>
    <w:rPr>
      <w:rFonts w:ascii="Wingdings" w:hAnsi="Wingdings"/>
    </w:rPr>
  </w:style>
  <w:style w:type="character" w:customStyle="1" w:styleId="WW8Num20z3">
    <w:name w:val="WW8Num20z3"/>
    <w:rsid w:val="00276029"/>
    <w:rPr>
      <w:rFonts w:ascii="Symbol" w:hAnsi="Symbol"/>
    </w:rPr>
  </w:style>
  <w:style w:type="character" w:customStyle="1" w:styleId="WW8Num23z0">
    <w:name w:val="WW8Num23z0"/>
    <w:rsid w:val="00276029"/>
    <w:rPr>
      <w:rFonts w:ascii="Courier New" w:hAnsi="Courier New"/>
    </w:rPr>
  </w:style>
  <w:style w:type="character" w:customStyle="1" w:styleId="WW8Num23z1">
    <w:name w:val="WW8Num23z1"/>
    <w:rsid w:val="00276029"/>
    <w:rPr>
      <w:rFonts w:ascii="Courier New" w:hAnsi="Courier New" w:cs="Courier New"/>
    </w:rPr>
  </w:style>
  <w:style w:type="character" w:customStyle="1" w:styleId="WW8Num23z2">
    <w:name w:val="WW8Num23z2"/>
    <w:rsid w:val="00276029"/>
    <w:rPr>
      <w:rFonts w:ascii="Wingdings" w:hAnsi="Wingdings"/>
    </w:rPr>
  </w:style>
  <w:style w:type="character" w:customStyle="1" w:styleId="WW8Num23z3">
    <w:name w:val="WW8Num23z3"/>
    <w:rsid w:val="00276029"/>
    <w:rPr>
      <w:rFonts w:ascii="Symbol" w:hAnsi="Symbol"/>
    </w:rPr>
  </w:style>
  <w:style w:type="character" w:customStyle="1" w:styleId="WW8Num25z0">
    <w:name w:val="WW8Num25z0"/>
    <w:rsid w:val="00276029"/>
    <w:rPr>
      <w:rFonts w:ascii="Times New Roman" w:hAnsi="Times New Roman"/>
      <w:b/>
      <w:i w:val="0"/>
      <w:caps/>
      <w:sz w:val="28"/>
    </w:rPr>
  </w:style>
  <w:style w:type="character" w:customStyle="1" w:styleId="WW8Num25z1">
    <w:name w:val="WW8Num25z1"/>
    <w:rsid w:val="00276029"/>
    <w:rPr>
      <w:rFonts w:ascii="Times New Roman" w:hAnsi="Times New Roman"/>
      <w:b/>
      <w:i w:val="0"/>
      <w:sz w:val="26"/>
    </w:rPr>
  </w:style>
  <w:style w:type="character" w:customStyle="1" w:styleId="WW8Num25z2">
    <w:name w:val="WW8Num25z2"/>
    <w:rsid w:val="00276029"/>
    <w:rPr>
      <w:rFonts w:ascii="Times New Roman" w:hAnsi="Times New Roman"/>
      <w:b/>
      <w:i w:val="0"/>
      <w:sz w:val="24"/>
    </w:rPr>
  </w:style>
  <w:style w:type="character" w:customStyle="1" w:styleId="WW8Num27z0">
    <w:name w:val="WW8Num27z0"/>
    <w:rsid w:val="00276029"/>
    <w:rPr>
      <w:rFonts w:ascii="Symbol" w:hAnsi="Symbol"/>
    </w:rPr>
  </w:style>
  <w:style w:type="character" w:customStyle="1" w:styleId="WW8Num27z1">
    <w:name w:val="WW8Num27z1"/>
    <w:rsid w:val="00276029"/>
    <w:rPr>
      <w:rFonts w:ascii="Courier New" w:hAnsi="Courier New" w:cs="Courier New"/>
    </w:rPr>
  </w:style>
  <w:style w:type="character" w:customStyle="1" w:styleId="WW8Num27z2">
    <w:name w:val="WW8Num27z2"/>
    <w:rsid w:val="00276029"/>
    <w:rPr>
      <w:rFonts w:ascii="Wingdings" w:hAnsi="Wingdings"/>
    </w:rPr>
  </w:style>
  <w:style w:type="character" w:customStyle="1" w:styleId="WW8Num29z0">
    <w:name w:val="WW8Num29z0"/>
    <w:rsid w:val="00276029"/>
    <w:rPr>
      <w:rFonts w:ascii="Symbol" w:hAnsi="Symbol" w:cs="Times New Roman"/>
      <w:b w:val="0"/>
      <w:i w:val="0"/>
      <w:sz w:val="16"/>
      <w:szCs w:val="16"/>
    </w:rPr>
  </w:style>
  <w:style w:type="character" w:customStyle="1" w:styleId="WW8Num29z1">
    <w:name w:val="WW8Num29z1"/>
    <w:rsid w:val="00276029"/>
    <w:rPr>
      <w:rFonts w:ascii="Courier New" w:hAnsi="Courier New" w:cs="Courier New"/>
    </w:rPr>
  </w:style>
  <w:style w:type="character" w:customStyle="1" w:styleId="WW8Num29z2">
    <w:name w:val="WW8Num29z2"/>
    <w:rsid w:val="00276029"/>
    <w:rPr>
      <w:rFonts w:ascii="Wingdings" w:hAnsi="Wingdings"/>
    </w:rPr>
  </w:style>
  <w:style w:type="character" w:customStyle="1" w:styleId="WW8Num29z3">
    <w:name w:val="WW8Num29z3"/>
    <w:rsid w:val="00276029"/>
    <w:rPr>
      <w:rFonts w:ascii="Symbol" w:hAnsi="Symbol"/>
    </w:rPr>
  </w:style>
  <w:style w:type="character" w:customStyle="1" w:styleId="WW8Num30z0">
    <w:name w:val="WW8Num30z0"/>
    <w:rsid w:val="00276029"/>
    <w:rPr>
      <w:rFonts w:ascii="Symbol" w:hAnsi="Symbol"/>
    </w:rPr>
  </w:style>
  <w:style w:type="character" w:customStyle="1" w:styleId="WW8Num30z1">
    <w:name w:val="WW8Num30z1"/>
    <w:rsid w:val="00276029"/>
    <w:rPr>
      <w:rFonts w:ascii="Courier New" w:hAnsi="Courier New" w:cs="Courier New"/>
    </w:rPr>
  </w:style>
  <w:style w:type="character" w:customStyle="1" w:styleId="WW8Num30z2">
    <w:name w:val="WW8Num30z2"/>
    <w:rsid w:val="00276029"/>
    <w:rPr>
      <w:rFonts w:ascii="Wingdings" w:hAnsi="Wingdings"/>
    </w:rPr>
  </w:style>
  <w:style w:type="character" w:customStyle="1" w:styleId="WW8Num33z0">
    <w:name w:val="WW8Num33z0"/>
    <w:rsid w:val="00276029"/>
    <w:rPr>
      <w:rFonts w:ascii="Courier New" w:hAnsi="Courier New"/>
    </w:rPr>
  </w:style>
  <w:style w:type="character" w:customStyle="1" w:styleId="WW8Num33z1">
    <w:name w:val="WW8Num33z1"/>
    <w:rsid w:val="00276029"/>
    <w:rPr>
      <w:rFonts w:ascii="Courier New" w:hAnsi="Courier New" w:cs="Courier New"/>
    </w:rPr>
  </w:style>
  <w:style w:type="character" w:customStyle="1" w:styleId="WW8Num33z2">
    <w:name w:val="WW8Num33z2"/>
    <w:rsid w:val="00276029"/>
    <w:rPr>
      <w:rFonts w:ascii="Wingdings" w:hAnsi="Wingdings"/>
    </w:rPr>
  </w:style>
  <w:style w:type="character" w:customStyle="1" w:styleId="WW8Num33z3">
    <w:name w:val="WW8Num33z3"/>
    <w:rsid w:val="00276029"/>
    <w:rPr>
      <w:rFonts w:ascii="Symbol" w:hAnsi="Symbol"/>
    </w:rPr>
  </w:style>
  <w:style w:type="character" w:customStyle="1" w:styleId="WW8Num37z0">
    <w:name w:val="WW8Num37z0"/>
    <w:rsid w:val="00276029"/>
    <w:rPr>
      <w:rFonts w:ascii="Times New Roman" w:hAnsi="Times New Roman"/>
      <w:b/>
      <w:i w:val="0"/>
      <w:sz w:val="24"/>
    </w:rPr>
  </w:style>
  <w:style w:type="character" w:customStyle="1" w:styleId="Domylnaczcionkaakapitu1">
    <w:name w:val="Domyślna czcionka akapitu1"/>
    <w:rsid w:val="00276029"/>
  </w:style>
  <w:style w:type="character" w:customStyle="1" w:styleId="Symbolewypunktowania">
    <w:name w:val="Symbole wypunktowania"/>
    <w:rsid w:val="00276029"/>
    <w:rPr>
      <w:rFonts w:ascii="StarSymbol" w:eastAsia="StarSymbol" w:hAnsi="StarSymbol" w:cs="StarSymbol"/>
      <w:sz w:val="18"/>
      <w:szCs w:val="18"/>
    </w:rPr>
  </w:style>
  <w:style w:type="character" w:customStyle="1" w:styleId="Znakinumeracji">
    <w:name w:val="Znaki numeracji"/>
    <w:rsid w:val="00276029"/>
  </w:style>
  <w:style w:type="paragraph" w:customStyle="1" w:styleId="Nagwek10">
    <w:name w:val="Nagłówek1"/>
    <w:basedOn w:val="Normalny"/>
    <w:next w:val="Tekstpodstawowy"/>
    <w:rsid w:val="00276029"/>
    <w:pPr>
      <w:keepNext/>
      <w:suppressAutoHyphens/>
      <w:spacing w:before="240" w:after="120" w:line="276" w:lineRule="auto"/>
      <w:jc w:val="both"/>
    </w:pPr>
    <w:rPr>
      <w:rFonts w:ascii="Arial" w:eastAsia="Lucida Sans Unicode" w:hAnsi="Arial" w:cs="Tahoma"/>
      <w:sz w:val="28"/>
      <w:szCs w:val="28"/>
      <w:lang w:eastAsia="ar-SA"/>
    </w:rPr>
  </w:style>
  <w:style w:type="paragraph" w:styleId="Lista">
    <w:name w:val="List"/>
    <w:basedOn w:val="Tekstpodstawowy"/>
    <w:rsid w:val="00276029"/>
    <w:pPr>
      <w:suppressAutoHyphens/>
      <w:spacing w:line="276" w:lineRule="auto"/>
      <w:jc w:val="both"/>
    </w:pPr>
    <w:rPr>
      <w:rFonts w:cs="Tahoma"/>
      <w:szCs w:val="20"/>
      <w:lang w:eastAsia="ar-SA"/>
    </w:rPr>
  </w:style>
  <w:style w:type="paragraph" w:customStyle="1" w:styleId="Podpis1">
    <w:name w:val="Podpis1"/>
    <w:basedOn w:val="Normalny"/>
    <w:rsid w:val="00276029"/>
    <w:pPr>
      <w:suppressLineNumbers/>
      <w:suppressAutoHyphens/>
      <w:spacing w:before="120" w:after="120" w:line="276" w:lineRule="auto"/>
      <w:jc w:val="both"/>
    </w:pPr>
    <w:rPr>
      <w:rFonts w:cs="Tahoma"/>
      <w:i/>
      <w:iCs/>
      <w:lang w:eastAsia="ar-SA"/>
    </w:rPr>
  </w:style>
  <w:style w:type="paragraph" w:customStyle="1" w:styleId="Indeks">
    <w:name w:val="Indeks"/>
    <w:basedOn w:val="Normalny"/>
    <w:rsid w:val="00276029"/>
    <w:pPr>
      <w:suppressLineNumbers/>
      <w:suppressAutoHyphens/>
      <w:spacing w:line="276" w:lineRule="auto"/>
      <w:jc w:val="both"/>
    </w:pPr>
    <w:rPr>
      <w:rFonts w:cs="Tahoma"/>
      <w:szCs w:val="20"/>
      <w:lang w:eastAsia="ar-SA"/>
    </w:rPr>
  </w:style>
  <w:style w:type="paragraph" w:customStyle="1" w:styleId="tytutabelirysunku">
    <w:name w:val="tytuł tabeli (rysunku)"/>
    <w:basedOn w:val="Normalny"/>
    <w:rsid w:val="00276029"/>
    <w:pPr>
      <w:suppressAutoHyphens/>
      <w:spacing w:before="120" w:after="120"/>
      <w:jc w:val="both"/>
    </w:pPr>
    <w:rPr>
      <w:b/>
      <w:sz w:val="20"/>
      <w:szCs w:val="20"/>
      <w:lang w:eastAsia="ar-SA"/>
    </w:rPr>
  </w:style>
  <w:style w:type="paragraph" w:customStyle="1" w:styleId="TYTU0">
    <w:name w:val="TYTUŁ"/>
    <w:basedOn w:val="Nagwek3"/>
    <w:rsid w:val="00276029"/>
    <w:pPr>
      <w:suppressAutoHyphens/>
      <w:spacing w:before="0" w:after="0"/>
      <w:jc w:val="center"/>
    </w:pPr>
    <w:rPr>
      <w:rFonts w:ascii="Swiss911 XCm L2" w:hAnsi="Swiss911 XCm L2" w:cs="Times New Roman"/>
      <w:b w:val="0"/>
      <w:bCs w:val="0"/>
      <w:sz w:val="40"/>
      <w:szCs w:val="20"/>
      <w:lang w:eastAsia="ar-SA"/>
    </w:rPr>
  </w:style>
  <w:style w:type="paragraph" w:customStyle="1" w:styleId="Spistreci">
    <w:name w:val="Spis treści"/>
    <w:basedOn w:val="Standardowy2"/>
    <w:rsid w:val="00276029"/>
    <w:pPr>
      <w:spacing w:line="240" w:lineRule="auto"/>
      <w:ind w:left="3005" w:firstLine="0"/>
    </w:pPr>
    <w:rPr>
      <w:sz w:val="22"/>
    </w:rPr>
  </w:style>
  <w:style w:type="paragraph" w:customStyle="1" w:styleId="TYTUSPISTRECI">
    <w:name w:val="TYTUŁ SPIS TREŚCI"/>
    <w:basedOn w:val="TYTU0"/>
    <w:rsid w:val="00276029"/>
    <w:pPr>
      <w:ind w:left="3005"/>
      <w:jc w:val="both"/>
    </w:pPr>
    <w:rPr>
      <w:sz w:val="26"/>
    </w:rPr>
  </w:style>
  <w:style w:type="paragraph" w:customStyle="1" w:styleId="podtytuwtekcie">
    <w:name w:val="podtytuł w tekście"/>
    <w:basedOn w:val="Nagwek5"/>
    <w:next w:val="Standardowy2"/>
    <w:rsid w:val="00276029"/>
    <w:pPr>
      <w:keepNext/>
      <w:suppressAutoHyphens/>
      <w:spacing w:before="0" w:after="0" w:line="360" w:lineRule="auto"/>
      <w:jc w:val="both"/>
    </w:pPr>
    <w:rPr>
      <w:bCs w:val="0"/>
      <w:i w:val="0"/>
      <w:iCs w:val="0"/>
      <w:sz w:val="24"/>
      <w:szCs w:val="20"/>
      <w:lang w:eastAsia="ar-SA"/>
    </w:rPr>
  </w:style>
  <w:style w:type="paragraph" w:customStyle="1" w:styleId="Numerowanie">
    <w:name w:val="Numerowanie"/>
    <w:basedOn w:val="Nagwek5"/>
    <w:next w:val="Standardowy2"/>
    <w:rsid w:val="00276029"/>
    <w:pPr>
      <w:keepNext/>
      <w:suppressAutoHyphens/>
      <w:spacing w:before="120" w:after="120"/>
      <w:jc w:val="both"/>
    </w:pPr>
    <w:rPr>
      <w:bCs w:val="0"/>
      <w:i w:val="0"/>
      <w:iCs w:val="0"/>
      <w:spacing w:val="10"/>
      <w:sz w:val="24"/>
      <w:szCs w:val="20"/>
      <w:lang w:eastAsia="ar-SA"/>
    </w:rPr>
  </w:style>
  <w:style w:type="paragraph" w:customStyle="1" w:styleId="nagowekstrtytuowej">
    <w:name w:val="nagłowek str. tytułowej"/>
    <w:basedOn w:val="TYTU0"/>
    <w:next w:val="Standardowy2"/>
    <w:rsid w:val="00276029"/>
    <w:pPr>
      <w:spacing w:line="360" w:lineRule="auto"/>
    </w:pPr>
    <w:rPr>
      <w:rFonts w:ascii="Times New Roman" w:hAnsi="Times New Roman"/>
      <w:b/>
      <w:smallCaps/>
      <w:spacing w:val="36"/>
      <w:w w:val="150"/>
      <w:sz w:val="26"/>
    </w:rPr>
  </w:style>
  <w:style w:type="paragraph" w:customStyle="1" w:styleId="StylEwaInterliniaDokadnie16pt">
    <w:name w:val="Styl Ewa + Interlinia:  Dokładnie 16 pt"/>
    <w:basedOn w:val="Normalny"/>
    <w:rsid w:val="00276029"/>
    <w:pPr>
      <w:suppressAutoHyphens/>
      <w:spacing w:line="320" w:lineRule="exact"/>
      <w:jc w:val="both"/>
    </w:pPr>
    <w:rPr>
      <w:szCs w:val="20"/>
      <w:lang w:eastAsia="ar-SA"/>
    </w:rPr>
  </w:style>
  <w:style w:type="paragraph" w:customStyle="1" w:styleId="Awypunkt">
    <w:name w:val="A_wypunkt"/>
    <w:basedOn w:val="Normalny"/>
    <w:rsid w:val="00276029"/>
    <w:pPr>
      <w:suppressAutoHyphens/>
      <w:spacing w:line="320" w:lineRule="exact"/>
      <w:jc w:val="both"/>
    </w:pPr>
    <w:rPr>
      <w:color w:val="000000"/>
      <w:lang w:eastAsia="ar-SA"/>
    </w:rPr>
  </w:style>
  <w:style w:type="paragraph" w:customStyle="1" w:styleId="Awyp">
    <w:name w:val="A_wyp"/>
    <w:basedOn w:val="Awypunkt"/>
    <w:rsid w:val="00276029"/>
  </w:style>
  <w:style w:type="paragraph" w:customStyle="1" w:styleId="Awyp2poziom">
    <w:name w:val="A_wyp 2 poziom"/>
    <w:basedOn w:val="Awyp"/>
    <w:rsid w:val="00276029"/>
  </w:style>
  <w:style w:type="paragraph" w:customStyle="1" w:styleId="Awyp3poziom">
    <w:name w:val="A_wyp 3 poziom"/>
    <w:basedOn w:val="Normalny"/>
    <w:rsid w:val="00276029"/>
    <w:pPr>
      <w:suppressAutoHyphens/>
      <w:spacing w:line="320" w:lineRule="exact"/>
      <w:ind w:left="992" w:firstLine="284"/>
      <w:jc w:val="both"/>
    </w:pPr>
    <w:rPr>
      <w:color w:val="000000"/>
      <w:lang w:eastAsia="ar-SA"/>
    </w:rPr>
  </w:style>
  <w:style w:type="paragraph" w:customStyle="1" w:styleId="Zawartoramki">
    <w:name w:val="Zawartość ramki"/>
    <w:basedOn w:val="Tekstpodstawowy"/>
    <w:rsid w:val="00276029"/>
    <w:pPr>
      <w:suppressAutoHyphens/>
      <w:spacing w:line="276" w:lineRule="auto"/>
      <w:jc w:val="both"/>
    </w:pPr>
    <w:rPr>
      <w:szCs w:val="20"/>
      <w:lang w:eastAsia="ar-SA"/>
    </w:rPr>
  </w:style>
  <w:style w:type="paragraph" w:customStyle="1" w:styleId="Zawartotabeli">
    <w:name w:val="Zawartość tabeli"/>
    <w:basedOn w:val="Normalny"/>
    <w:rsid w:val="00276029"/>
    <w:pPr>
      <w:suppressLineNumbers/>
      <w:suppressAutoHyphens/>
      <w:spacing w:line="276" w:lineRule="auto"/>
      <w:jc w:val="both"/>
    </w:pPr>
    <w:rPr>
      <w:szCs w:val="20"/>
      <w:lang w:eastAsia="ar-SA"/>
    </w:rPr>
  </w:style>
  <w:style w:type="paragraph" w:customStyle="1" w:styleId="Nagwektabeli0">
    <w:name w:val="Nagłówek tabeli"/>
    <w:basedOn w:val="Zawartotabeli"/>
    <w:rsid w:val="00276029"/>
    <w:pPr>
      <w:jc w:val="center"/>
    </w:pPr>
    <w:rPr>
      <w:b/>
      <w:bCs/>
    </w:rPr>
  </w:style>
  <w:style w:type="character" w:customStyle="1" w:styleId="h1">
    <w:name w:val="h1"/>
    <w:basedOn w:val="Domylnaczcionkaakapitu"/>
    <w:rsid w:val="00276029"/>
  </w:style>
  <w:style w:type="character" w:styleId="Uytehipercze">
    <w:name w:val="FollowedHyperlink"/>
    <w:basedOn w:val="Domylnaczcionkaakapitu"/>
    <w:unhideWhenUsed/>
    <w:rsid w:val="00276029"/>
    <w:rPr>
      <w:color w:val="800080" w:themeColor="followedHyperlink"/>
      <w:u w:val="single"/>
    </w:rPr>
  </w:style>
  <w:style w:type="paragraph" w:styleId="Lista2">
    <w:name w:val="List 2"/>
    <w:basedOn w:val="Normalny"/>
    <w:unhideWhenUsed/>
    <w:rsid w:val="00276029"/>
    <w:pPr>
      <w:ind w:left="566" w:hanging="283"/>
      <w:contextualSpacing/>
    </w:pPr>
  </w:style>
  <w:style w:type="paragraph" w:customStyle="1" w:styleId="WW-NormalnyWeb1">
    <w:name w:val="WW-Normalny (Web)1"/>
    <w:basedOn w:val="Normalny"/>
    <w:rsid w:val="00276029"/>
    <w:pPr>
      <w:widowControl w:val="0"/>
      <w:suppressAutoHyphens/>
      <w:overflowPunct w:val="0"/>
      <w:autoSpaceDE w:val="0"/>
      <w:spacing w:before="100" w:after="100"/>
      <w:textAlignment w:val="baseline"/>
    </w:pPr>
    <w:rPr>
      <w:szCs w:val="20"/>
      <w:lang w:val="de-DE" w:eastAsia="ar-SA"/>
    </w:rPr>
  </w:style>
  <w:style w:type="paragraph" w:customStyle="1" w:styleId="Tekstkomentarza1">
    <w:name w:val="Tekst komentarza1"/>
    <w:basedOn w:val="Normalny"/>
    <w:rsid w:val="00276029"/>
    <w:pPr>
      <w:suppressAutoHyphens/>
    </w:pPr>
    <w:rPr>
      <w:sz w:val="20"/>
      <w:szCs w:val="20"/>
      <w:lang w:eastAsia="ar-SA"/>
    </w:rPr>
  </w:style>
  <w:style w:type="paragraph" w:styleId="Listapunktowana2">
    <w:name w:val="List Bullet 2"/>
    <w:basedOn w:val="Normalny"/>
    <w:uiPriority w:val="99"/>
    <w:unhideWhenUsed/>
    <w:rsid w:val="00276029"/>
    <w:pPr>
      <w:numPr>
        <w:numId w:val="7"/>
      </w:numPr>
      <w:suppressAutoHyphens/>
      <w:contextualSpacing/>
    </w:pPr>
    <w:rPr>
      <w:sz w:val="20"/>
      <w:szCs w:val="20"/>
      <w:lang w:eastAsia="ar-SA"/>
    </w:rPr>
  </w:style>
  <w:style w:type="character" w:customStyle="1" w:styleId="st">
    <w:name w:val="st"/>
    <w:rsid w:val="00276029"/>
  </w:style>
  <w:style w:type="paragraph" w:customStyle="1" w:styleId="trewtabeli">
    <w:name w:val="treść w tabeli"/>
    <w:next w:val="Normalny"/>
    <w:rsid w:val="00276029"/>
    <w:pPr>
      <w:suppressAutoHyphens/>
      <w:spacing w:before="60" w:line="360" w:lineRule="auto"/>
    </w:pPr>
    <w:rPr>
      <w:rFonts w:ascii="Arial" w:eastAsia="Times New Roman" w:hAnsi="Arial" w:cs="Times New Roman"/>
      <w:sz w:val="20"/>
      <w:szCs w:val="20"/>
      <w:lang w:val="pl-PL" w:eastAsia="ar-SA"/>
    </w:rPr>
  </w:style>
  <w:style w:type="character" w:styleId="Tekstzastpczy">
    <w:name w:val="Placeholder Text"/>
    <w:basedOn w:val="Domylnaczcionkaakapitu"/>
    <w:uiPriority w:val="67"/>
    <w:rsid w:val="00276029"/>
    <w:rPr>
      <w:color w:val="808080"/>
    </w:rPr>
  </w:style>
  <w:style w:type="character" w:customStyle="1" w:styleId="WW8Num3z2">
    <w:name w:val="WW8Num3z2"/>
    <w:rsid w:val="007E7C16"/>
    <w:rPr>
      <w:rFonts w:ascii="Wingdings" w:hAnsi="Wingdings"/>
    </w:rPr>
  </w:style>
  <w:style w:type="character" w:customStyle="1" w:styleId="WW8Num3z3">
    <w:name w:val="WW8Num3z3"/>
    <w:rsid w:val="007E7C16"/>
    <w:rPr>
      <w:rFonts w:ascii="Symbol" w:hAnsi="Symbol"/>
    </w:rPr>
  </w:style>
  <w:style w:type="paragraph" w:customStyle="1" w:styleId="Tekstpodstawowywcity31">
    <w:name w:val="Tekst podstawowy wcięty 31"/>
    <w:basedOn w:val="Normalny"/>
    <w:rsid w:val="007E7C16"/>
    <w:pPr>
      <w:suppressAutoHyphens/>
      <w:ind w:firstLine="360"/>
      <w:jc w:val="both"/>
    </w:pPr>
    <w:rPr>
      <w:lang w:eastAsia="ar-SA"/>
    </w:rPr>
  </w:style>
  <w:style w:type="paragraph" w:customStyle="1" w:styleId="Wyliczenie">
    <w:name w:val="Wyliczenie"/>
    <w:basedOn w:val="Normalny"/>
    <w:rsid w:val="007E7C16"/>
    <w:pPr>
      <w:tabs>
        <w:tab w:val="num" w:pos="360"/>
      </w:tabs>
      <w:suppressAutoHyphens/>
      <w:overflowPunct w:val="0"/>
      <w:autoSpaceDE w:val="0"/>
      <w:spacing w:before="40"/>
      <w:ind w:left="567" w:hanging="360"/>
      <w:jc w:val="both"/>
      <w:textAlignment w:val="baseline"/>
    </w:pPr>
    <w:rPr>
      <w:rFonts w:ascii="Arial" w:hAnsi="Arial" w:cs="Arial"/>
      <w:sz w:val="22"/>
      <w:szCs w:val="22"/>
      <w:lang w:eastAsia="ar-SA"/>
    </w:rPr>
  </w:style>
  <w:style w:type="paragraph" w:customStyle="1" w:styleId="StandardowyZ">
    <w:name w:val="Standardowy Z"/>
    <w:basedOn w:val="Normalny"/>
    <w:rsid w:val="007E7C16"/>
    <w:pPr>
      <w:suppressAutoHyphens/>
      <w:overflowPunct w:val="0"/>
      <w:autoSpaceDE w:val="0"/>
      <w:spacing w:before="120" w:line="280" w:lineRule="exact"/>
      <w:jc w:val="both"/>
      <w:textAlignment w:val="baseline"/>
    </w:pPr>
    <w:rPr>
      <w:rFonts w:ascii="Arial" w:hAnsi="Arial" w:cs="Arial"/>
      <w:sz w:val="22"/>
      <w:szCs w:val="22"/>
      <w:lang w:eastAsia="ar-SA"/>
    </w:rPr>
  </w:style>
  <w:style w:type="paragraph" w:customStyle="1" w:styleId="BodyText22">
    <w:name w:val="Body Text 22"/>
    <w:basedOn w:val="Normalny"/>
    <w:rsid w:val="007E7C16"/>
    <w:pPr>
      <w:widowControl w:val="0"/>
      <w:suppressAutoHyphens/>
      <w:spacing w:before="120" w:line="360" w:lineRule="auto"/>
      <w:jc w:val="both"/>
    </w:pPr>
    <w:rPr>
      <w:sz w:val="20"/>
      <w:szCs w:val="20"/>
      <w:lang w:eastAsia="ar-SA"/>
    </w:rPr>
  </w:style>
  <w:style w:type="paragraph" w:customStyle="1" w:styleId="1">
    <w:name w:val="1"/>
    <w:basedOn w:val="Normalny"/>
    <w:rsid w:val="007E7C16"/>
    <w:pPr>
      <w:tabs>
        <w:tab w:val="center" w:pos="4703"/>
        <w:tab w:val="right" w:pos="9406"/>
      </w:tabs>
      <w:suppressAutoHyphens/>
      <w:overflowPunct w:val="0"/>
      <w:autoSpaceDE w:val="0"/>
      <w:spacing w:before="120"/>
      <w:jc w:val="both"/>
      <w:textAlignment w:val="baseline"/>
    </w:pPr>
    <w:rPr>
      <w:rFonts w:ascii="Arial" w:hAnsi="Arial" w:cs="Arial"/>
      <w:sz w:val="22"/>
      <w:szCs w:val="22"/>
      <w:lang w:eastAsia="ar-SA"/>
    </w:rPr>
  </w:style>
  <w:style w:type="paragraph" w:customStyle="1" w:styleId="Tekstpodstawowy31">
    <w:name w:val="Tekst podstawowy 31"/>
    <w:basedOn w:val="Normalny"/>
    <w:rsid w:val="007E7C16"/>
    <w:pPr>
      <w:suppressAutoHyphens/>
      <w:spacing w:before="120"/>
      <w:jc w:val="center"/>
    </w:pPr>
    <w:rPr>
      <w:rFonts w:ascii="Arial Narrow" w:hAnsi="Arial Narrow" w:cs="Arial"/>
      <w:b/>
      <w:bCs/>
      <w:color w:val="333399"/>
      <w:sz w:val="56"/>
      <w:lang w:eastAsia="ar-SA"/>
    </w:rPr>
  </w:style>
  <w:style w:type="paragraph" w:customStyle="1" w:styleId="img">
    <w:name w:val="img"/>
    <w:basedOn w:val="Normalny"/>
    <w:rsid w:val="007E7C16"/>
    <w:pPr>
      <w:suppressAutoHyphens/>
      <w:spacing w:before="280" w:after="280"/>
      <w:jc w:val="center"/>
    </w:pPr>
    <w:rPr>
      <w:rFonts w:ascii="Tahoma" w:hAnsi="Tahoma" w:cs="Tahoma"/>
      <w:lang w:eastAsia="ar-SA"/>
    </w:rPr>
  </w:style>
  <w:style w:type="paragraph" w:customStyle="1" w:styleId="kreskowanie">
    <w:name w:val="kreskowanie"/>
    <w:basedOn w:val="Default"/>
    <w:next w:val="Default"/>
    <w:rsid w:val="007E7C16"/>
    <w:pPr>
      <w:suppressAutoHyphens/>
      <w:autoSpaceDN/>
      <w:adjustRightInd/>
    </w:pPr>
    <w:rPr>
      <w:rFonts w:ascii="TimesNewRoman" w:hAnsi="TimesNewRoman"/>
      <w:color w:val="auto"/>
      <w:lang w:eastAsia="ar-SA"/>
    </w:rPr>
  </w:style>
  <w:style w:type="paragraph" w:customStyle="1" w:styleId="Podstawowy6">
    <w:name w:val="Podstawowy+6"/>
    <w:basedOn w:val="Default"/>
    <w:next w:val="Default"/>
    <w:rsid w:val="007E7C16"/>
    <w:pPr>
      <w:suppressAutoHyphens/>
      <w:autoSpaceDN/>
      <w:adjustRightInd/>
      <w:spacing w:before="180"/>
    </w:pPr>
    <w:rPr>
      <w:rFonts w:ascii="TimesNewRoman" w:hAnsi="TimesNewRoman"/>
      <w:color w:val="auto"/>
      <w:lang w:eastAsia="ar-SA"/>
    </w:rPr>
  </w:style>
  <w:style w:type="paragraph" w:customStyle="1" w:styleId="Listawypunktowana1">
    <w:name w:val="Lista wypunktowana1"/>
    <w:basedOn w:val="Normalny"/>
    <w:rsid w:val="007E7C16"/>
    <w:pPr>
      <w:tabs>
        <w:tab w:val="num" w:pos="432"/>
      </w:tabs>
      <w:suppressAutoHyphens/>
      <w:ind w:left="-1080"/>
      <w:jc w:val="both"/>
    </w:pPr>
    <w:rPr>
      <w:rFonts w:ascii="Arial" w:hAnsi="Arial" w:cs="Arial"/>
      <w:sz w:val="22"/>
      <w:szCs w:val="20"/>
      <w:lang w:eastAsia="ar-SA"/>
    </w:rPr>
  </w:style>
  <w:style w:type="paragraph" w:customStyle="1" w:styleId="Punkty">
    <w:name w:val="Punkty"/>
    <w:basedOn w:val="Normalny"/>
    <w:rsid w:val="007E7C16"/>
    <w:pPr>
      <w:tabs>
        <w:tab w:val="num" w:pos="720"/>
      </w:tabs>
      <w:suppressAutoHyphens/>
      <w:jc w:val="both"/>
    </w:pPr>
    <w:rPr>
      <w:rFonts w:ascii="Arial" w:hAnsi="Arial"/>
      <w:szCs w:val="20"/>
      <w:lang w:eastAsia="ar-SA"/>
    </w:rPr>
  </w:style>
  <w:style w:type="paragraph" w:customStyle="1" w:styleId="tabele">
    <w:name w:val="tabele"/>
    <w:basedOn w:val="Nagwek5"/>
    <w:rsid w:val="007E7C16"/>
    <w:pPr>
      <w:suppressAutoHyphens/>
      <w:spacing w:before="0" w:after="0"/>
      <w:jc w:val="center"/>
    </w:pPr>
    <w:rPr>
      <w:rFonts w:ascii="Arial" w:hAnsi="Arial"/>
      <w:b w:val="0"/>
      <w:bCs w:val="0"/>
      <w:i w:val="0"/>
      <w:iCs w:val="0"/>
      <w:sz w:val="22"/>
      <w:szCs w:val="24"/>
      <w:lang w:eastAsia="ar-SA"/>
    </w:rPr>
  </w:style>
  <w:style w:type="paragraph" w:customStyle="1" w:styleId="Bulety">
    <w:name w:val="Bulety"/>
    <w:basedOn w:val="Normalny"/>
    <w:rsid w:val="007E7C16"/>
    <w:pPr>
      <w:tabs>
        <w:tab w:val="right" w:leader="dot" w:pos="9072"/>
      </w:tabs>
      <w:suppressAutoHyphens/>
      <w:spacing w:before="60" w:after="60"/>
      <w:jc w:val="both"/>
    </w:pPr>
    <w:rPr>
      <w:szCs w:val="20"/>
      <w:lang w:eastAsia="ar-SA"/>
    </w:rPr>
  </w:style>
  <w:style w:type="paragraph" w:customStyle="1" w:styleId="newst">
    <w:name w:val="newst"/>
    <w:basedOn w:val="Normalny"/>
    <w:rsid w:val="007E7C16"/>
    <w:pPr>
      <w:suppressAutoHyphens/>
      <w:spacing w:before="280" w:after="280"/>
      <w:jc w:val="both"/>
    </w:pPr>
    <w:rPr>
      <w:rFonts w:ascii="Arial" w:eastAsia="Arial Unicode MS" w:hAnsi="Arial" w:cs="Arial"/>
      <w:bCs/>
      <w:sz w:val="22"/>
      <w:szCs w:val="20"/>
      <w:lang w:eastAsia="ar-SA"/>
    </w:rPr>
  </w:style>
  <w:style w:type="paragraph" w:customStyle="1" w:styleId="sdfootnote">
    <w:name w:val="sdfootnote"/>
    <w:basedOn w:val="Normalny"/>
    <w:rsid w:val="007E7C16"/>
    <w:pPr>
      <w:spacing w:before="100" w:beforeAutospacing="1"/>
      <w:ind w:left="284" w:hanging="284"/>
    </w:pPr>
    <w:rPr>
      <w:rFonts w:eastAsia="SimSun"/>
      <w:sz w:val="20"/>
      <w:szCs w:val="20"/>
      <w:lang w:eastAsia="zh-CN"/>
    </w:rPr>
  </w:style>
  <w:style w:type="character" w:customStyle="1" w:styleId="LegendaZnakZnakZZnakZnak">
    <w:name w:val="Legenda Znak Znak Z Znak Znak"/>
    <w:rsid w:val="007E7C16"/>
    <w:rPr>
      <w:rFonts w:ascii="Arial" w:hAnsi="Arial"/>
      <w:bCs/>
      <w:i/>
      <w:sz w:val="24"/>
      <w:lang w:val="pl-PL" w:eastAsia="pl-PL" w:bidi="ar-SA"/>
    </w:rPr>
  </w:style>
  <w:style w:type="paragraph" w:customStyle="1" w:styleId="Podpisnadtabel">
    <w:name w:val="Podpis nad tabelą"/>
    <w:basedOn w:val="Default"/>
    <w:next w:val="Default"/>
    <w:rsid w:val="007E7C16"/>
    <w:pPr>
      <w:spacing w:before="240" w:after="60"/>
    </w:pPr>
    <w:rPr>
      <w:rFonts w:ascii="Arial Narrow" w:eastAsia="SimSun" w:hAnsi="Arial Narrow"/>
      <w:color w:val="auto"/>
      <w:lang w:eastAsia="zh-CN"/>
    </w:rPr>
  </w:style>
  <w:style w:type="character" w:customStyle="1" w:styleId="bodytext">
    <w:name w:val="bodytext"/>
    <w:basedOn w:val="Domylnaczcionkaakapitu"/>
    <w:rsid w:val="007E7C16"/>
  </w:style>
  <w:style w:type="paragraph" w:customStyle="1" w:styleId="ind">
    <w:name w:val="ind"/>
    <w:basedOn w:val="Normalny"/>
    <w:rsid w:val="007E7C16"/>
    <w:pPr>
      <w:spacing w:before="100" w:beforeAutospacing="1" w:after="100" w:afterAutospacing="1"/>
    </w:pPr>
  </w:style>
  <w:style w:type="numbering" w:customStyle="1" w:styleId="Nagwek11">
    <w:name w:val="Nagłówek 11"/>
    <w:uiPriority w:val="99"/>
    <w:rsid w:val="007E7C16"/>
    <w:pPr>
      <w:numPr>
        <w:numId w:val="9"/>
      </w:numPr>
    </w:pPr>
  </w:style>
  <w:style w:type="paragraph" w:customStyle="1" w:styleId="Tekstpodstawowy22">
    <w:name w:val="Tekst podstawowy 22"/>
    <w:basedOn w:val="Normalny"/>
    <w:rsid w:val="007E7C16"/>
    <w:pPr>
      <w:widowControl w:val="0"/>
      <w:jc w:val="both"/>
    </w:pPr>
    <w:rPr>
      <w:spacing w:val="-5"/>
      <w:szCs w:val="20"/>
    </w:rPr>
  </w:style>
  <w:style w:type="paragraph" w:customStyle="1" w:styleId="Tekstpodstawowy32">
    <w:name w:val="Tekst podstawowy 32"/>
    <w:basedOn w:val="Normalny"/>
    <w:rsid w:val="007E7C16"/>
    <w:pPr>
      <w:widowControl w:val="0"/>
      <w:jc w:val="both"/>
    </w:pPr>
    <w:rPr>
      <w:spacing w:val="-5"/>
      <w:szCs w:val="20"/>
    </w:rPr>
  </w:style>
  <w:style w:type="paragraph" w:customStyle="1" w:styleId="Nagwek6a">
    <w:name w:val="Nagłówek 6a"/>
    <w:basedOn w:val="Nagwek6"/>
    <w:autoRedefine/>
    <w:rsid w:val="007E7C16"/>
    <w:pPr>
      <w:tabs>
        <w:tab w:val="clear" w:pos="3276"/>
      </w:tabs>
      <w:suppressAutoHyphens w:val="0"/>
      <w:spacing w:before="0" w:after="0"/>
      <w:ind w:left="0" w:firstLine="0"/>
      <w:jc w:val="both"/>
      <w:outlineLvl w:val="9"/>
    </w:pPr>
    <w:rPr>
      <w:rFonts w:ascii="Arial" w:hAnsi="Arial"/>
      <w:bCs w:val="0"/>
      <w:i/>
      <w:snapToGrid w:val="0"/>
      <w:sz w:val="24"/>
      <w:szCs w:val="20"/>
      <w:lang w:eastAsia="pl-PL"/>
    </w:rPr>
  </w:style>
  <w:style w:type="paragraph" w:customStyle="1" w:styleId="Styl2">
    <w:name w:val="Styl2"/>
    <w:basedOn w:val="Nagwek1"/>
    <w:rsid w:val="007E7C16"/>
    <w:pPr>
      <w:keepNext w:val="0"/>
      <w:widowControl w:val="0"/>
      <w:numPr>
        <w:numId w:val="0"/>
      </w:numPr>
      <w:pBdr>
        <w:bottom w:val="single" w:sz="4" w:space="1" w:color="auto"/>
      </w:pBdr>
      <w:tabs>
        <w:tab w:val="num" w:pos="432"/>
      </w:tabs>
      <w:suppressAutoHyphens w:val="0"/>
      <w:adjustRightInd/>
      <w:ind w:left="431" w:hanging="431"/>
      <w:textAlignment w:val="auto"/>
    </w:pPr>
    <w:rPr>
      <w:rFonts w:eastAsia="SimSun" w:cs="Times New Roman"/>
      <w:bCs w:val="0"/>
      <w:i w:val="0"/>
      <w:color w:val="800000"/>
      <w:sz w:val="36"/>
      <w:szCs w:val="20"/>
    </w:rPr>
  </w:style>
  <w:style w:type="paragraph" w:customStyle="1" w:styleId="H3">
    <w:name w:val="H3"/>
    <w:basedOn w:val="Normalny"/>
    <w:next w:val="Normalny"/>
    <w:rsid w:val="007E7C16"/>
    <w:pPr>
      <w:keepNext/>
      <w:spacing w:before="100" w:after="100"/>
      <w:outlineLvl w:val="3"/>
    </w:pPr>
    <w:rPr>
      <w:b/>
      <w:snapToGrid w:val="0"/>
      <w:sz w:val="28"/>
      <w:szCs w:val="20"/>
    </w:rPr>
  </w:style>
  <w:style w:type="paragraph" w:customStyle="1" w:styleId="H4">
    <w:name w:val="H4"/>
    <w:basedOn w:val="Normalny"/>
    <w:next w:val="Normalny"/>
    <w:rsid w:val="007E7C16"/>
    <w:pPr>
      <w:keepNext/>
      <w:spacing w:before="100" w:after="100"/>
      <w:outlineLvl w:val="4"/>
    </w:pPr>
    <w:rPr>
      <w:b/>
      <w:snapToGrid w:val="0"/>
      <w:szCs w:val="20"/>
    </w:rPr>
  </w:style>
  <w:style w:type="paragraph" w:customStyle="1" w:styleId="Blockquote">
    <w:name w:val="Blockquote"/>
    <w:basedOn w:val="Normalny"/>
    <w:rsid w:val="007E7C16"/>
    <w:pPr>
      <w:spacing w:before="100" w:after="100"/>
      <w:ind w:left="360" w:right="360"/>
    </w:pPr>
    <w:rPr>
      <w:snapToGrid w:val="0"/>
      <w:szCs w:val="20"/>
    </w:rPr>
  </w:style>
  <w:style w:type="paragraph" w:customStyle="1" w:styleId="bulety0">
    <w:name w:val="bulety"/>
    <w:basedOn w:val="Normalny"/>
    <w:rsid w:val="007E7C16"/>
    <w:pPr>
      <w:spacing w:before="60" w:after="60" w:line="360" w:lineRule="auto"/>
      <w:jc w:val="both"/>
    </w:pPr>
    <w:rPr>
      <w:rFonts w:ascii="Arial" w:hAnsi="Arial"/>
      <w:snapToGrid w:val="0"/>
      <w:szCs w:val="20"/>
    </w:rPr>
  </w:style>
  <w:style w:type="paragraph" w:customStyle="1" w:styleId="bodytext21">
    <w:name w:val="bodytext21"/>
    <w:basedOn w:val="Normalny"/>
    <w:rsid w:val="007E7C16"/>
    <w:pPr>
      <w:spacing w:before="100" w:after="100"/>
    </w:pPr>
    <w:rPr>
      <w:rFonts w:ascii="Arial" w:hAnsi="Arial"/>
      <w:szCs w:val="20"/>
    </w:rPr>
  </w:style>
  <w:style w:type="table" w:styleId="Tabela-kolorowy2">
    <w:name w:val="Table Colorful 2"/>
    <w:basedOn w:val="Standardowy"/>
    <w:rsid w:val="007E7C16"/>
    <w:pPr>
      <w:spacing w:before="60" w:after="60"/>
      <w:jc w:val="both"/>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lista2">
    <w:name w:val="Table List 2"/>
    <w:basedOn w:val="Standardowy"/>
    <w:rsid w:val="007E7C16"/>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podstawowywcity22">
    <w:name w:val="Tekst podstawowy wcięty 22"/>
    <w:basedOn w:val="Normalny"/>
    <w:rsid w:val="007E7C16"/>
    <w:pPr>
      <w:ind w:left="705"/>
    </w:pPr>
    <w:rPr>
      <w:color w:val="0000FF"/>
      <w:szCs w:val="20"/>
    </w:rPr>
  </w:style>
  <w:style w:type="character" w:customStyle="1" w:styleId="eltit">
    <w:name w:val="eltit"/>
    <w:basedOn w:val="Domylnaczcionkaakapitu"/>
    <w:rsid w:val="007E7C16"/>
  </w:style>
  <w:style w:type="paragraph" w:customStyle="1" w:styleId="prosty">
    <w:name w:val="prosty"/>
    <w:basedOn w:val="Normalny"/>
    <w:rsid w:val="007E7C16"/>
    <w:pPr>
      <w:spacing w:before="100" w:beforeAutospacing="1" w:after="100" w:afterAutospacing="1"/>
    </w:pPr>
  </w:style>
  <w:style w:type="paragraph" w:customStyle="1" w:styleId="akapitznak">
    <w:name w:val="akapitznak"/>
    <w:basedOn w:val="Normalny"/>
    <w:rsid w:val="007E7C16"/>
    <w:pPr>
      <w:spacing w:before="100" w:beforeAutospacing="1" w:after="100" w:afterAutospacing="1"/>
    </w:pPr>
  </w:style>
  <w:style w:type="character" w:customStyle="1" w:styleId="Legenda2Znak">
    <w:name w:val="Legenda2 Znak"/>
    <w:aliases w:val="Legenda Znak1 Znak,Legenda Znak Znak Znak1 Znak,Legenda Znak Znak Znak Znak1 Znak,Legenda Znak Znak Znak Znak Znak Znak1 Znak,Legenda Znak Znak Znak Znak Znak Znak Znak1 Znak,Legenda Znak Znak1 Znak"/>
    <w:rsid w:val="007E7C16"/>
    <w:rPr>
      <w:rFonts w:ascii="Times New Roman" w:eastAsia="Times New Roman" w:hAnsi="Times New Roman" w:cs="Times New Roman"/>
      <w:b/>
      <w:bCs/>
      <w:sz w:val="20"/>
      <w:szCs w:val="20"/>
      <w:lang w:eastAsia="pl-PL"/>
    </w:rPr>
  </w:style>
  <w:style w:type="paragraph" w:customStyle="1" w:styleId="PodpispodobiektemLegendaZnak">
    <w:name w:val="Podpis pod obiektem.Legenda Znak"/>
    <w:basedOn w:val="Normalny"/>
    <w:next w:val="Normalny"/>
    <w:rsid w:val="007E7C16"/>
    <w:pPr>
      <w:autoSpaceDE w:val="0"/>
      <w:autoSpaceDN w:val="0"/>
      <w:adjustRightInd w:val="0"/>
      <w:spacing w:before="240" w:after="120"/>
      <w:jc w:val="both"/>
    </w:pPr>
    <w:rPr>
      <w:rFonts w:ascii="Arial" w:hAnsi="Arial" w:cs="Arial"/>
      <w:i/>
      <w:iCs/>
    </w:rPr>
  </w:style>
  <w:style w:type="table" w:customStyle="1" w:styleId="MjII">
    <w:name w:val="Mój II"/>
    <w:basedOn w:val="Siatkatabeli"/>
    <w:rsid w:val="007E7C16"/>
    <w:rPr>
      <w:rFonts w:ascii="Arial" w:hAnsi="Arial"/>
      <w:sz w:val="1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rdo0">
    <w:name w:val="Źródło"/>
    <w:basedOn w:val="Normalny"/>
    <w:next w:val="Normalny"/>
    <w:link w:val="rdoZnak"/>
    <w:qFormat/>
    <w:rsid w:val="007E7C16"/>
    <w:pPr>
      <w:spacing w:before="120" w:after="120"/>
      <w:jc w:val="both"/>
    </w:pPr>
    <w:rPr>
      <w:rFonts w:ascii="Tahoma" w:hAnsi="Tahoma"/>
      <w:i/>
      <w:snapToGrid w:val="0"/>
      <w:sz w:val="16"/>
    </w:rPr>
  </w:style>
  <w:style w:type="character" w:customStyle="1" w:styleId="apple-style-span">
    <w:name w:val="apple-style-span"/>
    <w:basedOn w:val="Domylnaczcionkaakapitu"/>
    <w:rsid w:val="007E7C16"/>
  </w:style>
  <w:style w:type="paragraph" w:customStyle="1" w:styleId="wyliczenie2">
    <w:name w:val="wyliczenie2"/>
    <w:basedOn w:val="Normalny"/>
    <w:rsid w:val="007E7C16"/>
    <w:pPr>
      <w:overflowPunct w:val="0"/>
      <w:autoSpaceDE w:val="0"/>
      <w:autoSpaceDN w:val="0"/>
      <w:adjustRightInd w:val="0"/>
      <w:spacing w:before="40"/>
      <w:ind w:left="851" w:hanging="284"/>
      <w:jc w:val="both"/>
      <w:textAlignment w:val="baseline"/>
    </w:pPr>
    <w:rPr>
      <w:rFonts w:ascii="Arial" w:hAnsi="Arial"/>
      <w:sz w:val="22"/>
      <w:szCs w:val="20"/>
    </w:rPr>
  </w:style>
  <w:style w:type="character" w:customStyle="1" w:styleId="tekstpodstawowyznak0">
    <w:name w:val="tekstpodstawowyznak"/>
    <w:basedOn w:val="Domylnaczcionkaakapitu"/>
    <w:rsid w:val="007E7C16"/>
  </w:style>
  <w:style w:type="paragraph" w:customStyle="1" w:styleId="p1">
    <w:name w:val="p1"/>
    <w:basedOn w:val="Normalny"/>
    <w:rsid w:val="007E7C16"/>
    <w:pPr>
      <w:spacing w:before="100" w:beforeAutospacing="1" w:after="100" w:afterAutospacing="1"/>
    </w:pPr>
  </w:style>
  <w:style w:type="paragraph" w:customStyle="1" w:styleId="naglowek">
    <w:name w:val="naglowek"/>
    <w:basedOn w:val="Normalny"/>
    <w:rsid w:val="007E7C16"/>
    <w:pPr>
      <w:spacing w:before="100" w:beforeAutospacing="1" w:after="100" w:afterAutospacing="1"/>
    </w:pPr>
  </w:style>
  <w:style w:type="paragraph" w:customStyle="1" w:styleId="t3">
    <w:name w:val="t3"/>
    <w:basedOn w:val="Normalny"/>
    <w:rsid w:val="007E7C16"/>
    <w:pPr>
      <w:spacing w:before="100" w:beforeAutospacing="1" w:after="100" w:afterAutospacing="1"/>
    </w:pPr>
  </w:style>
  <w:style w:type="character" w:customStyle="1" w:styleId="WW8Num1z0">
    <w:name w:val="WW8Num1z0"/>
    <w:rsid w:val="007E7C16"/>
    <w:rPr>
      <w:rFonts w:ascii="Symbol" w:hAnsi="Symbol"/>
    </w:rPr>
  </w:style>
  <w:style w:type="character" w:customStyle="1" w:styleId="WW8Num1z1">
    <w:name w:val="WW8Num1z1"/>
    <w:rsid w:val="007E7C16"/>
    <w:rPr>
      <w:rFonts w:ascii="Courier New" w:hAnsi="Courier New" w:cs="Courier New"/>
    </w:rPr>
  </w:style>
  <w:style w:type="character" w:customStyle="1" w:styleId="WW8Num1z2">
    <w:name w:val="WW8Num1z2"/>
    <w:rsid w:val="007E7C16"/>
    <w:rPr>
      <w:rFonts w:ascii="Wingdings" w:hAnsi="Wingdings"/>
    </w:rPr>
  </w:style>
  <w:style w:type="character" w:customStyle="1" w:styleId="WW8Num2z1">
    <w:name w:val="WW8Num2z1"/>
    <w:rsid w:val="007E7C16"/>
    <w:rPr>
      <w:rFonts w:ascii="Courier New" w:hAnsi="Courier New" w:cs="Courier New"/>
    </w:rPr>
  </w:style>
  <w:style w:type="character" w:customStyle="1" w:styleId="WW8Num2z2">
    <w:name w:val="WW8Num2z2"/>
    <w:rsid w:val="007E7C16"/>
    <w:rPr>
      <w:rFonts w:ascii="Wingdings" w:hAnsi="Wingdings"/>
    </w:rPr>
  </w:style>
  <w:style w:type="character" w:customStyle="1" w:styleId="WW8Num3z1">
    <w:name w:val="WW8Num3z1"/>
    <w:rsid w:val="007E7C16"/>
    <w:rPr>
      <w:rFonts w:ascii="Courier New" w:hAnsi="Courier New" w:cs="Courier New"/>
    </w:rPr>
  </w:style>
  <w:style w:type="character" w:customStyle="1" w:styleId="WW8Num7z0">
    <w:name w:val="WW8Num7z0"/>
    <w:rsid w:val="007E7C16"/>
    <w:rPr>
      <w:rFonts w:ascii="Symbol" w:hAnsi="Symbol"/>
    </w:rPr>
  </w:style>
  <w:style w:type="character" w:customStyle="1" w:styleId="WW8Num7z1">
    <w:name w:val="WW8Num7z1"/>
    <w:rsid w:val="007E7C16"/>
    <w:rPr>
      <w:rFonts w:ascii="Courier New" w:hAnsi="Courier New" w:cs="Courier New"/>
    </w:rPr>
  </w:style>
  <w:style w:type="character" w:customStyle="1" w:styleId="WW8Num7z2">
    <w:name w:val="WW8Num7z2"/>
    <w:rsid w:val="007E7C16"/>
    <w:rPr>
      <w:rFonts w:ascii="Wingdings" w:hAnsi="Wingdings"/>
    </w:rPr>
  </w:style>
  <w:style w:type="character" w:customStyle="1" w:styleId="WW8Num9z0">
    <w:name w:val="WW8Num9z0"/>
    <w:rsid w:val="007E7C16"/>
    <w:rPr>
      <w:rFonts w:ascii="Symbol" w:hAnsi="Symbol"/>
    </w:rPr>
  </w:style>
  <w:style w:type="character" w:customStyle="1" w:styleId="WW8Num9z1">
    <w:name w:val="WW8Num9z1"/>
    <w:rsid w:val="007E7C16"/>
    <w:rPr>
      <w:rFonts w:ascii="Courier New" w:hAnsi="Courier New" w:cs="Courier New"/>
    </w:rPr>
  </w:style>
  <w:style w:type="character" w:customStyle="1" w:styleId="WW8Num9z2">
    <w:name w:val="WW8Num9z2"/>
    <w:rsid w:val="007E7C16"/>
    <w:rPr>
      <w:rFonts w:ascii="Wingdings" w:hAnsi="Wingdings"/>
    </w:rPr>
  </w:style>
  <w:style w:type="character" w:customStyle="1" w:styleId="WW8Num12z0">
    <w:name w:val="WW8Num12z0"/>
    <w:rsid w:val="007E7C16"/>
    <w:rPr>
      <w:rFonts w:ascii="Symbol" w:hAnsi="Symbol"/>
    </w:rPr>
  </w:style>
  <w:style w:type="character" w:customStyle="1" w:styleId="WW8Num12z1">
    <w:name w:val="WW8Num12z1"/>
    <w:rsid w:val="007E7C16"/>
    <w:rPr>
      <w:rFonts w:ascii="Courier New" w:hAnsi="Courier New" w:cs="Courier New"/>
    </w:rPr>
  </w:style>
  <w:style w:type="character" w:customStyle="1" w:styleId="WW8Num12z2">
    <w:name w:val="WW8Num12z2"/>
    <w:rsid w:val="007E7C16"/>
    <w:rPr>
      <w:rFonts w:ascii="Wingdings" w:hAnsi="Wingdings"/>
    </w:rPr>
  </w:style>
  <w:style w:type="character" w:customStyle="1" w:styleId="WW8Num13z0">
    <w:name w:val="WW8Num13z0"/>
    <w:rsid w:val="007E7C16"/>
    <w:rPr>
      <w:rFonts w:ascii="Symbol" w:hAnsi="Symbol"/>
    </w:rPr>
  </w:style>
  <w:style w:type="character" w:customStyle="1" w:styleId="WW8Num13z1">
    <w:name w:val="WW8Num13z1"/>
    <w:rsid w:val="007E7C16"/>
    <w:rPr>
      <w:rFonts w:ascii="Courier New" w:hAnsi="Courier New" w:cs="Courier New"/>
    </w:rPr>
  </w:style>
  <w:style w:type="character" w:customStyle="1" w:styleId="WW8Num13z2">
    <w:name w:val="WW8Num13z2"/>
    <w:rsid w:val="007E7C16"/>
    <w:rPr>
      <w:rFonts w:ascii="Wingdings" w:hAnsi="Wingdings"/>
    </w:rPr>
  </w:style>
  <w:style w:type="character" w:customStyle="1" w:styleId="WW8Num15z0">
    <w:name w:val="WW8Num15z0"/>
    <w:rsid w:val="007E7C16"/>
    <w:rPr>
      <w:rFonts w:ascii="Symbol" w:hAnsi="Symbol"/>
    </w:rPr>
  </w:style>
  <w:style w:type="character" w:customStyle="1" w:styleId="WW8Num15z1">
    <w:name w:val="WW8Num15z1"/>
    <w:rsid w:val="007E7C16"/>
    <w:rPr>
      <w:rFonts w:ascii="Courier New" w:hAnsi="Courier New" w:cs="Courier New"/>
    </w:rPr>
  </w:style>
  <w:style w:type="character" w:customStyle="1" w:styleId="WW8Num15z2">
    <w:name w:val="WW8Num15z2"/>
    <w:rsid w:val="007E7C16"/>
    <w:rPr>
      <w:rFonts w:ascii="Wingdings" w:hAnsi="Wingdings"/>
    </w:rPr>
  </w:style>
  <w:style w:type="character" w:customStyle="1" w:styleId="WW8Num16z0">
    <w:name w:val="WW8Num16z0"/>
    <w:rsid w:val="007E7C16"/>
    <w:rPr>
      <w:rFonts w:ascii="Symbol" w:hAnsi="Symbol"/>
    </w:rPr>
  </w:style>
  <w:style w:type="character" w:customStyle="1" w:styleId="WW8Num16z1">
    <w:name w:val="WW8Num16z1"/>
    <w:rsid w:val="007E7C16"/>
    <w:rPr>
      <w:rFonts w:ascii="Courier New" w:hAnsi="Courier New" w:cs="Courier New"/>
    </w:rPr>
  </w:style>
  <w:style w:type="character" w:customStyle="1" w:styleId="WW8Num16z2">
    <w:name w:val="WW8Num16z2"/>
    <w:rsid w:val="007E7C16"/>
    <w:rPr>
      <w:rFonts w:ascii="Wingdings" w:hAnsi="Wingdings"/>
    </w:rPr>
  </w:style>
  <w:style w:type="character" w:customStyle="1" w:styleId="WW8Num17z0">
    <w:name w:val="WW8Num17z0"/>
    <w:rsid w:val="007E7C16"/>
    <w:rPr>
      <w:rFonts w:ascii="Symbol" w:hAnsi="Symbol"/>
    </w:rPr>
  </w:style>
  <w:style w:type="character" w:customStyle="1" w:styleId="WW8Num17z1">
    <w:name w:val="WW8Num17z1"/>
    <w:rsid w:val="007E7C16"/>
    <w:rPr>
      <w:rFonts w:ascii="Courier New" w:hAnsi="Courier New" w:cs="Courier New"/>
    </w:rPr>
  </w:style>
  <w:style w:type="character" w:customStyle="1" w:styleId="WW8Num17z2">
    <w:name w:val="WW8Num17z2"/>
    <w:rsid w:val="007E7C16"/>
    <w:rPr>
      <w:rFonts w:ascii="Wingdings" w:hAnsi="Wingdings"/>
    </w:rPr>
  </w:style>
  <w:style w:type="character" w:customStyle="1" w:styleId="WW8Num18z0">
    <w:name w:val="WW8Num18z0"/>
    <w:rsid w:val="007E7C16"/>
    <w:rPr>
      <w:rFonts w:ascii="Symbol" w:hAnsi="Symbol"/>
    </w:rPr>
  </w:style>
  <w:style w:type="character" w:customStyle="1" w:styleId="WW8Num18z1">
    <w:name w:val="WW8Num18z1"/>
    <w:rsid w:val="007E7C16"/>
    <w:rPr>
      <w:rFonts w:ascii="Courier New" w:hAnsi="Courier New" w:cs="Courier New"/>
    </w:rPr>
  </w:style>
  <w:style w:type="character" w:customStyle="1" w:styleId="WW8Num18z2">
    <w:name w:val="WW8Num18z2"/>
    <w:rsid w:val="007E7C16"/>
    <w:rPr>
      <w:rFonts w:ascii="Wingdings" w:hAnsi="Wingdings"/>
    </w:rPr>
  </w:style>
  <w:style w:type="character" w:customStyle="1" w:styleId="WW8Num19z0">
    <w:name w:val="WW8Num19z0"/>
    <w:rsid w:val="007E7C16"/>
    <w:rPr>
      <w:b/>
    </w:rPr>
  </w:style>
  <w:style w:type="character" w:customStyle="1" w:styleId="WW8Num21z0">
    <w:name w:val="WW8Num21z0"/>
    <w:rsid w:val="007E7C16"/>
    <w:rPr>
      <w:rFonts w:ascii="Symbol" w:hAnsi="Symbol"/>
    </w:rPr>
  </w:style>
  <w:style w:type="character" w:customStyle="1" w:styleId="WW8Num21z1">
    <w:name w:val="WW8Num21z1"/>
    <w:rsid w:val="007E7C16"/>
    <w:rPr>
      <w:rFonts w:ascii="Courier New" w:hAnsi="Courier New" w:cs="Courier New"/>
    </w:rPr>
  </w:style>
  <w:style w:type="character" w:customStyle="1" w:styleId="WW8Num21z2">
    <w:name w:val="WW8Num21z2"/>
    <w:rsid w:val="007E7C16"/>
    <w:rPr>
      <w:rFonts w:ascii="Wingdings" w:hAnsi="Wingdings"/>
    </w:rPr>
  </w:style>
  <w:style w:type="character" w:customStyle="1" w:styleId="WW8Num22z0">
    <w:name w:val="WW8Num22z0"/>
    <w:rsid w:val="007E7C16"/>
    <w:rPr>
      <w:rFonts w:ascii="Symbol" w:hAnsi="Symbol"/>
    </w:rPr>
  </w:style>
  <w:style w:type="character" w:customStyle="1" w:styleId="WW8Num22z1">
    <w:name w:val="WW8Num22z1"/>
    <w:rsid w:val="007E7C16"/>
    <w:rPr>
      <w:rFonts w:ascii="Courier New" w:hAnsi="Courier New" w:cs="Courier New"/>
    </w:rPr>
  </w:style>
  <w:style w:type="character" w:customStyle="1" w:styleId="WW8Num22z2">
    <w:name w:val="WW8Num22z2"/>
    <w:rsid w:val="007E7C16"/>
    <w:rPr>
      <w:rFonts w:ascii="Wingdings" w:hAnsi="Wingdings"/>
    </w:rPr>
  </w:style>
  <w:style w:type="character" w:customStyle="1" w:styleId="WW8Num26z0">
    <w:name w:val="WW8Num26z0"/>
    <w:rsid w:val="007E7C16"/>
    <w:rPr>
      <w:rFonts w:ascii="Symbol" w:hAnsi="Symbol"/>
    </w:rPr>
  </w:style>
  <w:style w:type="character" w:customStyle="1" w:styleId="WW8Num26z1">
    <w:name w:val="WW8Num26z1"/>
    <w:rsid w:val="007E7C16"/>
    <w:rPr>
      <w:rFonts w:ascii="Courier New" w:hAnsi="Courier New" w:cs="Courier New"/>
    </w:rPr>
  </w:style>
  <w:style w:type="character" w:customStyle="1" w:styleId="WW8Num26z2">
    <w:name w:val="WW8Num26z2"/>
    <w:rsid w:val="007E7C16"/>
    <w:rPr>
      <w:rFonts w:ascii="Wingdings" w:hAnsi="Wingdings"/>
    </w:rPr>
  </w:style>
  <w:style w:type="character" w:customStyle="1" w:styleId="WW8Num28z0">
    <w:name w:val="WW8Num28z0"/>
    <w:rsid w:val="007E7C16"/>
    <w:rPr>
      <w:rFonts w:ascii="Symbol" w:hAnsi="Symbol"/>
      <w:sz w:val="20"/>
    </w:rPr>
  </w:style>
  <w:style w:type="character" w:customStyle="1" w:styleId="WW8Num28z2">
    <w:name w:val="WW8Num28z2"/>
    <w:rsid w:val="007E7C16"/>
    <w:rPr>
      <w:rFonts w:ascii="Courier New" w:hAnsi="Courier New"/>
      <w:sz w:val="20"/>
    </w:rPr>
  </w:style>
  <w:style w:type="character" w:customStyle="1" w:styleId="WW8Num30z3">
    <w:name w:val="WW8Num30z3"/>
    <w:rsid w:val="007E7C16"/>
    <w:rPr>
      <w:rFonts w:ascii="Symbol" w:hAnsi="Symbol"/>
    </w:rPr>
  </w:style>
  <w:style w:type="character" w:customStyle="1" w:styleId="WW8Num31z0">
    <w:name w:val="WW8Num31z0"/>
    <w:rsid w:val="007E7C16"/>
    <w:rPr>
      <w:rFonts w:ascii="Symbol" w:hAnsi="Symbol"/>
    </w:rPr>
  </w:style>
  <w:style w:type="character" w:customStyle="1" w:styleId="WW8Num31z1">
    <w:name w:val="WW8Num31z1"/>
    <w:rsid w:val="007E7C16"/>
    <w:rPr>
      <w:rFonts w:ascii="Courier New" w:hAnsi="Courier New" w:cs="Courier New"/>
    </w:rPr>
  </w:style>
  <w:style w:type="character" w:customStyle="1" w:styleId="WW8Num31z2">
    <w:name w:val="WW8Num31z2"/>
    <w:rsid w:val="007E7C16"/>
    <w:rPr>
      <w:rFonts w:ascii="Wingdings" w:hAnsi="Wingdings"/>
    </w:rPr>
  </w:style>
  <w:style w:type="character" w:customStyle="1" w:styleId="WW8Num32z0">
    <w:name w:val="WW8Num32z0"/>
    <w:rsid w:val="007E7C16"/>
    <w:rPr>
      <w:rFonts w:ascii="Symbol" w:hAnsi="Symbol"/>
    </w:rPr>
  </w:style>
  <w:style w:type="character" w:customStyle="1" w:styleId="WW8Num32z1">
    <w:name w:val="WW8Num32z1"/>
    <w:rsid w:val="007E7C16"/>
    <w:rPr>
      <w:rFonts w:ascii="Courier New" w:hAnsi="Courier New" w:cs="Courier New"/>
    </w:rPr>
  </w:style>
  <w:style w:type="character" w:customStyle="1" w:styleId="WW8Num32z2">
    <w:name w:val="WW8Num32z2"/>
    <w:rsid w:val="007E7C16"/>
    <w:rPr>
      <w:rFonts w:ascii="Wingdings" w:hAnsi="Wingdings"/>
    </w:rPr>
  </w:style>
  <w:style w:type="character" w:customStyle="1" w:styleId="WW8Num34z0">
    <w:name w:val="WW8Num34z0"/>
    <w:rsid w:val="007E7C16"/>
    <w:rPr>
      <w:rFonts w:ascii="Tahoma" w:hAnsi="Tahoma"/>
      <w:sz w:val="32"/>
      <w:szCs w:val="32"/>
    </w:rPr>
  </w:style>
  <w:style w:type="character" w:customStyle="1" w:styleId="WW8Num34z1">
    <w:name w:val="WW8Num34z1"/>
    <w:rsid w:val="007E7C16"/>
    <w:rPr>
      <w:rFonts w:ascii="Tahoma" w:hAnsi="Tahoma"/>
      <w:sz w:val="28"/>
      <w:szCs w:val="28"/>
    </w:rPr>
  </w:style>
  <w:style w:type="character" w:customStyle="1" w:styleId="WW8Num34z2">
    <w:name w:val="WW8Num34z2"/>
    <w:rsid w:val="007E7C16"/>
    <w:rPr>
      <w:rFonts w:ascii="Tahoma" w:hAnsi="Tahoma"/>
      <w:sz w:val="24"/>
      <w:szCs w:val="24"/>
    </w:rPr>
  </w:style>
  <w:style w:type="character" w:customStyle="1" w:styleId="WW8Num34z3">
    <w:name w:val="WW8Num34z3"/>
    <w:rsid w:val="007E7C16"/>
    <w:rPr>
      <w:rFonts w:ascii="Tahoma" w:hAnsi="Tahoma"/>
      <w:sz w:val="20"/>
      <w:szCs w:val="20"/>
    </w:rPr>
  </w:style>
  <w:style w:type="character" w:customStyle="1" w:styleId="WW8Num35z0">
    <w:name w:val="WW8Num35z0"/>
    <w:rsid w:val="007E7C16"/>
    <w:rPr>
      <w:rFonts w:ascii="Symbol" w:hAnsi="Symbol"/>
    </w:rPr>
  </w:style>
  <w:style w:type="character" w:customStyle="1" w:styleId="WW8Num35z1">
    <w:name w:val="WW8Num35z1"/>
    <w:rsid w:val="007E7C16"/>
    <w:rPr>
      <w:rFonts w:ascii="Courier New" w:hAnsi="Courier New" w:cs="Courier New"/>
    </w:rPr>
  </w:style>
  <w:style w:type="character" w:customStyle="1" w:styleId="WW8Num35z2">
    <w:name w:val="WW8Num35z2"/>
    <w:rsid w:val="007E7C16"/>
    <w:rPr>
      <w:rFonts w:ascii="Wingdings" w:hAnsi="Wingdings"/>
    </w:rPr>
  </w:style>
  <w:style w:type="character" w:customStyle="1" w:styleId="WW8Num36z0">
    <w:name w:val="WW8Num36z0"/>
    <w:rsid w:val="007E7C16"/>
    <w:rPr>
      <w:rFonts w:ascii="Symbol" w:hAnsi="Symbol"/>
    </w:rPr>
  </w:style>
  <w:style w:type="character" w:customStyle="1" w:styleId="WW8Num36z1">
    <w:name w:val="WW8Num36z1"/>
    <w:rsid w:val="007E7C16"/>
    <w:rPr>
      <w:rFonts w:ascii="Courier New" w:hAnsi="Courier New" w:cs="Courier New"/>
    </w:rPr>
  </w:style>
  <w:style w:type="character" w:customStyle="1" w:styleId="WW8Num36z2">
    <w:name w:val="WW8Num36z2"/>
    <w:rsid w:val="007E7C16"/>
    <w:rPr>
      <w:rFonts w:ascii="Wingdings" w:hAnsi="Wingdings"/>
    </w:rPr>
  </w:style>
  <w:style w:type="character" w:customStyle="1" w:styleId="WW8Num38z0">
    <w:name w:val="WW8Num38z0"/>
    <w:rsid w:val="007E7C16"/>
    <w:rPr>
      <w:rFonts w:ascii="Symbol" w:hAnsi="Symbol"/>
    </w:rPr>
  </w:style>
  <w:style w:type="character" w:customStyle="1" w:styleId="WW8Num38z1">
    <w:name w:val="WW8Num38z1"/>
    <w:rsid w:val="007E7C16"/>
    <w:rPr>
      <w:rFonts w:ascii="Courier New" w:hAnsi="Courier New" w:cs="Courier New"/>
    </w:rPr>
  </w:style>
  <w:style w:type="character" w:customStyle="1" w:styleId="WW8Num38z2">
    <w:name w:val="WW8Num38z2"/>
    <w:rsid w:val="007E7C16"/>
    <w:rPr>
      <w:rFonts w:ascii="Wingdings" w:hAnsi="Wingdings"/>
    </w:rPr>
  </w:style>
  <w:style w:type="character" w:customStyle="1" w:styleId="WW8Num39z0">
    <w:name w:val="WW8Num39z0"/>
    <w:rsid w:val="007E7C16"/>
    <w:rPr>
      <w:rFonts w:ascii="Tahoma" w:hAnsi="Tahoma"/>
      <w:sz w:val="32"/>
      <w:szCs w:val="32"/>
    </w:rPr>
  </w:style>
  <w:style w:type="character" w:customStyle="1" w:styleId="WW8Num39z1">
    <w:name w:val="WW8Num39z1"/>
    <w:rsid w:val="007E7C16"/>
    <w:rPr>
      <w:rFonts w:ascii="Tahoma" w:hAnsi="Tahoma"/>
      <w:sz w:val="28"/>
      <w:szCs w:val="28"/>
    </w:rPr>
  </w:style>
  <w:style w:type="character" w:customStyle="1" w:styleId="WW8Num39z2">
    <w:name w:val="WW8Num39z2"/>
    <w:rsid w:val="007E7C16"/>
    <w:rPr>
      <w:rFonts w:ascii="Tahoma" w:hAnsi="Tahoma"/>
      <w:sz w:val="24"/>
      <w:szCs w:val="24"/>
    </w:rPr>
  </w:style>
  <w:style w:type="character" w:customStyle="1" w:styleId="WW8Num39z3">
    <w:name w:val="WW8Num39z3"/>
    <w:rsid w:val="007E7C16"/>
    <w:rPr>
      <w:rFonts w:ascii="Tahoma" w:hAnsi="Tahoma"/>
      <w:sz w:val="20"/>
      <w:szCs w:val="20"/>
    </w:rPr>
  </w:style>
  <w:style w:type="character" w:customStyle="1" w:styleId="WW8Num40z0">
    <w:name w:val="WW8Num40z0"/>
    <w:rsid w:val="007E7C16"/>
    <w:rPr>
      <w:rFonts w:ascii="Tahoma" w:hAnsi="Tahoma"/>
      <w:sz w:val="32"/>
      <w:szCs w:val="32"/>
    </w:rPr>
  </w:style>
  <w:style w:type="character" w:customStyle="1" w:styleId="WW8Num40z1">
    <w:name w:val="WW8Num40z1"/>
    <w:rsid w:val="007E7C16"/>
    <w:rPr>
      <w:rFonts w:ascii="Tahoma" w:hAnsi="Tahoma"/>
      <w:sz w:val="28"/>
      <w:szCs w:val="28"/>
    </w:rPr>
  </w:style>
  <w:style w:type="character" w:customStyle="1" w:styleId="WW8Num40z2">
    <w:name w:val="WW8Num40z2"/>
    <w:rsid w:val="007E7C16"/>
    <w:rPr>
      <w:rFonts w:ascii="Arial" w:hAnsi="Arial"/>
      <w:sz w:val="24"/>
      <w:szCs w:val="24"/>
    </w:rPr>
  </w:style>
  <w:style w:type="character" w:customStyle="1" w:styleId="WW8Num41z1">
    <w:name w:val="WW8Num41z1"/>
    <w:rsid w:val="007E7C16"/>
    <w:rPr>
      <w:rFonts w:ascii="Courier New" w:hAnsi="Courier New" w:cs="Courier New"/>
    </w:rPr>
  </w:style>
  <w:style w:type="character" w:customStyle="1" w:styleId="WW8Num41z2">
    <w:name w:val="WW8Num41z2"/>
    <w:rsid w:val="007E7C16"/>
    <w:rPr>
      <w:rFonts w:ascii="Wingdings" w:hAnsi="Wingdings"/>
    </w:rPr>
  </w:style>
  <w:style w:type="character" w:customStyle="1" w:styleId="WW8Num41z3">
    <w:name w:val="WW8Num41z3"/>
    <w:rsid w:val="007E7C16"/>
    <w:rPr>
      <w:rFonts w:ascii="Symbol" w:hAnsi="Symbol"/>
    </w:rPr>
  </w:style>
  <w:style w:type="character" w:customStyle="1" w:styleId="WW8Num42z0">
    <w:name w:val="WW8Num42z0"/>
    <w:rsid w:val="007E7C16"/>
    <w:rPr>
      <w:rFonts w:ascii="Symbol" w:hAnsi="Symbol"/>
    </w:rPr>
  </w:style>
  <w:style w:type="character" w:customStyle="1" w:styleId="WW8Num42z1">
    <w:name w:val="WW8Num42z1"/>
    <w:rsid w:val="007E7C16"/>
    <w:rPr>
      <w:rFonts w:ascii="Courier New" w:hAnsi="Courier New" w:cs="Courier New"/>
    </w:rPr>
  </w:style>
  <w:style w:type="character" w:customStyle="1" w:styleId="WW8Num42z2">
    <w:name w:val="WW8Num42z2"/>
    <w:rsid w:val="007E7C16"/>
    <w:rPr>
      <w:rFonts w:ascii="Wingdings" w:hAnsi="Wingdings"/>
    </w:rPr>
  </w:style>
  <w:style w:type="character" w:customStyle="1" w:styleId="WW8Num43z0">
    <w:name w:val="WW8Num43z0"/>
    <w:rsid w:val="007E7C16"/>
    <w:rPr>
      <w:rFonts w:ascii="Arial" w:hAnsi="Arial"/>
      <w:sz w:val="32"/>
      <w:szCs w:val="32"/>
    </w:rPr>
  </w:style>
  <w:style w:type="character" w:customStyle="1" w:styleId="WW8Num43z1">
    <w:name w:val="WW8Num43z1"/>
    <w:rsid w:val="007E7C16"/>
    <w:rPr>
      <w:rFonts w:ascii="Arial" w:hAnsi="Arial"/>
      <w:sz w:val="28"/>
      <w:szCs w:val="28"/>
    </w:rPr>
  </w:style>
  <w:style w:type="character" w:customStyle="1" w:styleId="WW8Num43z2">
    <w:name w:val="WW8Num43z2"/>
    <w:rsid w:val="007E7C16"/>
    <w:rPr>
      <w:rFonts w:ascii="Arial" w:hAnsi="Arial"/>
      <w:sz w:val="24"/>
      <w:szCs w:val="24"/>
    </w:rPr>
  </w:style>
  <w:style w:type="character" w:customStyle="1" w:styleId="WW8Num44z0">
    <w:name w:val="WW8Num44z0"/>
    <w:rsid w:val="007E7C16"/>
    <w:rPr>
      <w:rFonts w:ascii="Symbol" w:hAnsi="Symbol"/>
    </w:rPr>
  </w:style>
  <w:style w:type="character" w:customStyle="1" w:styleId="WW8Num44z1">
    <w:name w:val="WW8Num44z1"/>
    <w:rsid w:val="007E7C16"/>
    <w:rPr>
      <w:rFonts w:ascii="Courier New" w:hAnsi="Courier New" w:cs="Courier New"/>
    </w:rPr>
  </w:style>
  <w:style w:type="character" w:customStyle="1" w:styleId="WW8Num44z2">
    <w:name w:val="WW8Num44z2"/>
    <w:rsid w:val="007E7C16"/>
    <w:rPr>
      <w:rFonts w:ascii="Wingdings" w:hAnsi="Wingdings"/>
    </w:rPr>
  </w:style>
  <w:style w:type="character" w:customStyle="1" w:styleId="WW8Num45z0">
    <w:name w:val="WW8Num45z0"/>
    <w:rsid w:val="007E7C16"/>
    <w:rPr>
      <w:rFonts w:ascii="Tahoma" w:eastAsia="Times New Roman" w:hAnsi="Tahoma" w:cs="Tahoma"/>
    </w:rPr>
  </w:style>
  <w:style w:type="character" w:customStyle="1" w:styleId="WW8Num45z1">
    <w:name w:val="WW8Num45z1"/>
    <w:rsid w:val="007E7C16"/>
    <w:rPr>
      <w:rFonts w:ascii="Courier New" w:hAnsi="Courier New" w:cs="Courier New"/>
    </w:rPr>
  </w:style>
  <w:style w:type="character" w:customStyle="1" w:styleId="WW8Num45z2">
    <w:name w:val="WW8Num45z2"/>
    <w:rsid w:val="007E7C16"/>
    <w:rPr>
      <w:rFonts w:ascii="Wingdings" w:hAnsi="Wingdings"/>
    </w:rPr>
  </w:style>
  <w:style w:type="character" w:customStyle="1" w:styleId="WW8Num45z3">
    <w:name w:val="WW8Num45z3"/>
    <w:rsid w:val="007E7C16"/>
    <w:rPr>
      <w:rFonts w:ascii="Symbol" w:hAnsi="Symbol"/>
    </w:rPr>
  </w:style>
  <w:style w:type="character" w:customStyle="1" w:styleId="WW8Num46z0">
    <w:name w:val="WW8Num46z0"/>
    <w:rsid w:val="007E7C16"/>
    <w:rPr>
      <w:rFonts w:ascii="Symbol" w:hAnsi="Symbol"/>
    </w:rPr>
  </w:style>
  <w:style w:type="character" w:customStyle="1" w:styleId="WW8Num46z1">
    <w:name w:val="WW8Num46z1"/>
    <w:rsid w:val="007E7C16"/>
    <w:rPr>
      <w:rFonts w:ascii="Courier New" w:hAnsi="Courier New" w:cs="Courier New"/>
    </w:rPr>
  </w:style>
  <w:style w:type="character" w:customStyle="1" w:styleId="WW8Num46z2">
    <w:name w:val="WW8Num46z2"/>
    <w:rsid w:val="007E7C16"/>
    <w:rPr>
      <w:rFonts w:ascii="Wingdings" w:hAnsi="Wingdings"/>
    </w:rPr>
  </w:style>
  <w:style w:type="paragraph" w:customStyle="1" w:styleId="Plandokumentu1">
    <w:name w:val="Plan dokumentu1"/>
    <w:basedOn w:val="Normalny"/>
    <w:rsid w:val="007E7C16"/>
    <w:pPr>
      <w:shd w:val="clear" w:color="auto" w:fill="000080"/>
      <w:suppressAutoHyphens/>
      <w:spacing w:after="120"/>
      <w:jc w:val="both"/>
    </w:pPr>
    <w:rPr>
      <w:rFonts w:ascii="Candara" w:hAnsi="Candara" w:cs="Tahoma"/>
      <w:sz w:val="20"/>
      <w:szCs w:val="20"/>
      <w:lang w:eastAsia="ar-SA"/>
    </w:rPr>
  </w:style>
  <w:style w:type="character" w:customStyle="1" w:styleId="TekstpodstawowyZnak1">
    <w:name w:val="Tekst podstawowy Znak1"/>
    <w:rsid w:val="007E7C16"/>
    <w:rPr>
      <w:color w:val="000000"/>
      <w:sz w:val="24"/>
      <w:lang w:eastAsia="ar-SA"/>
    </w:rPr>
  </w:style>
  <w:style w:type="paragraph" w:styleId="Bezodstpw">
    <w:name w:val="No Spacing"/>
    <w:uiPriority w:val="1"/>
    <w:qFormat/>
    <w:rsid w:val="007E7C16"/>
    <w:rPr>
      <w:rFonts w:ascii="Calibri" w:eastAsia="Calibri" w:hAnsi="Calibri" w:cs="Times New Roman"/>
      <w:sz w:val="22"/>
      <w:szCs w:val="22"/>
      <w:lang w:val="pl-PL" w:eastAsia="en-US"/>
    </w:rPr>
  </w:style>
  <w:style w:type="paragraph" w:customStyle="1" w:styleId="tytu1">
    <w:name w:val="tytuł"/>
    <w:basedOn w:val="Tytu"/>
    <w:rsid w:val="007E7C16"/>
    <w:pPr>
      <w:spacing w:after="0"/>
      <w:jc w:val="left"/>
      <w:outlineLvl w:val="9"/>
    </w:pPr>
    <w:rPr>
      <w:rFonts w:ascii="Trebuchet MS" w:hAnsi="Trebuchet MS"/>
      <w:bCs w:val="0"/>
      <w:i/>
      <w:noProof/>
      <w:color w:val="000099"/>
      <w:kern w:val="0"/>
      <w:sz w:val="52"/>
      <w:szCs w:val="52"/>
    </w:rPr>
  </w:style>
  <w:style w:type="character" w:customStyle="1" w:styleId="mw-headline">
    <w:name w:val="mw-headline"/>
    <w:basedOn w:val="Domylnaczcionkaakapitu"/>
    <w:rsid w:val="007E7C16"/>
  </w:style>
  <w:style w:type="character" w:styleId="HTML-cytat">
    <w:name w:val="HTML Cite"/>
    <w:uiPriority w:val="99"/>
    <w:semiHidden/>
    <w:unhideWhenUsed/>
    <w:rsid w:val="007E7C16"/>
    <w:rPr>
      <w:i/>
      <w:iCs/>
    </w:rPr>
  </w:style>
  <w:style w:type="paragraph" w:customStyle="1" w:styleId="textnormal">
    <w:name w:val="textnormal"/>
    <w:basedOn w:val="Normalny"/>
    <w:rsid w:val="007E7C16"/>
    <w:pPr>
      <w:spacing w:before="100" w:beforeAutospacing="1" w:after="100" w:afterAutospacing="1"/>
      <w:jc w:val="both"/>
    </w:pPr>
    <w:rPr>
      <w:rFonts w:ascii="Verdana" w:eastAsia="Arial Unicode MS" w:hAnsi="Verdana"/>
      <w:color w:val="000066"/>
      <w:sz w:val="18"/>
      <w:szCs w:val="18"/>
    </w:rPr>
  </w:style>
  <w:style w:type="paragraph" w:customStyle="1" w:styleId="bilans96-tekst">
    <w:name w:val="bilans96-tekst"/>
    <w:basedOn w:val="Normalny"/>
    <w:rsid w:val="007E7C16"/>
    <w:pPr>
      <w:spacing w:before="100" w:beforeAutospacing="1" w:after="100" w:afterAutospacing="1"/>
    </w:pPr>
  </w:style>
  <w:style w:type="character" w:customStyle="1" w:styleId="inplacedisplayid1siteid1253">
    <w:name w:val="inplacedisplayid1siteid1253"/>
    <w:basedOn w:val="Domylnaczcionkaakapitu"/>
    <w:rsid w:val="007E7C16"/>
  </w:style>
  <w:style w:type="character" w:customStyle="1" w:styleId="text-strong-center">
    <w:name w:val="text-strong-center"/>
    <w:basedOn w:val="Domylnaczcionkaakapitu"/>
    <w:rsid w:val="007E7C16"/>
  </w:style>
  <w:style w:type="character" w:customStyle="1" w:styleId="text-center">
    <w:name w:val="text-center"/>
    <w:basedOn w:val="Domylnaczcionkaakapitu"/>
    <w:rsid w:val="007E7C16"/>
  </w:style>
  <w:style w:type="paragraph" w:customStyle="1" w:styleId="podpis280">
    <w:name w:val="podpis280"/>
    <w:basedOn w:val="Normalny"/>
    <w:rsid w:val="007E7C16"/>
    <w:pPr>
      <w:spacing w:before="100" w:beforeAutospacing="1" w:after="100" w:afterAutospacing="1"/>
    </w:pPr>
  </w:style>
  <w:style w:type="character" w:customStyle="1" w:styleId="h2">
    <w:name w:val="h2"/>
    <w:basedOn w:val="Domylnaczcionkaakapitu"/>
    <w:rsid w:val="007E7C16"/>
  </w:style>
  <w:style w:type="character" w:customStyle="1" w:styleId="styl13">
    <w:name w:val="styl13"/>
    <w:basedOn w:val="Domylnaczcionkaakapitu"/>
    <w:rsid w:val="007E7C16"/>
  </w:style>
  <w:style w:type="character" w:customStyle="1" w:styleId="styl18">
    <w:name w:val="styl18"/>
    <w:basedOn w:val="Domylnaczcionkaakapitu"/>
    <w:rsid w:val="007E7C16"/>
  </w:style>
  <w:style w:type="paragraph" w:customStyle="1" w:styleId="Zwykytekst1">
    <w:name w:val="Zwykły tekst1"/>
    <w:basedOn w:val="Normalny"/>
    <w:rsid w:val="007E7C16"/>
    <w:pPr>
      <w:widowControl w:val="0"/>
      <w:suppressAutoHyphens/>
    </w:pPr>
    <w:rPr>
      <w:rFonts w:ascii="Courier New" w:hAnsi="Courier New"/>
      <w:sz w:val="20"/>
      <w:szCs w:val="20"/>
      <w:lang w:val="en-US" w:eastAsia="ar-SA"/>
    </w:rPr>
  </w:style>
  <w:style w:type="table" w:styleId="Jasnalistaakcent5">
    <w:name w:val="Light List Accent 5"/>
    <w:basedOn w:val="Standardowy"/>
    <w:uiPriority w:val="61"/>
    <w:rsid w:val="007E7C16"/>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anumerowana">
    <w:name w:val="List Number"/>
    <w:basedOn w:val="Normalny"/>
    <w:uiPriority w:val="99"/>
    <w:unhideWhenUsed/>
    <w:rsid w:val="007E7C16"/>
    <w:pPr>
      <w:numPr>
        <w:numId w:val="10"/>
      </w:numPr>
      <w:spacing w:before="40" w:after="40"/>
      <w:contextualSpacing/>
      <w:jc w:val="both"/>
    </w:pPr>
    <w:rPr>
      <w:rFonts w:ascii="Candara" w:eastAsia="Calibri" w:hAnsi="Candara"/>
      <w:sz w:val="20"/>
      <w:szCs w:val="22"/>
      <w:lang w:eastAsia="en-US"/>
    </w:rPr>
  </w:style>
  <w:style w:type="paragraph" w:styleId="Listanumerowana2">
    <w:name w:val="List Number 2"/>
    <w:basedOn w:val="Normalny"/>
    <w:uiPriority w:val="99"/>
    <w:unhideWhenUsed/>
    <w:rsid w:val="007E7C16"/>
    <w:pPr>
      <w:numPr>
        <w:numId w:val="11"/>
      </w:numPr>
      <w:spacing w:before="40" w:after="40"/>
      <w:contextualSpacing/>
      <w:jc w:val="both"/>
    </w:pPr>
    <w:rPr>
      <w:rFonts w:ascii="Candara" w:eastAsia="Calibri" w:hAnsi="Candara"/>
      <w:sz w:val="20"/>
      <w:szCs w:val="22"/>
      <w:lang w:eastAsia="en-US"/>
    </w:rPr>
  </w:style>
  <w:style w:type="paragraph" w:styleId="Lista-kontynuacja">
    <w:name w:val="List Continue"/>
    <w:basedOn w:val="Normalny"/>
    <w:uiPriority w:val="99"/>
    <w:unhideWhenUsed/>
    <w:rsid w:val="007E7C16"/>
    <w:pPr>
      <w:spacing w:before="40" w:after="40"/>
      <w:ind w:left="283"/>
      <w:contextualSpacing/>
      <w:jc w:val="both"/>
    </w:pPr>
    <w:rPr>
      <w:rFonts w:ascii="Candara" w:eastAsia="Calibri" w:hAnsi="Candara"/>
      <w:sz w:val="20"/>
      <w:szCs w:val="22"/>
      <w:lang w:eastAsia="en-US"/>
    </w:rPr>
  </w:style>
  <w:style w:type="character" w:styleId="Numerwiersza">
    <w:name w:val="line number"/>
    <w:basedOn w:val="Domylnaczcionkaakapitu"/>
    <w:uiPriority w:val="99"/>
    <w:semiHidden/>
    <w:unhideWhenUsed/>
    <w:rsid w:val="007E7C16"/>
  </w:style>
  <w:style w:type="character" w:customStyle="1" w:styleId="rdoZnak">
    <w:name w:val="Źródło Znak"/>
    <w:link w:val="rdo0"/>
    <w:rsid w:val="007E7C16"/>
    <w:rPr>
      <w:rFonts w:ascii="Tahoma" w:eastAsia="Times New Roman" w:hAnsi="Tahoma" w:cs="Times New Roman"/>
      <w:i/>
      <w:snapToGrid w:val="0"/>
      <w:sz w:val="16"/>
    </w:rPr>
  </w:style>
  <w:style w:type="paragraph" w:customStyle="1" w:styleId="text1">
    <w:name w:val="text1"/>
    <w:basedOn w:val="Normalny"/>
    <w:rsid w:val="007E7C16"/>
    <w:pPr>
      <w:spacing w:before="100" w:beforeAutospacing="1" w:after="100" w:afterAutospacing="1"/>
    </w:pPr>
  </w:style>
  <w:style w:type="paragraph" w:customStyle="1" w:styleId="xl67">
    <w:name w:val="xl67"/>
    <w:basedOn w:val="Normalny"/>
    <w:rsid w:val="007E7C16"/>
    <w:pPr>
      <w:shd w:val="clear" w:color="000000" w:fill="FFFFFF"/>
      <w:spacing w:before="100" w:beforeAutospacing="1" w:after="100" w:afterAutospacing="1"/>
      <w:textAlignment w:val="center"/>
    </w:pPr>
    <w:rPr>
      <w:rFonts w:ascii="Arial" w:hAnsi="Arial" w:cs="Arial"/>
      <w:sz w:val="16"/>
      <w:szCs w:val="16"/>
    </w:rPr>
  </w:style>
  <w:style w:type="paragraph" w:styleId="Indeks1">
    <w:name w:val="index 1"/>
    <w:basedOn w:val="Normalny"/>
    <w:next w:val="Normalny"/>
    <w:autoRedefine/>
    <w:uiPriority w:val="99"/>
    <w:semiHidden/>
    <w:unhideWhenUsed/>
    <w:rsid w:val="007E7C16"/>
    <w:pPr>
      <w:spacing w:before="40" w:after="40"/>
      <w:ind w:left="200" w:hanging="200"/>
      <w:jc w:val="both"/>
    </w:pPr>
    <w:rPr>
      <w:rFonts w:ascii="Candara" w:eastAsia="Calibri" w:hAnsi="Candara"/>
      <w:sz w:val="20"/>
      <w:szCs w:val="22"/>
      <w:lang w:eastAsia="en-US"/>
    </w:rPr>
  </w:style>
  <w:style w:type="paragraph" w:styleId="Indeks9">
    <w:name w:val="index 9"/>
    <w:basedOn w:val="Normalny"/>
    <w:next w:val="Normalny"/>
    <w:autoRedefine/>
    <w:uiPriority w:val="99"/>
    <w:semiHidden/>
    <w:unhideWhenUsed/>
    <w:rsid w:val="007E7C16"/>
    <w:pPr>
      <w:spacing w:before="40" w:after="40"/>
      <w:ind w:left="1800" w:hanging="200"/>
      <w:jc w:val="both"/>
    </w:pPr>
    <w:rPr>
      <w:rFonts w:ascii="Candara" w:eastAsia="Calibri" w:hAnsi="Candara"/>
      <w:sz w:val="20"/>
      <w:szCs w:val="22"/>
      <w:lang w:eastAsia="en-US"/>
    </w:rPr>
  </w:style>
  <w:style w:type="paragraph" w:customStyle="1" w:styleId="xl68">
    <w:name w:val="xl68"/>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69">
    <w:name w:val="xl69"/>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7E7C16"/>
    <w:pPr>
      <w:shd w:val="clear" w:color="000000" w:fill="FFFFFF"/>
      <w:spacing w:before="100" w:beforeAutospacing="1" w:after="100" w:afterAutospacing="1"/>
      <w:textAlignment w:val="center"/>
    </w:pPr>
    <w:rPr>
      <w:rFonts w:ascii="Arial" w:hAnsi="Arial" w:cs="Arial"/>
      <w:b/>
      <w:bCs/>
      <w:sz w:val="16"/>
      <w:szCs w:val="16"/>
    </w:rPr>
  </w:style>
  <w:style w:type="paragraph" w:customStyle="1" w:styleId="xl71">
    <w:name w:val="xl71"/>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2">
    <w:name w:val="xl72"/>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73">
    <w:name w:val="xl73"/>
    <w:basedOn w:val="Normalny"/>
    <w:rsid w:val="007E7C1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74">
    <w:name w:val="xl74"/>
    <w:basedOn w:val="Normalny"/>
    <w:rsid w:val="007E7C16"/>
    <w:pPr>
      <w:shd w:val="clear" w:color="000000" w:fill="FFFFFF"/>
      <w:spacing w:before="100" w:beforeAutospacing="1" w:after="100" w:afterAutospacing="1"/>
      <w:textAlignment w:val="center"/>
    </w:pPr>
    <w:rPr>
      <w:rFonts w:ascii="Arial" w:hAnsi="Arial" w:cs="Arial"/>
      <w:sz w:val="16"/>
      <w:szCs w:val="16"/>
    </w:rPr>
  </w:style>
  <w:style w:type="paragraph" w:customStyle="1" w:styleId="xl75">
    <w:name w:val="xl75"/>
    <w:basedOn w:val="Normalny"/>
    <w:rsid w:val="007E7C1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ny"/>
    <w:rsid w:val="007E7C16"/>
    <w:pPr>
      <w:shd w:val="clear" w:color="000000" w:fill="FFFFFF"/>
      <w:spacing w:before="100" w:beforeAutospacing="1" w:after="100" w:afterAutospacing="1"/>
      <w:textAlignment w:val="center"/>
    </w:pPr>
    <w:rPr>
      <w:rFonts w:ascii="Arial" w:hAnsi="Arial" w:cs="Arial"/>
      <w:b/>
      <w:bCs/>
      <w:sz w:val="16"/>
      <w:szCs w:val="16"/>
    </w:rPr>
  </w:style>
  <w:style w:type="paragraph" w:customStyle="1" w:styleId="xl79">
    <w:name w:val="xl79"/>
    <w:basedOn w:val="Normalny"/>
    <w:rsid w:val="007E7C16"/>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w:hAnsi="Arial" w:cs="Arial"/>
      <w:sz w:val="16"/>
      <w:szCs w:val="16"/>
    </w:rPr>
  </w:style>
  <w:style w:type="paragraph" w:customStyle="1" w:styleId="xl80">
    <w:name w:val="xl80"/>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7E7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ny"/>
    <w:rsid w:val="007E7C16"/>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w:hAnsi="Arial" w:cs="Arial"/>
      <w:b/>
      <w:bCs/>
      <w:sz w:val="16"/>
      <w:szCs w:val="16"/>
    </w:rPr>
  </w:style>
  <w:style w:type="paragraph" w:customStyle="1" w:styleId="xl83">
    <w:name w:val="xl83"/>
    <w:basedOn w:val="Normalny"/>
    <w:rsid w:val="007E7C1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Normalny"/>
    <w:rsid w:val="007E7C1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Normalny"/>
    <w:rsid w:val="007E7C1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Normalny"/>
    <w:rsid w:val="007E7C16"/>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Normalny"/>
    <w:rsid w:val="007E7C1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ny"/>
    <w:rsid w:val="007E7C16"/>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ny"/>
    <w:rsid w:val="007E7C1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ny"/>
    <w:rsid w:val="007E7C1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6"/>
      <w:szCs w:val="16"/>
    </w:rPr>
  </w:style>
  <w:style w:type="paragraph" w:customStyle="1" w:styleId="tresc">
    <w:name w:val="tresc"/>
    <w:basedOn w:val="Normalny"/>
    <w:rsid w:val="007E7C16"/>
    <w:pPr>
      <w:spacing w:before="100" w:beforeAutospacing="1" w:after="100" w:afterAutospacing="1"/>
    </w:pPr>
  </w:style>
  <w:style w:type="table" w:styleId="Jasnasiatkaakcent3">
    <w:name w:val="Light Grid Accent 3"/>
    <w:basedOn w:val="Standardowy"/>
    <w:uiPriority w:val="62"/>
    <w:rsid w:val="007E7C16"/>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listaakcent3">
    <w:name w:val="Light List Accent 3"/>
    <w:basedOn w:val="Standardowy"/>
    <w:uiPriority w:val="61"/>
    <w:rsid w:val="007E7C16"/>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acaZnakZnakZnak">
    <w:name w:val="praca Znak Znak Znak"/>
    <w:basedOn w:val="Normalny"/>
    <w:link w:val="pracaZnakZnakZnakZnak"/>
    <w:rsid w:val="007E7C16"/>
    <w:pPr>
      <w:jc w:val="both"/>
    </w:pPr>
    <w:rPr>
      <w:sz w:val="22"/>
      <w:szCs w:val="22"/>
    </w:rPr>
  </w:style>
  <w:style w:type="character" w:customStyle="1" w:styleId="pracaZnakZnakZnakZnak">
    <w:name w:val="praca Znak Znak Znak Znak"/>
    <w:link w:val="pracaZnakZnakZnak"/>
    <w:rsid w:val="007E7C16"/>
    <w:rPr>
      <w:rFonts w:ascii="Times New Roman" w:eastAsia="Times New Roman" w:hAnsi="Times New Roman" w:cs="Times New Roman"/>
      <w:sz w:val="22"/>
      <w:szCs w:val="22"/>
      <w:lang w:val="pl-PL"/>
    </w:rPr>
  </w:style>
  <w:style w:type="paragraph" w:customStyle="1" w:styleId="dtz">
    <w:name w:val="dtz"/>
    <w:basedOn w:val="Normalny"/>
    <w:rsid w:val="007E7C16"/>
    <w:pPr>
      <w:spacing w:before="120" w:after="120"/>
      <w:jc w:val="center"/>
    </w:pPr>
    <w:rPr>
      <w:rFonts w:ascii="Arial" w:hAnsi="Arial"/>
      <w:sz w:val="20"/>
      <w:szCs w:val="20"/>
    </w:rPr>
  </w:style>
  <w:style w:type="paragraph" w:styleId="Listapunktowana3">
    <w:name w:val="List Bullet 3"/>
    <w:basedOn w:val="Normalny"/>
    <w:autoRedefine/>
    <w:rsid w:val="007E7C16"/>
    <w:pPr>
      <w:numPr>
        <w:numId w:val="12"/>
      </w:numPr>
      <w:spacing w:line="312" w:lineRule="auto"/>
    </w:pPr>
    <w:rPr>
      <w:rFonts w:ascii="Arial" w:hAnsi="Arial"/>
      <w:sz w:val="22"/>
      <w:szCs w:val="20"/>
    </w:rPr>
  </w:style>
  <w:style w:type="paragraph" w:customStyle="1" w:styleId="StylBodyText2TimesNewRoman14pt">
    <w:name w:val="Styl Body Text 2 + Times New Roman 14 pt"/>
    <w:basedOn w:val="Normalny"/>
    <w:rsid w:val="007E7C16"/>
    <w:pPr>
      <w:spacing w:line="360" w:lineRule="auto"/>
      <w:jc w:val="both"/>
    </w:pPr>
    <w:rPr>
      <w:szCs w:val="20"/>
    </w:rPr>
  </w:style>
  <w:style w:type="paragraph" w:customStyle="1" w:styleId="Nagwek40przed">
    <w:name w:val="Nagłówek 4 + 0 przed"/>
    <w:aliases w:val="12 po"/>
    <w:basedOn w:val="Normalny"/>
    <w:rsid w:val="007E7C16"/>
    <w:pPr>
      <w:keepNext/>
      <w:numPr>
        <w:ilvl w:val="3"/>
        <w:numId w:val="13"/>
      </w:numPr>
      <w:spacing w:after="240"/>
      <w:ind w:left="862" w:hanging="862"/>
      <w:outlineLvl w:val="3"/>
    </w:pPr>
    <w:rPr>
      <w:rFonts w:ascii="Arial" w:hAnsi="Arial"/>
      <w:b/>
      <w:bCs/>
      <w:i/>
      <w:iCs/>
      <w:sz w:val="20"/>
      <w:szCs w:val="28"/>
    </w:rPr>
  </w:style>
  <w:style w:type="paragraph" w:customStyle="1" w:styleId="Akapitzlist1">
    <w:name w:val="Akapit z listą1"/>
    <w:basedOn w:val="Normalny"/>
    <w:rsid w:val="007E7C16"/>
    <w:pPr>
      <w:suppressAutoHyphens/>
      <w:ind w:left="720"/>
      <w:contextualSpacing/>
    </w:pPr>
    <w:rPr>
      <w:rFonts w:eastAsia="SimSun"/>
      <w:lang w:eastAsia="ar-SA"/>
    </w:rPr>
  </w:style>
  <w:style w:type="character" w:customStyle="1" w:styleId="pagetextbody">
    <w:name w:val="pagetextbody"/>
    <w:basedOn w:val="Domylnaczcionkaakapitu"/>
    <w:rsid w:val="007E7C16"/>
  </w:style>
  <w:style w:type="character" w:customStyle="1" w:styleId="adress">
    <w:name w:val="adress"/>
    <w:basedOn w:val="Domylnaczcionkaakapitu"/>
    <w:rsid w:val="007E7C16"/>
  </w:style>
  <w:style w:type="paragraph" w:styleId="Wykazrde">
    <w:name w:val="table of authorities"/>
    <w:basedOn w:val="Normalny"/>
    <w:next w:val="Normalny"/>
    <w:uiPriority w:val="99"/>
    <w:unhideWhenUsed/>
    <w:rsid w:val="007E7C16"/>
    <w:pPr>
      <w:suppressAutoHyphens/>
      <w:ind w:left="240" w:hanging="240"/>
    </w:pPr>
    <w:rPr>
      <w:rFonts w:asciiTheme="minorHAnsi" w:hAnsiTheme="minorHAnsi"/>
      <w:sz w:val="20"/>
      <w:szCs w:val="20"/>
      <w:lang w:eastAsia="ar-SA"/>
    </w:rPr>
  </w:style>
  <w:style w:type="paragraph" w:styleId="Nagwekwykazurde">
    <w:name w:val="toa heading"/>
    <w:basedOn w:val="Normalny"/>
    <w:next w:val="Normalny"/>
    <w:uiPriority w:val="99"/>
    <w:unhideWhenUsed/>
    <w:rsid w:val="007E7C16"/>
    <w:pPr>
      <w:suppressAutoHyphens/>
      <w:spacing w:before="240" w:after="120"/>
      <w:jc w:val="center"/>
    </w:pPr>
    <w:rPr>
      <w:rFonts w:asciiTheme="minorHAnsi" w:hAnsiTheme="minorHAnsi" w:cs="Arial"/>
      <w:smallCaps/>
      <w:sz w:val="22"/>
      <w:szCs w:val="22"/>
      <w:u w:val="single"/>
      <w:lang w:eastAsia="ar-SA"/>
    </w:rPr>
  </w:style>
  <w:style w:type="table" w:styleId="redniecieniowanie1akcent5">
    <w:name w:val="Medium Shading 1 Accent 5"/>
    <w:basedOn w:val="Standardowy"/>
    <w:uiPriority w:val="72"/>
    <w:rsid w:val="007E7C16"/>
    <w:rPr>
      <w:rFonts w:ascii="Times New Roman" w:eastAsia="SimSun" w:hAnsi="Times New Roman" w:cs="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tronacz">
    <w:name w:val="strona_c_z"/>
    <w:basedOn w:val="Domylnaczcionkaakapitu"/>
    <w:rsid w:val="007E7C16"/>
  </w:style>
  <w:style w:type="paragraph" w:customStyle="1" w:styleId="default0">
    <w:name w:val="default"/>
    <w:basedOn w:val="Normalny"/>
    <w:rsid w:val="007E7C16"/>
    <w:pPr>
      <w:spacing w:before="100" w:beforeAutospacing="1" w:after="100" w:afterAutospacing="1"/>
    </w:pPr>
  </w:style>
  <w:style w:type="paragraph" w:customStyle="1" w:styleId="Tekst4">
    <w:name w:val="Tekst 4"/>
    <w:basedOn w:val="Nagwek4"/>
    <w:link w:val="Tekst4Znak1"/>
    <w:rsid w:val="007E7C16"/>
    <w:pPr>
      <w:keepNext w:val="0"/>
      <w:numPr>
        <w:ilvl w:val="0"/>
        <w:numId w:val="0"/>
      </w:numPr>
      <w:tabs>
        <w:tab w:val="left" w:pos="1474"/>
      </w:tabs>
      <w:suppressAutoHyphens w:val="0"/>
      <w:spacing w:before="0" w:after="0"/>
      <w:ind w:left="510" w:firstLine="454"/>
      <w:jc w:val="both"/>
    </w:pPr>
    <w:rPr>
      <w:rFonts w:ascii="Arial" w:hAnsi="Arial" w:cs="Arial"/>
      <w:b w:val="0"/>
      <w:bCs w:val="0"/>
      <w:sz w:val="20"/>
      <w:szCs w:val="20"/>
      <w:lang w:eastAsia="pl-PL"/>
    </w:rPr>
  </w:style>
  <w:style w:type="character" w:customStyle="1" w:styleId="Tekst4Znak1">
    <w:name w:val="Tekst 4 Znak1"/>
    <w:link w:val="Tekst4"/>
    <w:rsid w:val="007E7C16"/>
    <w:rPr>
      <w:rFonts w:ascii="Arial" w:eastAsia="Times New Roman" w:hAnsi="Arial" w:cs="Arial"/>
      <w:sz w:val="20"/>
      <w:szCs w:val="20"/>
      <w:lang w:val="pl-PL"/>
    </w:rPr>
  </w:style>
  <w:style w:type="paragraph" w:customStyle="1" w:styleId="Tekst3Znak">
    <w:name w:val="Tekst 3 Znak"/>
    <w:basedOn w:val="Nagwek3"/>
    <w:rsid w:val="007E7C16"/>
    <w:pPr>
      <w:keepNext w:val="0"/>
      <w:tabs>
        <w:tab w:val="left" w:pos="1077"/>
      </w:tabs>
      <w:spacing w:before="80" w:after="0"/>
      <w:ind w:left="397" w:firstLine="567"/>
      <w:jc w:val="both"/>
    </w:pPr>
    <w:rPr>
      <w:b w:val="0"/>
      <w:bCs w:val="0"/>
      <w:sz w:val="20"/>
      <w:szCs w:val="20"/>
    </w:rPr>
  </w:style>
  <w:style w:type="paragraph" w:customStyle="1" w:styleId="Tekst2">
    <w:name w:val="Tekst 2"/>
    <w:basedOn w:val="Nagwek2"/>
    <w:rsid w:val="007E7C16"/>
    <w:pPr>
      <w:keepNext w:val="0"/>
      <w:tabs>
        <w:tab w:val="clear" w:pos="0"/>
      </w:tabs>
      <w:spacing w:before="0" w:after="0"/>
      <w:ind w:left="284" w:firstLine="454"/>
    </w:pPr>
    <w:rPr>
      <w:rFonts w:ascii="Arial" w:hAnsi="Arial" w:cs="Arial"/>
      <w:b w:val="0"/>
      <w:i/>
      <w:szCs w:val="28"/>
      <w:lang w:eastAsia="pl-PL"/>
    </w:rPr>
  </w:style>
  <w:style w:type="paragraph" w:customStyle="1" w:styleId="Tekst3">
    <w:name w:val="Tekst 3"/>
    <w:basedOn w:val="Nagwek3"/>
    <w:rsid w:val="007E7C16"/>
    <w:pPr>
      <w:keepNext w:val="0"/>
      <w:tabs>
        <w:tab w:val="left" w:pos="1077"/>
      </w:tabs>
      <w:spacing w:before="0" w:after="0"/>
      <w:ind w:left="397" w:firstLine="454"/>
      <w:jc w:val="both"/>
    </w:pPr>
    <w:rPr>
      <w:b w:val="0"/>
      <w:bCs w:val="0"/>
      <w:sz w:val="20"/>
      <w:szCs w:val="20"/>
    </w:rPr>
  </w:style>
  <w:style w:type="character" w:customStyle="1" w:styleId="styl74styl75">
    <w:name w:val="styl74 styl75"/>
    <w:rsid w:val="007E7C16"/>
    <w:rPr>
      <w:sz w:val="24"/>
      <w:szCs w:val="24"/>
      <w:lang w:val="pl-PL" w:eastAsia="pl-PL" w:bidi="ar-SA"/>
    </w:rPr>
  </w:style>
  <w:style w:type="paragraph" w:customStyle="1" w:styleId="firma">
    <w:name w:val="firma"/>
    <w:basedOn w:val="Normalny"/>
    <w:uiPriority w:val="99"/>
    <w:rsid w:val="007E7C16"/>
    <w:pPr>
      <w:spacing w:line="200" w:lineRule="exact"/>
      <w:jc w:val="both"/>
    </w:pPr>
    <w:rPr>
      <w:rFonts w:ascii="Arial Narrow" w:hAnsi="Arial Narrow"/>
      <w:b/>
      <w:noProof/>
      <w:sz w:val="18"/>
    </w:rPr>
  </w:style>
  <w:style w:type="paragraph" w:customStyle="1" w:styleId="Akapitzlist2">
    <w:name w:val="Akapit z listą2"/>
    <w:basedOn w:val="Normalny"/>
    <w:rsid w:val="007E7C16"/>
    <w:pPr>
      <w:suppressAutoHyphens/>
      <w:ind w:left="720"/>
    </w:pPr>
    <w:rPr>
      <w:kern w:val="1"/>
      <w:lang w:eastAsia="ar-SA"/>
    </w:rPr>
  </w:style>
  <w:style w:type="character" w:customStyle="1" w:styleId="locality">
    <w:name w:val="locality"/>
    <w:basedOn w:val="Domylnaczcionkaakapitu"/>
    <w:rsid w:val="007E7C16"/>
  </w:style>
  <w:style w:type="paragraph" w:customStyle="1" w:styleId="WW-Domylnie">
    <w:name w:val="WW-Domyślnie"/>
    <w:rsid w:val="007E7C16"/>
    <w:pPr>
      <w:widowControl w:val="0"/>
      <w:suppressAutoHyphens/>
      <w:spacing w:line="24" w:lineRule="atLeast"/>
      <w:jc w:val="both"/>
      <w:textAlignment w:val="baseline"/>
    </w:pPr>
    <w:rPr>
      <w:rFonts w:ascii="Times New Roman" w:eastAsia="Times New Roman" w:hAnsi="Times New Roman" w:cs="Times New Roman"/>
      <w:kern w:val="1"/>
      <w:lang w:val="pl-PL" w:eastAsia="zh-CN"/>
    </w:rPr>
  </w:style>
  <w:style w:type="table" w:styleId="Jasnalistaakcent2">
    <w:name w:val="Light List Accent 2"/>
    <w:basedOn w:val="Standardowy"/>
    <w:uiPriority w:val="70"/>
    <w:rsid w:val="007E7C16"/>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matkomentarza">
    <w:name w:val="annotation subject"/>
    <w:basedOn w:val="Tekstkomentarza"/>
    <w:next w:val="Tekstkomentarza"/>
    <w:link w:val="TematkomentarzaZnak"/>
    <w:uiPriority w:val="99"/>
    <w:semiHidden/>
    <w:unhideWhenUsed/>
    <w:rsid w:val="007E7C16"/>
    <w:rPr>
      <w:b/>
      <w:bCs/>
    </w:rPr>
  </w:style>
  <w:style w:type="character" w:customStyle="1" w:styleId="TematkomentarzaZnak">
    <w:name w:val="Temat komentarza Znak"/>
    <w:basedOn w:val="TekstkomentarzaZnak"/>
    <w:link w:val="Tematkomentarza"/>
    <w:uiPriority w:val="99"/>
    <w:semiHidden/>
    <w:rsid w:val="007E7C16"/>
    <w:rPr>
      <w:rFonts w:ascii="Times New Roman" w:eastAsia="Times New Roman" w:hAnsi="Times New Roman" w:cs="Times New Roman"/>
      <w:b/>
      <w:bCs/>
      <w:sz w:val="20"/>
      <w:szCs w:val="20"/>
      <w:lang w:val="pl-PL" w:eastAsia="ar-SA"/>
    </w:rPr>
  </w:style>
  <w:style w:type="paragraph" w:customStyle="1" w:styleId="priorytet">
    <w:name w:val="priorytet"/>
    <w:basedOn w:val="Normalny"/>
    <w:next w:val="Normalny"/>
    <w:qFormat/>
    <w:rsid w:val="00A869A1"/>
    <w:pPr>
      <w:spacing w:before="240" w:after="60"/>
    </w:pPr>
    <w:rPr>
      <w:rFonts w:ascii="Century Gothic" w:eastAsia="Calibri" w:hAnsi="Century Gothic"/>
      <w:color w:val="1F497D"/>
      <w:sz w:val="20"/>
      <w:szCs w:val="20"/>
      <w:lang w:eastAsia="en-US"/>
    </w:rPr>
  </w:style>
  <w:style w:type="character" w:customStyle="1" w:styleId="apple-converted-space">
    <w:name w:val="apple-converted-space"/>
    <w:basedOn w:val="Domylnaczcionkaakapitu"/>
    <w:rsid w:val="006166CE"/>
  </w:style>
  <w:style w:type="paragraph" w:customStyle="1" w:styleId="spis24">
    <w:name w:val="spis 24"/>
    <w:basedOn w:val="Tekstpodstawowy"/>
    <w:rsid w:val="002C677F"/>
    <w:pPr>
      <w:numPr>
        <w:numId w:val="18"/>
      </w:numPr>
      <w:jc w:val="both"/>
    </w:pPr>
    <w:rPr>
      <w:b/>
      <w:bCs/>
      <w:lang w:val="x-none" w:eastAsia="x-none"/>
    </w:rPr>
  </w:style>
  <w:style w:type="table" w:customStyle="1" w:styleId="redniasiatka21">
    <w:name w:val="Średnia siatka 21"/>
    <w:basedOn w:val="Standardowy"/>
    <w:uiPriority w:val="68"/>
    <w:rsid w:val="0055634A"/>
    <w:rPr>
      <w:rFonts w:asciiTheme="majorHAnsi" w:eastAsiaTheme="majorEastAsia" w:hAnsiTheme="majorHAnsi" w:cstheme="majorBidi"/>
      <w:color w:val="000000" w:themeColor="text1"/>
      <w:sz w:val="22"/>
      <w:szCs w:val="22"/>
      <w:lang w:val="pl-PL"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Jasnasiatka">
    <w:name w:val="Light Grid"/>
    <w:basedOn w:val="Standardowy"/>
    <w:uiPriority w:val="62"/>
    <w:rsid w:val="004047B1"/>
    <w:rPr>
      <w:rFonts w:eastAsiaTheme="minorHAnsi"/>
      <w:sz w:val="22"/>
      <w:szCs w:val="22"/>
      <w:lang w:val="pl-PL"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4047B1"/>
    <w:rPr>
      <w:rFonts w:eastAsiaTheme="minorHAnsi"/>
      <w:sz w:val="22"/>
      <w:szCs w:val="22"/>
      <w:lang w:val="pl-P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4">
    <w:name w:val="Style4"/>
    <w:basedOn w:val="Normalny"/>
    <w:uiPriority w:val="99"/>
    <w:rsid w:val="009B085E"/>
    <w:pPr>
      <w:widowControl w:val="0"/>
      <w:autoSpaceDE w:val="0"/>
      <w:autoSpaceDN w:val="0"/>
      <w:adjustRightInd w:val="0"/>
      <w:spacing w:line="229" w:lineRule="exact"/>
    </w:pPr>
    <w:rPr>
      <w:rFonts w:ascii="Arial Narrow" w:hAnsi="Arial Narrow"/>
    </w:rPr>
  </w:style>
  <w:style w:type="paragraph" w:customStyle="1" w:styleId="Style5">
    <w:name w:val="Style5"/>
    <w:basedOn w:val="Normalny"/>
    <w:uiPriority w:val="99"/>
    <w:rsid w:val="009B085E"/>
    <w:pPr>
      <w:widowControl w:val="0"/>
      <w:autoSpaceDE w:val="0"/>
      <w:autoSpaceDN w:val="0"/>
      <w:adjustRightInd w:val="0"/>
      <w:spacing w:line="230" w:lineRule="exact"/>
    </w:pPr>
    <w:rPr>
      <w:rFonts w:ascii="Arial Narrow" w:hAnsi="Arial Narrow"/>
    </w:rPr>
  </w:style>
  <w:style w:type="paragraph" w:customStyle="1" w:styleId="Style6">
    <w:name w:val="Style6"/>
    <w:basedOn w:val="Normalny"/>
    <w:uiPriority w:val="99"/>
    <w:rsid w:val="009B085E"/>
    <w:pPr>
      <w:widowControl w:val="0"/>
      <w:autoSpaceDE w:val="0"/>
      <w:autoSpaceDN w:val="0"/>
      <w:adjustRightInd w:val="0"/>
    </w:pPr>
    <w:rPr>
      <w:rFonts w:ascii="Arial Narrow" w:hAnsi="Arial Narrow"/>
    </w:rPr>
  </w:style>
  <w:style w:type="paragraph" w:customStyle="1" w:styleId="Style7">
    <w:name w:val="Style7"/>
    <w:basedOn w:val="Normalny"/>
    <w:uiPriority w:val="99"/>
    <w:rsid w:val="009B085E"/>
    <w:pPr>
      <w:widowControl w:val="0"/>
      <w:autoSpaceDE w:val="0"/>
      <w:autoSpaceDN w:val="0"/>
      <w:adjustRightInd w:val="0"/>
      <w:spacing w:line="228" w:lineRule="exact"/>
      <w:jc w:val="center"/>
    </w:pPr>
    <w:rPr>
      <w:rFonts w:ascii="Arial Narrow" w:hAnsi="Arial Narrow"/>
    </w:rPr>
  </w:style>
  <w:style w:type="character" w:customStyle="1" w:styleId="FontStyle19">
    <w:name w:val="Font Style19"/>
    <w:uiPriority w:val="99"/>
    <w:rsid w:val="009B085E"/>
    <w:rPr>
      <w:rFonts w:ascii="Arial Narrow" w:hAnsi="Arial Narrow" w:cs="Arial Narrow"/>
      <w:color w:val="000000"/>
      <w:sz w:val="18"/>
      <w:szCs w:val="18"/>
    </w:rPr>
  </w:style>
  <w:style w:type="character" w:customStyle="1" w:styleId="FontStyle20">
    <w:name w:val="Font Style20"/>
    <w:uiPriority w:val="99"/>
    <w:rsid w:val="009B085E"/>
    <w:rPr>
      <w:rFonts w:ascii="Arial Narrow" w:hAnsi="Arial Narrow" w:cs="Arial Narrow"/>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5164">
      <w:bodyDiv w:val="1"/>
      <w:marLeft w:val="0"/>
      <w:marRight w:val="0"/>
      <w:marTop w:val="0"/>
      <w:marBottom w:val="0"/>
      <w:divBdr>
        <w:top w:val="none" w:sz="0" w:space="0" w:color="auto"/>
        <w:left w:val="none" w:sz="0" w:space="0" w:color="auto"/>
        <w:bottom w:val="none" w:sz="0" w:space="0" w:color="auto"/>
        <w:right w:val="none" w:sz="0" w:space="0" w:color="auto"/>
      </w:divBdr>
      <w:divsChild>
        <w:div w:id="9644699">
          <w:marLeft w:val="0"/>
          <w:marRight w:val="0"/>
          <w:marTop w:val="0"/>
          <w:marBottom w:val="0"/>
          <w:divBdr>
            <w:top w:val="none" w:sz="0" w:space="0" w:color="auto"/>
            <w:left w:val="none" w:sz="0" w:space="0" w:color="auto"/>
            <w:bottom w:val="none" w:sz="0" w:space="0" w:color="auto"/>
            <w:right w:val="none" w:sz="0" w:space="0" w:color="auto"/>
          </w:divBdr>
          <w:divsChild>
            <w:div w:id="1417894938">
              <w:marLeft w:val="0"/>
              <w:marRight w:val="0"/>
              <w:marTop w:val="0"/>
              <w:marBottom w:val="0"/>
              <w:divBdr>
                <w:top w:val="none" w:sz="0" w:space="0" w:color="auto"/>
                <w:left w:val="none" w:sz="0" w:space="0" w:color="auto"/>
                <w:bottom w:val="none" w:sz="0" w:space="0" w:color="auto"/>
                <w:right w:val="none" w:sz="0" w:space="0" w:color="auto"/>
              </w:divBdr>
              <w:divsChild>
                <w:div w:id="10172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1322">
      <w:bodyDiv w:val="1"/>
      <w:marLeft w:val="0"/>
      <w:marRight w:val="0"/>
      <w:marTop w:val="0"/>
      <w:marBottom w:val="0"/>
      <w:divBdr>
        <w:top w:val="none" w:sz="0" w:space="0" w:color="auto"/>
        <w:left w:val="none" w:sz="0" w:space="0" w:color="auto"/>
        <w:bottom w:val="none" w:sz="0" w:space="0" w:color="auto"/>
        <w:right w:val="none" w:sz="0" w:space="0" w:color="auto"/>
      </w:divBdr>
      <w:divsChild>
        <w:div w:id="989944255">
          <w:marLeft w:val="0"/>
          <w:marRight w:val="0"/>
          <w:marTop w:val="0"/>
          <w:marBottom w:val="0"/>
          <w:divBdr>
            <w:top w:val="none" w:sz="0" w:space="0" w:color="auto"/>
            <w:left w:val="none" w:sz="0" w:space="0" w:color="auto"/>
            <w:bottom w:val="none" w:sz="0" w:space="0" w:color="auto"/>
            <w:right w:val="none" w:sz="0" w:space="0" w:color="auto"/>
          </w:divBdr>
          <w:divsChild>
            <w:div w:id="799034511">
              <w:marLeft w:val="0"/>
              <w:marRight w:val="0"/>
              <w:marTop w:val="0"/>
              <w:marBottom w:val="0"/>
              <w:divBdr>
                <w:top w:val="none" w:sz="0" w:space="0" w:color="auto"/>
                <w:left w:val="none" w:sz="0" w:space="0" w:color="auto"/>
                <w:bottom w:val="none" w:sz="0" w:space="0" w:color="auto"/>
                <w:right w:val="none" w:sz="0" w:space="0" w:color="auto"/>
              </w:divBdr>
              <w:divsChild>
                <w:div w:id="17106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0941">
      <w:bodyDiv w:val="1"/>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064599235">
              <w:marLeft w:val="0"/>
              <w:marRight w:val="0"/>
              <w:marTop w:val="0"/>
              <w:marBottom w:val="0"/>
              <w:divBdr>
                <w:top w:val="none" w:sz="0" w:space="0" w:color="auto"/>
                <w:left w:val="none" w:sz="0" w:space="0" w:color="auto"/>
                <w:bottom w:val="none" w:sz="0" w:space="0" w:color="auto"/>
                <w:right w:val="none" w:sz="0" w:space="0" w:color="auto"/>
              </w:divBdr>
              <w:divsChild>
                <w:div w:id="34472061">
                  <w:marLeft w:val="0"/>
                  <w:marRight w:val="0"/>
                  <w:marTop w:val="0"/>
                  <w:marBottom w:val="0"/>
                  <w:divBdr>
                    <w:top w:val="none" w:sz="0" w:space="0" w:color="auto"/>
                    <w:left w:val="none" w:sz="0" w:space="0" w:color="auto"/>
                    <w:bottom w:val="none" w:sz="0" w:space="0" w:color="auto"/>
                    <w:right w:val="none" w:sz="0" w:space="0" w:color="auto"/>
                  </w:divBdr>
                  <w:divsChild>
                    <w:div w:id="1806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7166">
      <w:bodyDiv w:val="1"/>
      <w:marLeft w:val="0"/>
      <w:marRight w:val="0"/>
      <w:marTop w:val="0"/>
      <w:marBottom w:val="0"/>
      <w:divBdr>
        <w:top w:val="none" w:sz="0" w:space="0" w:color="auto"/>
        <w:left w:val="none" w:sz="0" w:space="0" w:color="auto"/>
        <w:bottom w:val="none" w:sz="0" w:space="0" w:color="auto"/>
        <w:right w:val="none" w:sz="0" w:space="0" w:color="auto"/>
      </w:divBdr>
      <w:divsChild>
        <w:div w:id="442919967">
          <w:marLeft w:val="0"/>
          <w:marRight w:val="0"/>
          <w:marTop w:val="0"/>
          <w:marBottom w:val="0"/>
          <w:divBdr>
            <w:top w:val="none" w:sz="0" w:space="0" w:color="auto"/>
            <w:left w:val="none" w:sz="0" w:space="0" w:color="auto"/>
            <w:bottom w:val="none" w:sz="0" w:space="0" w:color="auto"/>
            <w:right w:val="none" w:sz="0" w:space="0" w:color="auto"/>
          </w:divBdr>
          <w:divsChild>
            <w:div w:id="1058288868">
              <w:marLeft w:val="0"/>
              <w:marRight w:val="0"/>
              <w:marTop w:val="0"/>
              <w:marBottom w:val="0"/>
              <w:divBdr>
                <w:top w:val="none" w:sz="0" w:space="0" w:color="auto"/>
                <w:left w:val="none" w:sz="0" w:space="0" w:color="auto"/>
                <w:bottom w:val="none" w:sz="0" w:space="0" w:color="auto"/>
                <w:right w:val="none" w:sz="0" w:space="0" w:color="auto"/>
              </w:divBdr>
              <w:divsChild>
                <w:div w:id="1230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4179">
      <w:bodyDiv w:val="1"/>
      <w:marLeft w:val="0"/>
      <w:marRight w:val="0"/>
      <w:marTop w:val="0"/>
      <w:marBottom w:val="0"/>
      <w:divBdr>
        <w:top w:val="none" w:sz="0" w:space="0" w:color="auto"/>
        <w:left w:val="none" w:sz="0" w:space="0" w:color="auto"/>
        <w:bottom w:val="none" w:sz="0" w:space="0" w:color="auto"/>
        <w:right w:val="none" w:sz="0" w:space="0" w:color="auto"/>
      </w:divBdr>
      <w:divsChild>
        <w:div w:id="281807262">
          <w:marLeft w:val="0"/>
          <w:marRight w:val="0"/>
          <w:marTop w:val="0"/>
          <w:marBottom w:val="0"/>
          <w:divBdr>
            <w:top w:val="none" w:sz="0" w:space="0" w:color="auto"/>
            <w:left w:val="none" w:sz="0" w:space="0" w:color="auto"/>
            <w:bottom w:val="none" w:sz="0" w:space="0" w:color="auto"/>
            <w:right w:val="none" w:sz="0" w:space="0" w:color="auto"/>
          </w:divBdr>
          <w:divsChild>
            <w:div w:id="924189463">
              <w:marLeft w:val="0"/>
              <w:marRight w:val="0"/>
              <w:marTop w:val="0"/>
              <w:marBottom w:val="0"/>
              <w:divBdr>
                <w:top w:val="none" w:sz="0" w:space="0" w:color="auto"/>
                <w:left w:val="none" w:sz="0" w:space="0" w:color="auto"/>
                <w:bottom w:val="none" w:sz="0" w:space="0" w:color="auto"/>
                <w:right w:val="none" w:sz="0" w:space="0" w:color="auto"/>
              </w:divBdr>
              <w:divsChild>
                <w:div w:id="1247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3929">
      <w:bodyDiv w:val="1"/>
      <w:marLeft w:val="0"/>
      <w:marRight w:val="0"/>
      <w:marTop w:val="0"/>
      <w:marBottom w:val="0"/>
      <w:divBdr>
        <w:top w:val="none" w:sz="0" w:space="0" w:color="auto"/>
        <w:left w:val="none" w:sz="0" w:space="0" w:color="auto"/>
        <w:bottom w:val="none" w:sz="0" w:space="0" w:color="auto"/>
        <w:right w:val="none" w:sz="0" w:space="0" w:color="auto"/>
      </w:divBdr>
      <w:divsChild>
        <w:div w:id="2105374602">
          <w:marLeft w:val="0"/>
          <w:marRight w:val="0"/>
          <w:marTop w:val="0"/>
          <w:marBottom w:val="0"/>
          <w:divBdr>
            <w:top w:val="none" w:sz="0" w:space="0" w:color="auto"/>
            <w:left w:val="none" w:sz="0" w:space="0" w:color="auto"/>
            <w:bottom w:val="none" w:sz="0" w:space="0" w:color="auto"/>
            <w:right w:val="none" w:sz="0" w:space="0" w:color="auto"/>
          </w:divBdr>
          <w:divsChild>
            <w:div w:id="699282349">
              <w:marLeft w:val="0"/>
              <w:marRight w:val="0"/>
              <w:marTop w:val="0"/>
              <w:marBottom w:val="0"/>
              <w:divBdr>
                <w:top w:val="none" w:sz="0" w:space="0" w:color="auto"/>
                <w:left w:val="none" w:sz="0" w:space="0" w:color="auto"/>
                <w:bottom w:val="none" w:sz="0" w:space="0" w:color="auto"/>
                <w:right w:val="none" w:sz="0" w:space="0" w:color="auto"/>
              </w:divBdr>
              <w:divsChild>
                <w:div w:id="16294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8802">
      <w:bodyDiv w:val="1"/>
      <w:marLeft w:val="0"/>
      <w:marRight w:val="0"/>
      <w:marTop w:val="0"/>
      <w:marBottom w:val="0"/>
      <w:divBdr>
        <w:top w:val="none" w:sz="0" w:space="0" w:color="auto"/>
        <w:left w:val="none" w:sz="0" w:space="0" w:color="auto"/>
        <w:bottom w:val="none" w:sz="0" w:space="0" w:color="auto"/>
        <w:right w:val="none" w:sz="0" w:space="0" w:color="auto"/>
      </w:divBdr>
      <w:divsChild>
        <w:div w:id="213584273">
          <w:marLeft w:val="0"/>
          <w:marRight w:val="0"/>
          <w:marTop w:val="0"/>
          <w:marBottom w:val="0"/>
          <w:divBdr>
            <w:top w:val="none" w:sz="0" w:space="0" w:color="auto"/>
            <w:left w:val="none" w:sz="0" w:space="0" w:color="auto"/>
            <w:bottom w:val="none" w:sz="0" w:space="0" w:color="auto"/>
            <w:right w:val="none" w:sz="0" w:space="0" w:color="auto"/>
          </w:divBdr>
          <w:divsChild>
            <w:div w:id="1195969450">
              <w:marLeft w:val="0"/>
              <w:marRight w:val="0"/>
              <w:marTop w:val="0"/>
              <w:marBottom w:val="0"/>
              <w:divBdr>
                <w:top w:val="none" w:sz="0" w:space="0" w:color="auto"/>
                <w:left w:val="none" w:sz="0" w:space="0" w:color="auto"/>
                <w:bottom w:val="none" w:sz="0" w:space="0" w:color="auto"/>
                <w:right w:val="none" w:sz="0" w:space="0" w:color="auto"/>
              </w:divBdr>
              <w:divsChild>
                <w:div w:id="739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8665">
      <w:bodyDiv w:val="1"/>
      <w:marLeft w:val="0"/>
      <w:marRight w:val="0"/>
      <w:marTop w:val="0"/>
      <w:marBottom w:val="0"/>
      <w:divBdr>
        <w:top w:val="none" w:sz="0" w:space="0" w:color="auto"/>
        <w:left w:val="none" w:sz="0" w:space="0" w:color="auto"/>
        <w:bottom w:val="none" w:sz="0" w:space="0" w:color="auto"/>
        <w:right w:val="none" w:sz="0" w:space="0" w:color="auto"/>
      </w:divBdr>
      <w:divsChild>
        <w:div w:id="1790394393">
          <w:marLeft w:val="0"/>
          <w:marRight w:val="0"/>
          <w:marTop w:val="0"/>
          <w:marBottom w:val="0"/>
          <w:divBdr>
            <w:top w:val="none" w:sz="0" w:space="0" w:color="auto"/>
            <w:left w:val="none" w:sz="0" w:space="0" w:color="auto"/>
            <w:bottom w:val="none" w:sz="0" w:space="0" w:color="auto"/>
            <w:right w:val="none" w:sz="0" w:space="0" w:color="auto"/>
          </w:divBdr>
          <w:divsChild>
            <w:div w:id="1204364460">
              <w:marLeft w:val="0"/>
              <w:marRight w:val="0"/>
              <w:marTop w:val="0"/>
              <w:marBottom w:val="0"/>
              <w:divBdr>
                <w:top w:val="none" w:sz="0" w:space="0" w:color="auto"/>
                <w:left w:val="none" w:sz="0" w:space="0" w:color="auto"/>
                <w:bottom w:val="none" w:sz="0" w:space="0" w:color="auto"/>
                <w:right w:val="none" w:sz="0" w:space="0" w:color="auto"/>
              </w:divBdr>
              <w:divsChild>
                <w:div w:id="794298200">
                  <w:marLeft w:val="0"/>
                  <w:marRight w:val="0"/>
                  <w:marTop w:val="0"/>
                  <w:marBottom w:val="0"/>
                  <w:divBdr>
                    <w:top w:val="none" w:sz="0" w:space="0" w:color="auto"/>
                    <w:left w:val="none" w:sz="0" w:space="0" w:color="auto"/>
                    <w:bottom w:val="none" w:sz="0" w:space="0" w:color="auto"/>
                    <w:right w:val="none" w:sz="0" w:space="0" w:color="auto"/>
                  </w:divBdr>
                  <w:divsChild>
                    <w:div w:id="8770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48934">
      <w:bodyDiv w:val="1"/>
      <w:marLeft w:val="0"/>
      <w:marRight w:val="0"/>
      <w:marTop w:val="0"/>
      <w:marBottom w:val="0"/>
      <w:divBdr>
        <w:top w:val="none" w:sz="0" w:space="0" w:color="auto"/>
        <w:left w:val="none" w:sz="0" w:space="0" w:color="auto"/>
        <w:bottom w:val="none" w:sz="0" w:space="0" w:color="auto"/>
        <w:right w:val="none" w:sz="0" w:space="0" w:color="auto"/>
      </w:divBdr>
      <w:divsChild>
        <w:div w:id="1107312508">
          <w:marLeft w:val="0"/>
          <w:marRight w:val="0"/>
          <w:marTop w:val="0"/>
          <w:marBottom w:val="0"/>
          <w:divBdr>
            <w:top w:val="none" w:sz="0" w:space="0" w:color="auto"/>
            <w:left w:val="none" w:sz="0" w:space="0" w:color="auto"/>
            <w:bottom w:val="none" w:sz="0" w:space="0" w:color="auto"/>
            <w:right w:val="none" w:sz="0" w:space="0" w:color="auto"/>
          </w:divBdr>
          <w:divsChild>
            <w:div w:id="354428836">
              <w:marLeft w:val="0"/>
              <w:marRight w:val="0"/>
              <w:marTop w:val="0"/>
              <w:marBottom w:val="0"/>
              <w:divBdr>
                <w:top w:val="none" w:sz="0" w:space="0" w:color="auto"/>
                <w:left w:val="none" w:sz="0" w:space="0" w:color="auto"/>
                <w:bottom w:val="none" w:sz="0" w:space="0" w:color="auto"/>
                <w:right w:val="none" w:sz="0" w:space="0" w:color="auto"/>
              </w:divBdr>
              <w:divsChild>
                <w:div w:id="17646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00247">
      <w:bodyDiv w:val="1"/>
      <w:marLeft w:val="0"/>
      <w:marRight w:val="0"/>
      <w:marTop w:val="0"/>
      <w:marBottom w:val="0"/>
      <w:divBdr>
        <w:top w:val="none" w:sz="0" w:space="0" w:color="auto"/>
        <w:left w:val="none" w:sz="0" w:space="0" w:color="auto"/>
        <w:bottom w:val="none" w:sz="0" w:space="0" w:color="auto"/>
        <w:right w:val="none" w:sz="0" w:space="0" w:color="auto"/>
      </w:divBdr>
      <w:divsChild>
        <w:div w:id="1986347897">
          <w:marLeft w:val="0"/>
          <w:marRight w:val="0"/>
          <w:marTop w:val="0"/>
          <w:marBottom w:val="0"/>
          <w:divBdr>
            <w:top w:val="none" w:sz="0" w:space="0" w:color="auto"/>
            <w:left w:val="none" w:sz="0" w:space="0" w:color="auto"/>
            <w:bottom w:val="none" w:sz="0" w:space="0" w:color="auto"/>
            <w:right w:val="none" w:sz="0" w:space="0" w:color="auto"/>
          </w:divBdr>
          <w:divsChild>
            <w:div w:id="522283132">
              <w:marLeft w:val="0"/>
              <w:marRight w:val="0"/>
              <w:marTop w:val="0"/>
              <w:marBottom w:val="0"/>
              <w:divBdr>
                <w:top w:val="none" w:sz="0" w:space="0" w:color="auto"/>
                <w:left w:val="none" w:sz="0" w:space="0" w:color="auto"/>
                <w:bottom w:val="none" w:sz="0" w:space="0" w:color="auto"/>
                <w:right w:val="none" w:sz="0" w:space="0" w:color="auto"/>
              </w:divBdr>
              <w:divsChild>
                <w:div w:id="20803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441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836">
          <w:marLeft w:val="0"/>
          <w:marRight w:val="0"/>
          <w:marTop w:val="0"/>
          <w:marBottom w:val="0"/>
          <w:divBdr>
            <w:top w:val="none" w:sz="0" w:space="0" w:color="auto"/>
            <w:left w:val="none" w:sz="0" w:space="0" w:color="auto"/>
            <w:bottom w:val="none" w:sz="0" w:space="0" w:color="auto"/>
            <w:right w:val="none" w:sz="0" w:space="0" w:color="auto"/>
          </w:divBdr>
          <w:divsChild>
            <w:div w:id="1424768064">
              <w:marLeft w:val="0"/>
              <w:marRight w:val="0"/>
              <w:marTop w:val="0"/>
              <w:marBottom w:val="0"/>
              <w:divBdr>
                <w:top w:val="none" w:sz="0" w:space="0" w:color="auto"/>
                <w:left w:val="none" w:sz="0" w:space="0" w:color="auto"/>
                <w:bottom w:val="none" w:sz="0" w:space="0" w:color="auto"/>
                <w:right w:val="none" w:sz="0" w:space="0" w:color="auto"/>
              </w:divBdr>
              <w:divsChild>
                <w:div w:id="10382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5566">
      <w:bodyDiv w:val="1"/>
      <w:marLeft w:val="0"/>
      <w:marRight w:val="0"/>
      <w:marTop w:val="0"/>
      <w:marBottom w:val="0"/>
      <w:divBdr>
        <w:top w:val="none" w:sz="0" w:space="0" w:color="auto"/>
        <w:left w:val="none" w:sz="0" w:space="0" w:color="auto"/>
        <w:bottom w:val="none" w:sz="0" w:space="0" w:color="auto"/>
        <w:right w:val="none" w:sz="0" w:space="0" w:color="auto"/>
      </w:divBdr>
      <w:divsChild>
        <w:div w:id="789054268">
          <w:marLeft w:val="0"/>
          <w:marRight w:val="0"/>
          <w:marTop w:val="0"/>
          <w:marBottom w:val="0"/>
          <w:divBdr>
            <w:top w:val="none" w:sz="0" w:space="0" w:color="auto"/>
            <w:left w:val="none" w:sz="0" w:space="0" w:color="auto"/>
            <w:bottom w:val="none" w:sz="0" w:space="0" w:color="auto"/>
            <w:right w:val="none" w:sz="0" w:space="0" w:color="auto"/>
          </w:divBdr>
          <w:divsChild>
            <w:div w:id="874849931">
              <w:marLeft w:val="0"/>
              <w:marRight w:val="0"/>
              <w:marTop w:val="0"/>
              <w:marBottom w:val="0"/>
              <w:divBdr>
                <w:top w:val="none" w:sz="0" w:space="0" w:color="auto"/>
                <w:left w:val="none" w:sz="0" w:space="0" w:color="auto"/>
                <w:bottom w:val="none" w:sz="0" w:space="0" w:color="auto"/>
                <w:right w:val="none" w:sz="0" w:space="0" w:color="auto"/>
              </w:divBdr>
              <w:divsChild>
                <w:div w:id="982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41482">
      <w:bodyDiv w:val="1"/>
      <w:marLeft w:val="0"/>
      <w:marRight w:val="0"/>
      <w:marTop w:val="0"/>
      <w:marBottom w:val="0"/>
      <w:divBdr>
        <w:top w:val="none" w:sz="0" w:space="0" w:color="auto"/>
        <w:left w:val="none" w:sz="0" w:space="0" w:color="auto"/>
        <w:bottom w:val="none" w:sz="0" w:space="0" w:color="auto"/>
        <w:right w:val="none" w:sz="0" w:space="0" w:color="auto"/>
      </w:divBdr>
      <w:divsChild>
        <w:div w:id="1947344508">
          <w:marLeft w:val="0"/>
          <w:marRight w:val="0"/>
          <w:marTop w:val="0"/>
          <w:marBottom w:val="0"/>
          <w:divBdr>
            <w:top w:val="none" w:sz="0" w:space="0" w:color="auto"/>
            <w:left w:val="none" w:sz="0" w:space="0" w:color="auto"/>
            <w:bottom w:val="none" w:sz="0" w:space="0" w:color="auto"/>
            <w:right w:val="none" w:sz="0" w:space="0" w:color="auto"/>
          </w:divBdr>
          <w:divsChild>
            <w:div w:id="1577784271">
              <w:marLeft w:val="0"/>
              <w:marRight w:val="0"/>
              <w:marTop w:val="0"/>
              <w:marBottom w:val="0"/>
              <w:divBdr>
                <w:top w:val="none" w:sz="0" w:space="0" w:color="auto"/>
                <w:left w:val="none" w:sz="0" w:space="0" w:color="auto"/>
                <w:bottom w:val="none" w:sz="0" w:space="0" w:color="auto"/>
                <w:right w:val="none" w:sz="0" w:space="0" w:color="auto"/>
              </w:divBdr>
              <w:divsChild>
                <w:div w:id="18483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2272">
      <w:bodyDiv w:val="1"/>
      <w:marLeft w:val="0"/>
      <w:marRight w:val="0"/>
      <w:marTop w:val="0"/>
      <w:marBottom w:val="0"/>
      <w:divBdr>
        <w:top w:val="none" w:sz="0" w:space="0" w:color="auto"/>
        <w:left w:val="none" w:sz="0" w:space="0" w:color="auto"/>
        <w:bottom w:val="none" w:sz="0" w:space="0" w:color="auto"/>
        <w:right w:val="none" w:sz="0" w:space="0" w:color="auto"/>
      </w:divBdr>
      <w:divsChild>
        <w:div w:id="114376843">
          <w:marLeft w:val="0"/>
          <w:marRight w:val="0"/>
          <w:marTop w:val="0"/>
          <w:marBottom w:val="0"/>
          <w:divBdr>
            <w:top w:val="none" w:sz="0" w:space="0" w:color="auto"/>
            <w:left w:val="none" w:sz="0" w:space="0" w:color="auto"/>
            <w:bottom w:val="none" w:sz="0" w:space="0" w:color="auto"/>
            <w:right w:val="none" w:sz="0" w:space="0" w:color="auto"/>
          </w:divBdr>
          <w:divsChild>
            <w:div w:id="1269311938">
              <w:marLeft w:val="0"/>
              <w:marRight w:val="0"/>
              <w:marTop w:val="0"/>
              <w:marBottom w:val="0"/>
              <w:divBdr>
                <w:top w:val="none" w:sz="0" w:space="0" w:color="auto"/>
                <w:left w:val="none" w:sz="0" w:space="0" w:color="auto"/>
                <w:bottom w:val="none" w:sz="0" w:space="0" w:color="auto"/>
                <w:right w:val="none" w:sz="0" w:space="0" w:color="auto"/>
              </w:divBdr>
              <w:divsChild>
                <w:div w:id="3886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496">
      <w:bodyDiv w:val="1"/>
      <w:marLeft w:val="0"/>
      <w:marRight w:val="0"/>
      <w:marTop w:val="0"/>
      <w:marBottom w:val="0"/>
      <w:divBdr>
        <w:top w:val="none" w:sz="0" w:space="0" w:color="auto"/>
        <w:left w:val="none" w:sz="0" w:space="0" w:color="auto"/>
        <w:bottom w:val="none" w:sz="0" w:space="0" w:color="auto"/>
        <w:right w:val="none" w:sz="0" w:space="0" w:color="auto"/>
      </w:divBdr>
      <w:divsChild>
        <w:div w:id="1379011689">
          <w:marLeft w:val="0"/>
          <w:marRight w:val="0"/>
          <w:marTop w:val="0"/>
          <w:marBottom w:val="0"/>
          <w:divBdr>
            <w:top w:val="none" w:sz="0" w:space="0" w:color="auto"/>
            <w:left w:val="none" w:sz="0" w:space="0" w:color="auto"/>
            <w:bottom w:val="none" w:sz="0" w:space="0" w:color="auto"/>
            <w:right w:val="none" w:sz="0" w:space="0" w:color="auto"/>
          </w:divBdr>
          <w:divsChild>
            <w:div w:id="504518968">
              <w:marLeft w:val="0"/>
              <w:marRight w:val="0"/>
              <w:marTop w:val="0"/>
              <w:marBottom w:val="0"/>
              <w:divBdr>
                <w:top w:val="none" w:sz="0" w:space="0" w:color="auto"/>
                <w:left w:val="none" w:sz="0" w:space="0" w:color="auto"/>
                <w:bottom w:val="none" w:sz="0" w:space="0" w:color="auto"/>
                <w:right w:val="none" w:sz="0" w:space="0" w:color="auto"/>
              </w:divBdr>
              <w:divsChild>
                <w:div w:id="658194187">
                  <w:marLeft w:val="0"/>
                  <w:marRight w:val="0"/>
                  <w:marTop w:val="0"/>
                  <w:marBottom w:val="0"/>
                  <w:divBdr>
                    <w:top w:val="none" w:sz="0" w:space="0" w:color="auto"/>
                    <w:left w:val="none" w:sz="0" w:space="0" w:color="auto"/>
                    <w:bottom w:val="none" w:sz="0" w:space="0" w:color="auto"/>
                    <w:right w:val="none" w:sz="0" w:space="0" w:color="auto"/>
                  </w:divBdr>
                  <w:divsChild>
                    <w:div w:id="4646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001843">
      <w:bodyDiv w:val="1"/>
      <w:marLeft w:val="0"/>
      <w:marRight w:val="0"/>
      <w:marTop w:val="0"/>
      <w:marBottom w:val="0"/>
      <w:divBdr>
        <w:top w:val="none" w:sz="0" w:space="0" w:color="auto"/>
        <w:left w:val="none" w:sz="0" w:space="0" w:color="auto"/>
        <w:bottom w:val="none" w:sz="0" w:space="0" w:color="auto"/>
        <w:right w:val="none" w:sz="0" w:space="0" w:color="auto"/>
      </w:divBdr>
      <w:divsChild>
        <w:div w:id="1164709840">
          <w:marLeft w:val="0"/>
          <w:marRight w:val="0"/>
          <w:marTop w:val="0"/>
          <w:marBottom w:val="0"/>
          <w:divBdr>
            <w:top w:val="none" w:sz="0" w:space="0" w:color="auto"/>
            <w:left w:val="none" w:sz="0" w:space="0" w:color="auto"/>
            <w:bottom w:val="none" w:sz="0" w:space="0" w:color="auto"/>
            <w:right w:val="none" w:sz="0" w:space="0" w:color="auto"/>
          </w:divBdr>
          <w:divsChild>
            <w:div w:id="1647784328">
              <w:marLeft w:val="0"/>
              <w:marRight w:val="0"/>
              <w:marTop w:val="0"/>
              <w:marBottom w:val="0"/>
              <w:divBdr>
                <w:top w:val="none" w:sz="0" w:space="0" w:color="auto"/>
                <w:left w:val="none" w:sz="0" w:space="0" w:color="auto"/>
                <w:bottom w:val="none" w:sz="0" w:space="0" w:color="auto"/>
                <w:right w:val="none" w:sz="0" w:space="0" w:color="auto"/>
              </w:divBdr>
              <w:divsChild>
                <w:div w:id="4138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254878">
      <w:bodyDiv w:val="1"/>
      <w:marLeft w:val="0"/>
      <w:marRight w:val="0"/>
      <w:marTop w:val="0"/>
      <w:marBottom w:val="0"/>
      <w:divBdr>
        <w:top w:val="none" w:sz="0" w:space="0" w:color="auto"/>
        <w:left w:val="none" w:sz="0" w:space="0" w:color="auto"/>
        <w:bottom w:val="none" w:sz="0" w:space="0" w:color="auto"/>
        <w:right w:val="none" w:sz="0" w:space="0" w:color="auto"/>
      </w:divBdr>
      <w:divsChild>
        <w:div w:id="2081827260">
          <w:marLeft w:val="0"/>
          <w:marRight w:val="0"/>
          <w:marTop w:val="0"/>
          <w:marBottom w:val="0"/>
          <w:divBdr>
            <w:top w:val="none" w:sz="0" w:space="0" w:color="auto"/>
            <w:left w:val="none" w:sz="0" w:space="0" w:color="auto"/>
            <w:bottom w:val="none" w:sz="0" w:space="0" w:color="auto"/>
            <w:right w:val="none" w:sz="0" w:space="0" w:color="auto"/>
          </w:divBdr>
          <w:divsChild>
            <w:div w:id="938296358">
              <w:marLeft w:val="0"/>
              <w:marRight w:val="0"/>
              <w:marTop w:val="0"/>
              <w:marBottom w:val="0"/>
              <w:divBdr>
                <w:top w:val="none" w:sz="0" w:space="0" w:color="auto"/>
                <w:left w:val="none" w:sz="0" w:space="0" w:color="auto"/>
                <w:bottom w:val="none" w:sz="0" w:space="0" w:color="auto"/>
                <w:right w:val="none" w:sz="0" w:space="0" w:color="auto"/>
              </w:divBdr>
              <w:divsChild>
                <w:div w:id="1291790590">
                  <w:marLeft w:val="0"/>
                  <w:marRight w:val="0"/>
                  <w:marTop w:val="0"/>
                  <w:marBottom w:val="0"/>
                  <w:divBdr>
                    <w:top w:val="none" w:sz="0" w:space="0" w:color="auto"/>
                    <w:left w:val="none" w:sz="0" w:space="0" w:color="auto"/>
                    <w:bottom w:val="none" w:sz="0" w:space="0" w:color="auto"/>
                    <w:right w:val="none" w:sz="0" w:space="0" w:color="auto"/>
                  </w:divBdr>
                  <w:divsChild>
                    <w:div w:id="15193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3581">
      <w:bodyDiv w:val="1"/>
      <w:marLeft w:val="0"/>
      <w:marRight w:val="0"/>
      <w:marTop w:val="0"/>
      <w:marBottom w:val="0"/>
      <w:divBdr>
        <w:top w:val="none" w:sz="0" w:space="0" w:color="auto"/>
        <w:left w:val="none" w:sz="0" w:space="0" w:color="auto"/>
        <w:bottom w:val="none" w:sz="0" w:space="0" w:color="auto"/>
        <w:right w:val="none" w:sz="0" w:space="0" w:color="auto"/>
      </w:divBdr>
      <w:divsChild>
        <w:div w:id="790321733">
          <w:marLeft w:val="0"/>
          <w:marRight w:val="0"/>
          <w:marTop w:val="0"/>
          <w:marBottom w:val="0"/>
          <w:divBdr>
            <w:top w:val="none" w:sz="0" w:space="0" w:color="auto"/>
            <w:left w:val="none" w:sz="0" w:space="0" w:color="auto"/>
            <w:bottom w:val="none" w:sz="0" w:space="0" w:color="auto"/>
            <w:right w:val="none" w:sz="0" w:space="0" w:color="auto"/>
          </w:divBdr>
          <w:divsChild>
            <w:div w:id="275869211">
              <w:marLeft w:val="0"/>
              <w:marRight w:val="0"/>
              <w:marTop w:val="0"/>
              <w:marBottom w:val="0"/>
              <w:divBdr>
                <w:top w:val="none" w:sz="0" w:space="0" w:color="auto"/>
                <w:left w:val="none" w:sz="0" w:space="0" w:color="auto"/>
                <w:bottom w:val="none" w:sz="0" w:space="0" w:color="auto"/>
                <w:right w:val="none" w:sz="0" w:space="0" w:color="auto"/>
              </w:divBdr>
              <w:divsChild>
                <w:div w:id="2399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00">
      <w:bodyDiv w:val="1"/>
      <w:marLeft w:val="0"/>
      <w:marRight w:val="0"/>
      <w:marTop w:val="0"/>
      <w:marBottom w:val="0"/>
      <w:divBdr>
        <w:top w:val="none" w:sz="0" w:space="0" w:color="auto"/>
        <w:left w:val="none" w:sz="0" w:space="0" w:color="auto"/>
        <w:bottom w:val="none" w:sz="0" w:space="0" w:color="auto"/>
        <w:right w:val="none" w:sz="0" w:space="0" w:color="auto"/>
      </w:divBdr>
      <w:divsChild>
        <w:div w:id="1534656683">
          <w:marLeft w:val="0"/>
          <w:marRight w:val="0"/>
          <w:marTop w:val="0"/>
          <w:marBottom w:val="0"/>
          <w:divBdr>
            <w:top w:val="none" w:sz="0" w:space="0" w:color="auto"/>
            <w:left w:val="none" w:sz="0" w:space="0" w:color="auto"/>
            <w:bottom w:val="none" w:sz="0" w:space="0" w:color="auto"/>
            <w:right w:val="none" w:sz="0" w:space="0" w:color="auto"/>
          </w:divBdr>
          <w:divsChild>
            <w:div w:id="1629359761">
              <w:marLeft w:val="0"/>
              <w:marRight w:val="0"/>
              <w:marTop w:val="0"/>
              <w:marBottom w:val="0"/>
              <w:divBdr>
                <w:top w:val="none" w:sz="0" w:space="0" w:color="auto"/>
                <w:left w:val="none" w:sz="0" w:space="0" w:color="auto"/>
                <w:bottom w:val="none" w:sz="0" w:space="0" w:color="auto"/>
                <w:right w:val="none" w:sz="0" w:space="0" w:color="auto"/>
              </w:divBdr>
              <w:divsChild>
                <w:div w:id="743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9656">
      <w:bodyDiv w:val="1"/>
      <w:marLeft w:val="0"/>
      <w:marRight w:val="0"/>
      <w:marTop w:val="0"/>
      <w:marBottom w:val="0"/>
      <w:divBdr>
        <w:top w:val="none" w:sz="0" w:space="0" w:color="auto"/>
        <w:left w:val="none" w:sz="0" w:space="0" w:color="auto"/>
        <w:bottom w:val="none" w:sz="0" w:space="0" w:color="auto"/>
        <w:right w:val="none" w:sz="0" w:space="0" w:color="auto"/>
      </w:divBdr>
      <w:divsChild>
        <w:div w:id="1837070065">
          <w:marLeft w:val="0"/>
          <w:marRight w:val="0"/>
          <w:marTop w:val="0"/>
          <w:marBottom w:val="0"/>
          <w:divBdr>
            <w:top w:val="none" w:sz="0" w:space="0" w:color="auto"/>
            <w:left w:val="none" w:sz="0" w:space="0" w:color="auto"/>
            <w:bottom w:val="none" w:sz="0" w:space="0" w:color="auto"/>
            <w:right w:val="none" w:sz="0" w:space="0" w:color="auto"/>
          </w:divBdr>
          <w:divsChild>
            <w:div w:id="1500775837">
              <w:marLeft w:val="0"/>
              <w:marRight w:val="0"/>
              <w:marTop w:val="0"/>
              <w:marBottom w:val="0"/>
              <w:divBdr>
                <w:top w:val="none" w:sz="0" w:space="0" w:color="auto"/>
                <w:left w:val="none" w:sz="0" w:space="0" w:color="auto"/>
                <w:bottom w:val="none" w:sz="0" w:space="0" w:color="auto"/>
                <w:right w:val="none" w:sz="0" w:space="0" w:color="auto"/>
              </w:divBdr>
              <w:divsChild>
                <w:div w:id="686489986">
                  <w:marLeft w:val="0"/>
                  <w:marRight w:val="0"/>
                  <w:marTop w:val="0"/>
                  <w:marBottom w:val="0"/>
                  <w:divBdr>
                    <w:top w:val="none" w:sz="0" w:space="0" w:color="auto"/>
                    <w:left w:val="none" w:sz="0" w:space="0" w:color="auto"/>
                    <w:bottom w:val="none" w:sz="0" w:space="0" w:color="auto"/>
                    <w:right w:val="none" w:sz="0" w:space="0" w:color="auto"/>
                  </w:divBdr>
                  <w:divsChild>
                    <w:div w:id="500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61661">
      <w:bodyDiv w:val="1"/>
      <w:marLeft w:val="0"/>
      <w:marRight w:val="0"/>
      <w:marTop w:val="0"/>
      <w:marBottom w:val="0"/>
      <w:divBdr>
        <w:top w:val="none" w:sz="0" w:space="0" w:color="auto"/>
        <w:left w:val="none" w:sz="0" w:space="0" w:color="auto"/>
        <w:bottom w:val="none" w:sz="0" w:space="0" w:color="auto"/>
        <w:right w:val="none" w:sz="0" w:space="0" w:color="auto"/>
      </w:divBdr>
      <w:divsChild>
        <w:div w:id="1453942667">
          <w:marLeft w:val="0"/>
          <w:marRight w:val="0"/>
          <w:marTop w:val="0"/>
          <w:marBottom w:val="0"/>
          <w:divBdr>
            <w:top w:val="none" w:sz="0" w:space="0" w:color="auto"/>
            <w:left w:val="none" w:sz="0" w:space="0" w:color="auto"/>
            <w:bottom w:val="none" w:sz="0" w:space="0" w:color="auto"/>
            <w:right w:val="none" w:sz="0" w:space="0" w:color="auto"/>
          </w:divBdr>
          <w:divsChild>
            <w:div w:id="2086098589">
              <w:marLeft w:val="0"/>
              <w:marRight w:val="0"/>
              <w:marTop w:val="0"/>
              <w:marBottom w:val="0"/>
              <w:divBdr>
                <w:top w:val="none" w:sz="0" w:space="0" w:color="auto"/>
                <w:left w:val="none" w:sz="0" w:space="0" w:color="auto"/>
                <w:bottom w:val="none" w:sz="0" w:space="0" w:color="auto"/>
                <w:right w:val="none" w:sz="0" w:space="0" w:color="auto"/>
              </w:divBdr>
              <w:divsChild>
                <w:div w:id="89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7910">
          <w:marLeft w:val="0"/>
          <w:marRight w:val="0"/>
          <w:marTop w:val="0"/>
          <w:marBottom w:val="0"/>
          <w:divBdr>
            <w:top w:val="none" w:sz="0" w:space="0" w:color="auto"/>
            <w:left w:val="none" w:sz="0" w:space="0" w:color="auto"/>
            <w:bottom w:val="none" w:sz="0" w:space="0" w:color="auto"/>
            <w:right w:val="none" w:sz="0" w:space="0" w:color="auto"/>
          </w:divBdr>
          <w:divsChild>
            <w:div w:id="679307971">
              <w:marLeft w:val="0"/>
              <w:marRight w:val="0"/>
              <w:marTop w:val="0"/>
              <w:marBottom w:val="0"/>
              <w:divBdr>
                <w:top w:val="none" w:sz="0" w:space="0" w:color="auto"/>
                <w:left w:val="none" w:sz="0" w:space="0" w:color="auto"/>
                <w:bottom w:val="none" w:sz="0" w:space="0" w:color="auto"/>
                <w:right w:val="none" w:sz="0" w:space="0" w:color="auto"/>
              </w:divBdr>
              <w:divsChild>
                <w:div w:id="1959604472">
                  <w:marLeft w:val="0"/>
                  <w:marRight w:val="0"/>
                  <w:marTop w:val="0"/>
                  <w:marBottom w:val="0"/>
                  <w:divBdr>
                    <w:top w:val="none" w:sz="0" w:space="0" w:color="auto"/>
                    <w:left w:val="none" w:sz="0" w:space="0" w:color="auto"/>
                    <w:bottom w:val="none" w:sz="0" w:space="0" w:color="auto"/>
                    <w:right w:val="none" w:sz="0" w:space="0" w:color="auto"/>
                  </w:divBdr>
                  <w:divsChild>
                    <w:div w:id="16997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159093">
      <w:bodyDiv w:val="1"/>
      <w:marLeft w:val="0"/>
      <w:marRight w:val="0"/>
      <w:marTop w:val="0"/>
      <w:marBottom w:val="0"/>
      <w:divBdr>
        <w:top w:val="none" w:sz="0" w:space="0" w:color="auto"/>
        <w:left w:val="none" w:sz="0" w:space="0" w:color="auto"/>
        <w:bottom w:val="none" w:sz="0" w:space="0" w:color="auto"/>
        <w:right w:val="none" w:sz="0" w:space="0" w:color="auto"/>
      </w:divBdr>
      <w:divsChild>
        <w:div w:id="1901285673">
          <w:marLeft w:val="0"/>
          <w:marRight w:val="0"/>
          <w:marTop w:val="0"/>
          <w:marBottom w:val="0"/>
          <w:divBdr>
            <w:top w:val="none" w:sz="0" w:space="0" w:color="auto"/>
            <w:left w:val="none" w:sz="0" w:space="0" w:color="auto"/>
            <w:bottom w:val="none" w:sz="0" w:space="0" w:color="auto"/>
            <w:right w:val="none" w:sz="0" w:space="0" w:color="auto"/>
          </w:divBdr>
          <w:divsChild>
            <w:div w:id="722947794">
              <w:marLeft w:val="0"/>
              <w:marRight w:val="0"/>
              <w:marTop w:val="0"/>
              <w:marBottom w:val="0"/>
              <w:divBdr>
                <w:top w:val="none" w:sz="0" w:space="0" w:color="auto"/>
                <w:left w:val="none" w:sz="0" w:space="0" w:color="auto"/>
                <w:bottom w:val="none" w:sz="0" w:space="0" w:color="auto"/>
                <w:right w:val="none" w:sz="0" w:space="0" w:color="auto"/>
              </w:divBdr>
              <w:divsChild>
                <w:div w:id="17119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756">
      <w:bodyDiv w:val="1"/>
      <w:marLeft w:val="0"/>
      <w:marRight w:val="0"/>
      <w:marTop w:val="0"/>
      <w:marBottom w:val="0"/>
      <w:divBdr>
        <w:top w:val="none" w:sz="0" w:space="0" w:color="auto"/>
        <w:left w:val="none" w:sz="0" w:space="0" w:color="auto"/>
        <w:bottom w:val="none" w:sz="0" w:space="0" w:color="auto"/>
        <w:right w:val="none" w:sz="0" w:space="0" w:color="auto"/>
      </w:divBdr>
      <w:divsChild>
        <w:div w:id="689139861">
          <w:marLeft w:val="0"/>
          <w:marRight w:val="0"/>
          <w:marTop w:val="0"/>
          <w:marBottom w:val="0"/>
          <w:divBdr>
            <w:top w:val="none" w:sz="0" w:space="0" w:color="auto"/>
            <w:left w:val="none" w:sz="0" w:space="0" w:color="auto"/>
            <w:bottom w:val="none" w:sz="0" w:space="0" w:color="auto"/>
            <w:right w:val="none" w:sz="0" w:space="0" w:color="auto"/>
          </w:divBdr>
          <w:divsChild>
            <w:div w:id="1306423895">
              <w:marLeft w:val="0"/>
              <w:marRight w:val="0"/>
              <w:marTop w:val="0"/>
              <w:marBottom w:val="0"/>
              <w:divBdr>
                <w:top w:val="none" w:sz="0" w:space="0" w:color="auto"/>
                <w:left w:val="none" w:sz="0" w:space="0" w:color="auto"/>
                <w:bottom w:val="none" w:sz="0" w:space="0" w:color="auto"/>
                <w:right w:val="none" w:sz="0" w:space="0" w:color="auto"/>
              </w:divBdr>
              <w:divsChild>
                <w:div w:id="1147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6236">
      <w:bodyDiv w:val="1"/>
      <w:marLeft w:val="0"/>
      <w:marRight w:val="0"/>
      <w:marTop w:val="0"/>
      <w:marBottom w:val="0"/>
      <w:divBdr>
        <w:top w:val="none" w:sz="0" w:space="0" w:color="auto"/>
        <w:left w:val="none" w:sz="0" w:space="0" w:color="auto"/>
        <w:bottom w:val="none" w:sz="0" w:space="0" w:color="auto"/>
        <w:right w:val="none" w:sz="0" w:space="0" w:color="auto"/>
      </w:divBdr>
      <w:divsChild>
        <w:div w:id="906107807">
          <w:marLeft w:val="0"/>
          <w:marRight w:val="0"/>
          <w:marTop w:val="0"/>
          <w:marBottom w:val="0"/>
          <w:divBdr>
            <w:top w:val="none" w:sz="0" w:space="0" w:color="auto"/>
            <w:left w:val="none" w:sz="0" w:space="0" w:color="auto"/>
            <w:bottom w:val="none" w:sz="0" w:space="0" w:color="auto"/>
            <w:right w:val="none" w:sz="0" w:space="0" w:color="auto"/>
          </w:divBdr>
          <w:divsChild>
            <w:div w:id="790977343">
              <w:marLeft w:val="0"/>
              <w:marRight w:val="0"/>
              <w:marTop w:val="0"/>
              <w:marBottom w:val="0"/>
              <w:divBdr>
                <w:top w:val="none" w:sz="0" w:space="0" w:color="auto"/>
                <w:left w:val="none" w:sz="0" w:space="0" w:color="auto"/>
                <w:bottom w:val="none" w:sz="0" w:space="0" w:color="auto"/>
                <w:right w:val="none" w:sz="0" w:space="0" w:color="auto"/>
              </w:divBdr>
              <w:divsChild>
                <w:div w:id="38364528">
                  <w:marLeft w:val="0"/>
                  <w:marRight w:val="0"/>
                  <w:marTop w:val="0"/>
                  <w:marBottom w:val="0"/>
                  <w:divBdr>
                    <w:top w:val="none" w:sz="0" w:space="0" w:color="auto"/>
                    <w:left w:val="none" w:sz="0" w:space="0" w:color="auto"/>
                    <w:bottom w:val="none" w:sz="0" w:space="0" w:color="auto"/>
                    <w:right w:val="none" w:sz="0" w:space="0" w:color="auto"/>
                  </w:divBdr>
                  <w:divsChild>
                    <w:div w:id="1785808387">
                      <w:marLeft w:val="0"/>
                      <w:marRight w:val="0"/>
                      <w:marTop w:val="0"/>
                      <w:marBottom w:val="0"/>
                      <w:divBdr>
                        <w:top w:val="none" w:sz="0" w:space="0" w:color="auto"/>
                        <w:left w:val="none" w:sz="0" w:space="0" w:color="auto"/>
                        <w:bottom w:val="none" w:sz="0" w:space="0" w:color="auto"/>
                        <w:right w:val="none" w:sz="0" w:space="0" w:color="auto"/>
                      </w:divBdr>
                    </w:div>
                  </w:divsChild>
                </w:div>
                <w:div w:id="384525334">
                  <w:marLeft w:val="0"/>
                  <w:marRight w:val="0"/>
                  <w:marTop w:val="0"/>
                  <w:marBottom w:val="0"/>
                  <w:divBdr>
                    <w:top w:val="none" w:sz="0" w:space="0" w:color="auto"/>
                    <w:left w:val="none" w:sz="0" w:space="0" w:color="auto"/>
                    <w:bottom w:val="none" w:sz="0" w:space="0" w:color="auto"/>
                    <w:right w:val="none" w:sz="0" w:space="0" w:color="auto"/>
                  </w:divBdr>
                  <w:divsChild>
                    <w:div w:id="1587959091">
                      <w:marLeft w:val="0"/>
                      <w:marRight w:val="0"/>
                      <w:marTop w:val="0"/>
                      <w:marBottom w:val="0"/>
                      <w:divBdr>
                        <w:top w:val="none" w:sz="0" w:space="0" w:color="auto"/>
                        <w:left w:val="none" w:sz="0" w:space="0" w:color="auto"/>
                        <w:bottom w:val="none" w:sz="0" w:space="0" w:color="auto"/>
                        <w:right w:val="none" w:sz="0" w:space="0" w:color="auto"/>
                      </w:divBdr>
                    </w:div>
                  </w:divsChild>
                </w:div>
                <w:div w:id="720712536">
                  <w:marLeft w:val="0"/>
                  <w:marRight w:val="0"/>
                  <w:marTop w:val="0"/>
                  <w:marBottom w:val="0"/>
                  <w:divBdr>
                    <w:top w:val="none" w:sz="0" w:space="0" w:color="auto"/>
                    <w:left w:val="none" w:sz="0" w:space="0" w:color="auto"/>
                    <w:bottom w:val="none" w:sz="0" w:space="0" w:color="auto"/>
                    <w:right w:val="none" w:sz="0" w:space="0" w:color="auto"/>
                  </w:divBdr>
                  <w:divsChild>
                    <w:div w:id="1064260942">
                      <w:marLeft w:val="0"/>
                      <w:marRight w:val="0"/>
                      <w:marTop w:val="0"/>
                      <w:marBottom w:val="0"/>
                      <w:divBdr>
                        <w:top w:val="none" w:sz="0" w:space="0" w:color="auto"/>
                        <w:left w:val="none" w:sz="0" w:space="0" w:color="auto"/>
                        <w:bottom w:val="none" w:sz="0" w:space="0" w:color="auto"/>
                        <w:right w:val="none" w:sz="0" w:space="0" w:color="auto"/>
                      </w:divBdr>
                    </w:div>
                  </w:divsChild>
                </w:div>
                <w:div w:id="1190870897">
                  <w:marLeft w:val="0"/>
                  <w:marRight w:val="0"/>
                  <w:marTop w:val="0"/>
                  <w:marBottom w:val="0"/>
                  <w:divBdr>
                    <w:top w:val="none" w:sz="0" w:space="0" w:color="auto"/>
                    <w:left w:val="none" w:sz="0" w:space="0" w:color="auto"/>
                    <w:bottom w:val="none" w:sz="0" w:space="0" w:color="auto"/>
                    <w:right w:val="none" w:sz="0" w:space="0" w:color="auto"/>
                  </w:divBdr>
                  <w:divsChild>
                    <w:div w:id="10024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0520">
          <w:marLeft w:val="0"/>
          <w:marRight w:val="0"/>
          <w:marTop w:val="0"/>
          <w:marBottom w:val="0"/>
          <w:divBdr>
            <w:top w:val="none" w:sz="0" w:space="0" w:color="auto"/>
            <w:left w:val="none" w:sz="0" w:space="0" w:color="auto"/>
            <w:bottom w:val="none" w:sz="0" w:space="0" w:color="auto"/>
            <w:right w:val="none" w:sz="0" w:space="0" w:color="auto"/>
          </w:divBdr>
          <w:divsChild>
            <w:div w:id="702360513">
              <w:marLeft w:val="0"/>
              <w:marRight w:val="0"/>
              <w:marTop w:val="0"/>
              <w:marBottom w:val="0"/>
              <w:divBdr>
                <w:top w:val="none" w:sz="0" w:space="0" w:color="auto"/>
                <w:left w:val="none" w:sz="0" w:space="0" w:color="auto"/>
                <w:bottom w:val="none" w:sz="0" w:space="0" w:color="auto"/>
                <w:right w:val="none" w:sz="0" w:space="0" w:color="auto"/>
              </w:divBdr>
              <w:divsChild>
                <w:div w:id="447433511">
                  <w:marLeft w:val="0"/>
                  <w:marRight w:val="0"/>
                  <w:marTop w:val="0"/>
                  <w:marBottom w:val="0"/>
                  <w:divBdr>
                    <w:top w:val="none" w:sz="0" w:space="0" w:color="auto"/>
                    <w:left w:val="none" w:sz="0" w:space="0" w:color="auto"/>
                    <w:bottom w:val="none" w:sz="0" w:space="0" w:color="auto"/>
                    <w:right w:val="none" w:sz="0" w:space="0" w:color="auto"/>
                  </w:divBdr>
                </w:div>
              </w:divsChild>
            </w:div>
            <w:div w:id="1031104250">
              <w:marLeft w:val="0"/>
              <w:marRight w:val="0"/>
              <w:marTop w:val="0"/>
              <w:marBottom w:val="0"/>
              <w:divBdr>
                <w:top w:val="none" w:sz="0" w:space="0" w:color="auto"/>
                <w:left w:val="none" w:sz="0" w:space="0" w:color="auto"/>
                <w:bottom w:val="none" w:sz="0" w:space="0" w:color="auto"/>
                <w:right w:val="none" w:sz="0" w:space="0" w:color="auto"/>
              </w:divBdr>
              <w:divsChild>
                <w:div w:id="262617451">
                  <w:marLeft w:val="0"/>
                  <w:marRight w:val="0"/>
                  <w:marTop w:val="0"/>
                  <w:marBottom w:val="0"/>
                  <w:divBdr>
                    <w:top w:val="none" w:sz="0" w:space="0" w:color="auto"/>
                    <w:left w:val="none" w:sz="0" w:space="0" w:color="auto"/>
                    <w:bottom w:val="none" w:sz="0" w:space="0" w:color="auto"/>
                    <w:right w:val="none" w:sz="0" w:space="0" w:color="auto"/>
                  </w:divBdr>
                </w:div>
                <w:div w:id="1570773412">
                  <w:marLeft w:val="0"/>
                  <w:marRight w:val="0"/>
                  <w:marTop w:val="0"/>
                  <w:marBottom w:val="0"/>
                  <w:divBdr>
                    <w:top w:val="none" w:sz="0" w:space="0" w:color="auto"/>
                    <w:left w:val="none" w:sz="0" w:space="0" w:color="auto"/>
                    <w:bottom w:val="none" w:sz="0" w:space="0" w:color="auto"/>
                    <w:right w:val="none" w:sz="0" w:space="0" w:color="auto"/>
                  </w:divBdr>
                </w:div>
              </w:divsChild>
            </w:div>
            <w:div w:id="1821724335">
              <w:marLeft w:val="0"/>
              <w:marRight w:val="0"/>
              <w:marTop w:val="0"/>
              <w:marBottom w:val="0"/>
              <w:divBdr>
                <w:top w:val="none" w:sz="0" w:space="0" w:color="auto"/>
                <w:left w:val="none" w:sz="0" w:space="0" w:color="auto"/>
                <w:bottom w:val="none" w:sz="0" w:space="0" w:color="auto"/>
                <w:right w:val="none" w:sz="0" w:space="0" w:color="auto"/>
              </w:divBdr>
              <w:divsChild>
                <w:div w:id="1640840943">
                  <w:marLeft w:val="0"/>
                  <w:marRight w:val="0"/>
                  <w:marTop w:val="0"/>
                  <w:marBottom w:val="0"/>
                  <w:divBdr>
                    <w:top w:val="none" w:sz="0" w:space="0" w:color="auto"/>
                    <w:left w:val="none" w:sz="0" w:space="0" w:color="auto"/>
                    <w:bottom w:val="none" w:sz="0" w:space="0" w:color="auto"/>
                    <w:right w:val="none" w:sz="0" w:space="0" w:color="auto"/>
                  </w:divBdr>
                </w:div>
              </w:divsChild>
            </w:div>
            <w:div w:id="1850292237">
              <w:marLeft w:val="0"/>
              <w:marRight w:val="0"/>
              <w:marTop w:val="0"/>
              <w:marBottom w:val="0"/>
              <w:divBdr>
                <w:top w:val="none" w:sz="0" w:space="0" w:color="auto"/>
                <w:left w:val="none" w:sz="0" w:space="0" w:color="auto"/>
                <w:bottom w:val="none" w:sz="0" w:space="0" w:color="auto"/>
                <w:right w:val="none" w:sz="0" w:space="0" w:color="auto"/>
              </w:divBdr>
              <w:divsChild>
                <w:div w:id="6934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5537">
          <w:marLeft w:val="0"/>
          <w:marRight w:val="0"/>
          <w:marTop w:val="0"/>
          <w:marBottom w:val="0"/>
          <w:divBdr>
            <w:top w:val="none" w:sz="0" w:space="0" w:color="auto"/>
            <w:left w:val="none" w:sz="0" w:space="0" w:color="auto"/>
            <w:bottom w:val="none" w:sz="0" w:space="0" w:color="auto"/>
            <w:right w:val="none" w:sz="0" w:space="0" w:color="auto"/>
          </w:divBdr>
          <w:divsChild>
            <w:div w:id="1332298268">
              <w:marLeft w:val="0"/>
              <w:marRight w:val="0"/>
              <w:marTop w:val="0"/>
              <w:marBottom w:val="0"/>
              <w:divBdr>
                <w:top w:val="none" w:sz="0" w:space="0" w:color="auto"/>
                <w:left w:val="none" w:sz="0" w:space="0" w:color="auto"/>
                <w:bottom w:val="none" w:sz="0" w:space="0" w:color="auto"/>
                <w:right w:val="none" w:sz="0" w:space="0" w:color="auto"/>
              </w:divBdr>
              <w:divsChild>
                <w:div w:id="870071512">
                  <w:marLeft w:val="0"/>
                  <w:marRight w:val="0"/>
                  <w:marTop w:val="0"/>
                  <w:marBottom w:val="0"/>
                  <w:divBdr>
                    <w:top w:val="none" w:sz="0" w:space="0" w:color="auto"/>
                    <w:left w:val="none" w:sz="0" w:space="0" w:color="auto"/>
                    <w:bottom w:val="none" w:sz="0" w:space="0" w:color="auto"/>
                    <w:right w:val="none" w:sz="0" w:space="0" w:color="auto"/>
                  </w:divBdr>
                </w:div>
              </w:divsChild>
            </w:div>
            <w:div w:id="1675113193">
              <w:marLeft w:val="0"/>
              <w:marRight w:val="0"/>
              <w:marTop w:val="0"/>
              <w:marBottom w:val="0"/>
              <w:divBdr>
                <w:top w:val="none" w:sz="0" w:space="0" w:color="auto"/>
                <w:left w:val="none" w:sz="0" w:space="0" w:color="auto"/>
                <w:bottom w:val="none" w:sz="0" w:space="0" w:color="auto"/>
                <w:right w:val="none" w:sz="0" w:space="0" w:color="auto"/>
              </w:divBdr>
              <w:divsChild>
                <w:div w:id="2117630300">
                  <w:marLeft w:val="0"/>
                  <w:marRight w:val="0"/>
                  <w:marTop w:val="0"/>
                  <w:marBottom w:val="0"/>
                  <w:divBdr>
                    <w:top w:val="none" w:sz="0" w:space="0" w:color="auto"/>
                    <w:left w:val="none" w:sz="0" w:space="0" w:color="auto"/>
                    <w:bottom w:val="none" w:sz="0" w:space="0" w:color="auto"/>
                    <w:right w:val="none" w:sz="0" w:space="0" w:color="auto"/>
                  </w:divBdr>
                </w:div>
              </w:divsChild>
            </w:div>
            <w:div w:id="2051567977">
              <w:marLeft w:val="0"/>
              <w:marRight w:val="0"/>
              <w:marTop w:val="0"/>
              <w:marBottom w:val="0"/>
              <w:divBdr>
                <w:top w:val="none" w:sz="0" w:space="0" w:color="auto"/>
                <w:left w:val="none" w:sz="0" w:space="0" w:color="auto"/>
                <w:bottom w:val="none" w:sz="0" w:space="0" w:color="auto"/>
                <w:right w:val="none" w:sz="0" w:space="0" w:color="auto"/>
              </w:divBdr>
              <w:divsChild>
                <w:div w:id="1035351563">
                  <w:marLeft w:val="0"/>
                  <w:marRight w:val="0"/>
                  <w:marTop w:val="0"/>
                  <w:marBottom w:val="0"/>
                  <w:divBdr>
                    <w:top w:val="none" w:sz="0" w:space="0" w:color="auto"/>
                    <w:left w:val="none" w:sz="0" w:space="0" w:color="auto"/>
                    <w:bottom w:val="none" w:sz="0" w:space="0" w:color="auto"/>
                    <w:right w:val="none" w:sz="0" w:space="0" w:color="auto"/>
                  </w:divBdr>
                </w:div>
                <w:div w:id="16348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2574">
      <w:bodyDiv w:val="1"/>
      <w:marLeft w:val="0"/>
      <w:marRight w:val="0"/>
      <w:marTop w:val="0"/>
      <w:marBottom w:val="0"/>
      <w:divBdr>
        <w:top w:val="none" w:sz="0" w:space="0" w:color="auto"/>
        <w:left w:val="none" w:sz="0" w:space="0" w:color="auto"/>
        <w:bottom w:val="none" w:sz="0" w:space="0" w:color="auto"/>
        <w:right w:val="none" w:sz="0" w:space="0" w:color="auto"/>
      </w:divBdr>
      <w:divsChild>
        <w:div w:id="1013457800">
          <w:marLeft w:val="0"/>
          <w:marRight w:val="0"/>
          <w:marTop w:val="0"/>
          <w:marBottom w:val="0"/>
          <w:divBdr>
            <w:top w:val="none" w:sz="0" w:space="0" w:color="auto"/>
            <w:left w:val="none" w:sz="0" w:space="0" w:color="auto"/>
            <w:bottom w:val="none" w:sz="0" w:space="0" w:color="auto"/>
            <w:right w:val="none" w:sz="0" w:space="0" w:color="auto"/>
          </w:divBdr>
          <w:divsChild>
            <w:div w:id="681664253">
              <w:marLeft w:val="0"/>
              <w:marRight w:val="0"/>
              <w:marTop w:val="0"/>
              <w:marBottom w:val="0"/>
              <w:divBdr>
                <w:top w:val="none" w:sz="0" w:space="0" w:color="auto"/>
                <w:left w:val="none" w:sz="0" w:space="0" w:color="auto"/>
                <w:bottom w:val="none" w:sz="0" w:space="0" w:color="auto"/>
                <w:right w:val="none" w:sz="0" w:space="0" w:color="auto"/>
              </w:divBdr>
              <w:divsChild>
                <w:div w:id="1421633145">
                  <w:marLeft w:val="0"/>
                  <w:marRight w:val="0"/>
                  <w:marTop w:val="0"/>
                  <w:marBottom w:val="0"/>
                  <w:divBdr>
                    <w:top w:val="none" w:sz="0" w:space="0" w:color="auto"/>
                    <w:left w:val="none" w:sz="0" w:space="0" w:color="auto"/>
                    <w:bottom w:val="none" w:sz="0" w:space="0" w:color="auto"/>
                    <w:right w:val="none" w:sz="0" w:space="0" w:color="auto"/>
                  </w:divBdr>
                </w:div>
                <w:div w:id="15070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3828">
      <w:bodyDiv w:val="1"/>
      <w:marLeft w:val="0"/>
      <w:marRight w:val="0"/>
      <w:marTop w:val="0"/>
      <w:marBottom w:val="0"/>
      <w:divBdr>
        <w:top w:val="none" w:sz="0" w:space="0" w:color="auto"/>
        <w:left w:val="none" w:sz="0" w:space="0" w:color="auto"/>
        <w:bottom w:val="none" w:sz="0" w:space="0" w:color="auto"/>
        <w:right w:val="none" w:sz="0" w:space="0" w:color="auto"/>
      </w:divBdr>
      <w:divsChild>
        <w:div w:id="599218243">
          <w:marLeft w:val="0"/>
          <w:marRight w:val="0"/>
          <w:marTop w:val="0"/>
          <w:marBottom w:val="0"/>
          <w:divBdr>
            <w:top w:val="none" w:sz="0" w:space="0" w:color="auto"/>
            <w:left w:val="none" w:sz="0" w:space="0" w:color="auto"/>
            <w:bottom w:val="none" w:sz="0" w:space="0" w:color="auto"/>
            <w:right w:val="none" w:sz="0" w:space="0" w:color="auto"/>
          </w:divBdr>
          <w:divsChild>
            <w:div w:id="897545959">
              <w:marLeft w:val="0"/>
              <w:marRight w:val="0"/>
              <w:marTop w:val="0"/>
              <w:marBottom w:val="0"/>
              <w:divBdr>
                <w:top w:val="none" w:sz="0" w:space="0" w:color="auto"/>
                <w:left w:val="none" w:sz="0" w:space="0" w:color="auto"/>
                <w:bottom w:val="none" w:sz="0" w:space="0" w:color="auto"/>
                <w:right w:val="none" w:sz="0" w:space="0" w:color="auto"/>
              </w:divBdr>
              <w:divsChild>
                <w:div w:id="1474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996">
      <w:bodyDiv w:val="1"/>
      <w:marLeft w:val="0"/>
      <w:marRight w:val="0"/>
      <w:marTop w:val="0"/>
      <w:marBottom w:val="0"/>
      <w:divBdr>
        <w:top w:val="none" w:sz="0" w:space="0" w:color="auto"/>
        <w:left w:val="none" w:sz="0" w:space="0" w:color="auto"/>
        <w:bottom w:val="none" w:sz="0" w:space="0" w:color="auto"/>
        <w:right w:val="none" w:sz="0" w:space="0" w:color="auto"/>
      </w:divBdr>
      <w:divsChild>
        <w:div w:id="1631782427">
          <w:marLeft w:val="0"/>
          <w:marRight w:val="0"/>
          <w:marTop w:val="0"/>
          <w:marBottom w:val="0"/>
          <w:divBdr>
            <w:top w:val="none" w:sz="0" w:space="0" w:color="auto"/>
            <w:left w:val="none" w:sz="0" w:space="0" w:color="auto"/>
            <w:bottom w:val="none" w:sz="0" w:space="0" w:color="auto"/>
            <w:right w:val="none" w:sz="0" w:space="0" w:color="auto"/>
          </w:divBdr>
          <w:divsChild>
            <w:div w:id="1965892456">
              <w:marLeft w:val="0"/>
              <w:marRight w:val="0"/>
              <w:marTop w:val="0"/>
              <w:marBottom w:val="0"/>
              <w:divBdr>
                <w:top w:val="none" w:sz="0" w:space="0" w:color="auto"/>
                <w:left w:val="none" w:sz="0" w:space="0" w:color="auto"/>
                <w:bottom w:val="none" w:sz="0" w:space="0" w:color="auto"/>
                <w:right w:val="none" w:sz="0" w:space="0" w:color="auto"/>
              </w:divBdr>
              <w:divsChild>
                <w:div w:id="1684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8154">
      <w:bodyDiv w:val="1"/>
      <w:marLeft w:val="0"/>
      <w:marRight w:val="0"/>
      <w:marTop w:val="0"/>
      <w:marBottom w:val="0"/>
      <w:divBdr>
        <w:top w:val="none" w:sz="0" w:space="0" w:color="auto"/>
        <w:left w:val="none" w:sz="0" w:space="0" w:color="auto"/>
        <w:bottom w:val="none" w:sz="0" w:space="0" w:color="auto"/>
        <w:right w:val="none" w:sz="0" w:space="0" w:color="auto"/>
      </w:divBdr>
      <w:divsChild>
        <w:div w:id="1988583989">
          <w:marLeft w:val="0"/>
          <w:marRight w:val="0"/>
          <w:marTop w:val="0"/>
          <w:marBottom w:val="0"/>
          <w:divBdr>
            <w:top w:val="none" w:sz="0" w:space="0" w:color="auto"/>
            <w:left w:val="none" w:sz="0" w:space="0" w:color="auto"/>
            <w:bottom w:val="none" w:sz="0" w:space="0" w:color="auto"/>
            <w:right w:val="none" w:sz="0" w:space="0" w:color="auto"/>
          </w:divBdr>
          <w:divsChild>
            <w:div w:id="82533472">
              <w:marLeft w:val="0"/>
              <w:marRight w:val="0"/>
              <w:marTop w:val="0"/>
              <w:marBottom w:val="0"/>
              <w:divBdr>
                <w:top w:val="none" w:sz="0" w:space="0" w:color="auto"/>
                <w:left w:val="none" w:sz="0" w:space="0" w:color="auto"/>
                <w:bottom w:val="none" w:sz="0" w:space="0" w:color="auto"/>
                <w:right w:val="none" w:sz="0" w:space="0" w:color="auto"/>
              </w:divBdr>
              <w:divsChild>
                <w:div w:id="1460027854">
                  <w:marLeft w:val="0"/>
                  <w:marRight w:val="0"/>
                  <w:marTop w:val="0"/>
                  <w:marBottom w:val="0"/>
                  <w:divBdr>
                    <w:top w:val="none" w:sz="0" w:space="0" w:color="auto"/>
                    <w:left w:val="none" w:sz="0" w:space="0" w:color="auto"/>
                    <w:bottom w:val="none" w:sz="0" w:space="0" w:color="auto"/>
                    <w:right w:val="none" w:sz="0" w:space="0" w:color="auto"/>
                  </w:divBdr>
                  <w:divsChild>
                    <w:div w:id="3374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14915">
      <w:bodyDiv w:val="1"/>
      <w:marLeft w:val="0"/>
      <w:marRight w:val="0"/>
      <w:marTop w:val="0"/>
      <w:marBottom w:val="0"/>
      <w:divBdr>
        <w:top w:val="none" w:sz="0" w:space="0" w:color="auto"/>
        <w:left w:val="none" w:sz="0" w:space="0" w:color="auto"/>
        <w:bottom w:val="none" w:sz="0" w:space="0" w:color="auto"/>
        <w:right w:val="none" w:sz="0" w:space="0" w:color="auto"/>
      </w:divBdr>
      <w:divsChild>
        <w:div w:id="1350181955">
          <w:marLeft w:val="0"/>
          <w:marRight w:val="0"/>
          <w:marTop w:val="0"/>
          <w:marBottom w:val="0"/>
          <w:divBdr>
            <w:top w:val="none" w:sz="0" w:space="0" w:color="auto"/>
            <w:left w:val="none" w:sz="0" w:space="0" w:color="auto"/>
            <w:bottom w:val="none" w:sz="0" w:space="0" w:color="auto"/>
            <w:right w:val="none" w:sz="0" w:space="0" w:color="auto"/>
          </w:divBdr>
          <w:divsChild>
            <w:div w:id="1827672311">
              <w:marLeft w:val="0"/>
              <w:marRight w:val="0"/>
              <w:marTop w:val="0"/>
              <w:marBottom w:val="0"/>
              <w:divBdr>
                <w:top w:val="none" w:sz="0" w:space="0" w:color="auto"/>
                <w:left w:val="none" w:sz="0" w:space="0" w:color="auto"/>
                <w:bottom w:val="none" w:sz="0" w:space="0" w:color="auto"/>
                <w:right w:val="none" w:sz="0" w:space="0" w:color="auto"/>
              </w:divBdr>
              <w:divsChild>
                <w:div w:id="16659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7492">
      <w:bodyDiv w:val="1"/>
      <w:marLeft w:val="0"/>
      <w:marRight w:val="0"/>
      <w:marTop w:val="0"/>
      <w:marBottom w:val="0"/>
      <w:divBdr>
        <w:top w:val="none" w:sz="0" w:space="0" w:color="auto"/>
        <w:left w:val="none" w:sz="0" w:space="0" w:color="auto"/>
        <w:bottom w:val="none" w:sz="0" w:space="0" w:color="auto"/>
        <w:right w:val="none" w:sz="0" w:space="0" w:color="auto"/>
      </w:divBdr>
      <w:divsChild>
        <w:div w:id="2145999403">
          <w:marLeft w:val="0"/>
          <w:marRight w:val="0"/>
          <w:marTop w:val="0"/>
          <w:marBottom w:val="0"/>
          <w:divBdr>
            <w:top w:val="none" w:sz="0" w:space="0" w:color="auto"/>
            <w:left w:val="none" w:sz="0" w:space="0" w:color="auto"/>
            <w:bottom w:val="none" w:sz="0" w:space="0" w:color="auto"/>
            <w:right w:val="none" w:sz="0" w:space="0" w:color="auto"/>
          </w:divBdr>
          <w:divsChild>
            <w:div w:id="990789930">
              <w:marLeft w:val="0"/>
              <w:marRight w:val="0"/>
              <w:marTop w:val="0"/>
              <w:marBottom w:val="0"/>
              <w:divBdr>
                <w:top w:val="none" w:sz="0" w:space="0" w:color="auto"/>
                <w:left w:val="none" w:sz="0" w:space="0" w:color="auto"/>
                <w:bottom w:val="none" w:sz="0" w:space="0" w:color="auto"/>
                <w:right w:val="none" w:sz="0" w:space="0" w:color="auto"/>
              </w:divBdr>
              <w:divsChild>
                <w:div w:id="105292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3756">
      <w:bodyDiv w:val="1"/>
      <w:marLeft w:val="0"/>
      <w:marRight w:val="0"/>
      <w:marTop w:val="0"/>
      <w:marBottom w:val="0"/>
      <w:divBdr>
        <w:top w:val="none" w:sz="0" w:space="0" w:color="auto"/>
        <w:left w:val="none" w:sz="0" w:space="0" w:color="auto"/>
        <w:bottom w:val="none" w:sz="0" w:space="0" w:color="auto"/>
        <w:right w:val="none" w:sz="0" w:space="0" w:color="auto"/>
      </w:divBdr>
      <w:divsChild>
        <w:div w:id="328946582">
          <w:marLeft w:val="0"/>
          <w:marRight w:val="0"/>
          <w:marTop w:val="0"/>
          <w:marBottom w:val="0"/>
          <w:divBdr>
            <w:top w:val="none" w:sz="0" w:space="0" w:color="auto"/>
            <w:left w:val="none" w:sz="0" w:space="0" w:color="auto"/>
            <w:bottom w:val="none" w:sz="0" w:space="0" w:color="auto"/>
            <w:right w:val="none" w:sz="0" w:space="0" w:color="auto"/>
          </w:divBdr>
          <w:divsChild>
            <w:div w:id="1283802461">
              <w:marLeft w:val="0"/>
              <w:marRight w:val="0"/>
              <w:marTop w:val="0"/>
              <w:marBottom w:val="0"/>
              <w:divBdr>
                <w:top w:val="none" w:sz="0" w:space="0" w:color="auto"/>
                <w:left w:val="none" w:sz="0" w:space="0" w:color="auto"/>
                <w:bottom w:val="none" w:sz="0" w:space="0" w:color="auto"/>
                <w:right w:val="none" w:sz="0" w:space="0" w:color="auto"/>
              </w:divBdr>
              <w:divsChild>
                <w:div w:id="13129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4718">
      <w:bodyDiv w:val="1"/>
      <w:marLeft w:val="0"/>
      <w:marRight w:val="0"/>
      <w:marTop w:val="0"/>
      <w:marBottom w:val="0"/>
      <w:divBdr>
        <w:top w:val="none" w:sz="0" w:space="0" w:color="auto"/>
        <w:left w:val="none" w:sz="0" w:space="0" w:color="auto"/>
        <w:bottom w:val="none" w:sz="0" w:space="0" w:color="auto"/>
        <w:right w:val="none" w:sz="0" w:space="0" w:color="auto"/>
      </w:divBdr>
      <w:divsChild>
        <w:div w:id="1722361093">
          <w:marLeft w:val="0"/>
          <w:marRight w:val="0"/>
          <w:marTop w:val="0"/>
          <w:marBottom w:val="0"/>
          <w:divBdr>
            <w:top w:val="none" w:sz="0" w:space="0" w:color="auto"/>
            <w:left w:val="none" w:sz="0" w:space="0" w:color="auto"/>
            <w:bottom w:val="none" w:sz="0" w:space="0" w:color="auto"/>
            <w:right w:val="none" w:sz="0" w:space="0" w:color="auto"/>
          </w:divBdr>
          <w:divsChild>
            <w:div w:id="653066796">
              <w:marLeft w:val="0"/>
              <w:marRight w:val="0"/>
              <w:marTop w:val="0"/>
              <w:marBottom w:val="0"/>
              <w:divBdr>
                <w:top w:val="none" w:sz="0" w:space="0" w:color="auto"/>
                <w:left w:val="none" w:sz="0" w:space="0" w:color="auto"/>
                <w:bottom w:val="none" w:sz="0" w:space="0" w:color="auto"/>
                <w:right w:val="none" w:sz="0" w:space="0" w:color="auto"/>
              </w:divBdr>
              <w:divsChild>
                <w:div w:id="2039743282">
                  <w:marLeft w:val="0"/>
                  <w:marRight w:val="0"/>
                  <w:marTop w:val="0"/>
                  <w:marBottom w:val="0"/>
                  <w:divBdr>
                    <w:top w:val="none" w:sz="0" w:space="0" w:color="auto"/>
                    <w:left w:val="none" w:sz="0" w:space="0" w:color="auto"/>
                    <w:bottom w:val="none" w:sz="0" w:space="0" w:color="auto"/>
                    <w:right w:val="none" w:sz="0" w:space="0" w:color="auto"/>
                  </w:divBdr>
                  <w:divsChild>
                    <w:div w:id="13075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0592">
      <w:bodyDiv w:val="1"/>
      <w:marLeft w:val="0"/>
      <w:marRight w:val="0"/>
      <w:marTop w:val="0"/>
      <w:marBottom w:val="0"/>
      <w:divBdr>
        <w:top w:val="none" w:sz="0" w:space="0" w:color="auto"/>
        <w:left w:val="none" w:sz="0" w:space="0" w:color="auto"/>
        <w:bottom w:val="none" w:sz="0" w:space="0" w:color="auto"/>
        <w:right w:val="none" w:sz="0" w:space="0" w:color="auto"/>
      </w:divBdr>
      <w:divsChild>
        <w:div w:id="164171839">
          <w:marLeft w:val="0"/>
          <w:marRight w:val="0"/>
          <w:marTop w:val="0"/>
          <w:marBottom w:val="0"/>
          <w:divBdr>
            <w:top w:val="none" w:sz="0" w:space="0" w:color="auto"/>
            <w:left w:val="none" w:sz="0" w:space="0" w:color="auto"/>
            <w:bottom w:val="none" w:sz="0" w:space="0" w:color="auto"/>
            <w:right w:val="none" w:sz="0" w:space="0" w:color="auto"/>
          </w:divBdr>
          <w:divsChild>
            <w:div w:id="583883265">
              <w:marLeft w:val="0"/>
              <w:marRight w:val="0"/>
              <w:marTop w:val="0"/>
              <w:marBottom w:val="0"/>
              <w:divBdr>
                <w:top w:val="none" w:sz="0" w:space="0" w:color="auto"/>
                <w:left w:val="none" w:sz="0" w:space="0" w:color="auto"/>
                <w:bottom w:val="none" w:sz="0" w:space="0" w:color="auto"/>
                <w:right w:val="none" w:sz="0" w:space="0" w:color="auto"/>
              </w:divBdr>
              <w:divsChild>
                <w:div w:id="839004391">
                  <w:marLeft w:val="0"/>
                  <w:marRight w:val="0"/>
                  <w:marTop w:val="0"/>
                  <w:marBottom w:val="0"/>
                  <w:divBdr>
                    <w:top w:val="none" w:sz="0" w:space="0" w:color="auto"/>
                    <w:left w:val="none" w:sz="0" w:space="0" w:color="auto"/>
                    <w:bottom w:val="none" w:sz="0" w:space="0" w:color="auto"/>
                    <w:right w:val="none" w:sz="0" w:space="0" w:color="auto"/>
                  </w:divBdr>
                  <w:divsChild>
                    <w:div w:id="7169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499771">
      <w:bodyDiv w:val="1"/>
      <w:marLeft w:val="0"/>
      <w:marRight w:val="0"/>
      <w:marTop w:val="0"/>
      <w:marBottom w:val="0"/>
      <w:divBdr>
        <w:top w:val="none" w:sz="0" w:space="0" w:color="auto"/>
        <w:left w:val="none" w:sz="0" w:space="0" w:color="auto"/>
        <w:bottom w:val="none" w:sz="0" w:space="0" w:color="auto"/>
        <w:right w:val="none" w:sz="0" w:space="0" w:color="auto"/>
      </w:divBdr>
      <w:divsChild>
        <w:div w:id="425542676">
          <w:marLeft w:val="0"/>
          <w:marRight w:val="0"/>
          <w:marTop w:val="0"/>
          <w:marBottom w:val="0"/>
          <w:divBdr>
            <w:top w:val="none" w:sz="0" w:space="0" w:color="auto"/>
            <w:left w:val="none" w:sz="0" w:space="0" w:color="auto"/>
            <w:bottom w:val="none" w:sz="0" w:space="0" w:color="auto"/>
            <w:right w:val="none" w:sz="0" w:space="0" w:color="auto"/>
          </w:divBdr>
          <w:divsChild>
            <w:div w:id="252279567">
              <w:marLeft w:val="0"/>
              <w:marRight w:val="0"/>
              <w:marTop w:val="0"/>
              <w:marBottom w:val="0"/>
              <w:divBdr>
                <w:top w:val="none" w:sz="0" w:space="0" w:color="auto"/>
                <w:left w:val="none" w:sz="0" w:space="0" w:color="auto"/>
                <w:bottom w:val="none" w:sz="0" w:space="0" w:color="auto"/>
                <w:right w:val="none" w:sz="0" w:space="0" w:color="auto"/>
              </w:divBdr>
              <w:divsChild>
                <w:div w:id="15679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3267">
      <w:bodyDiv w:val="1"/>
      <w:marLeft w:val="0"/>
      <w:marRight w:val="0"/>
      <w:marTop w:val="0"/>
      <w:marBottom w:val="0"/>
      <w:divBdr>
        <w:top w:val="none" w:sz="0" w:space="0" w:color="auto"/>
        <w:left w:val="none" w:sz="0" w:space="0" w:color="auto"/>
        <w:bottom w:val="none" w:sz="0" w:space="0" w:color="auto"/>
        <w:right w:val="none" w:sz="0" w:space="0" w:color="auto"/>
      </w:divBdr>
      <w:divsChild>
        <w:div w:id="844321913">
          <w:marLeft w:val="0"/>
          <w:marRight w:val="0"/>
          <w:marTop w:val="0"/>
          <w:marBottom w:val="0"/>
          <w:divBdr>
            <w:top w:val="none" w:sz="0" w:space="0" w:color="auto"/>
            <w:left w:val="none" w:sz="0" w:space="0" w:color="auto"/>
            <w:bottom w:val="none" w:sz="0" w:space="0" w:color="auto"/>
            <w:right w:val="none" w:sz="0" w:space="0" w:color="auto"/>
          </w:divBdr>
          <w:divsChild>
            <w:div w:id="1478768765">
              <w:marLeft w:val="0"/>
              <w:marRight w:val="0"/>
              <w:marTop w:val="0"/>
              <w:marBottom w:val="0"/>
              <w:divBdr>
                <w:top w:val="none" w:sz="0" w:space="0" w:color="auto"/>
                <w:left w:val="none" w:sz="0" w:space="0" w:color="auto"/>
                <w:bottom w:val="none" w:sz="0" w:space="0" w:color="auto"/>
                <w:right w:val="none" w:sz="0" w:space="0" w:color="auto"/>
              </w:divBdr>
              <w:divsChild>
                <w:div w:id="5933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9380">
      <w:bodyDiv w:val="1"/>
      <w:marLeft w:val="0"/>
      <w:marRight w:val="0"/>
      <w:marTop w:val="0"/>
      <w:marBottom w:val="0"/>
      <w:divBdr>
        <w:top w:val="none" w:sz="0" w:space="0" w:color="auto"/>
        <w:left w:val="none" w:sz="0" w:space="0" w:color="auto"/>
        <w:bottom w:val="none" w:sz="0" w:space="0" w:color="auto"/>
        <w:right w:val="none" w:sz="0" w:space="0" w:color="auto"/>
      </w:divBdr>
      <w:divsChild>
        <w:div w:id="440078643">
          <w:marLeft w:val="0"/>
          <w:marRight w:val="0"/>
          <w:marTop w:val="0"/>
          <w:marBottom w:val="0"/>
          <w:divBdr>
            <w:top w:val="none" w:sz="0" w:space="0" w:color="auto"/>
            <w:left w:val="none" w:sz="0" w:space="0" w:color="auto"/>
            <w:bottom w:val="none" w:sz="0" w:space="0" w:color="auto"/>
            <w:right w:val="none" w:sz="0" w:space="0" w:color="auto"/>
          </w:divBdr>
          <w:divsChild>
            <w:div w:id="1677883351">
              <w:marLeft w:val="0"/>
              <w:marRight w:val="0"/>
              <w:marTop w:val="0"/>
              <w:marBottom w:val="0"/>
              <w:divBdr>
                <w:top w:val="none" w:sz="0" w:space="0" w:color="auto"/>
                <w:left w:val="none" w:sz="0" w:space="0" w:color="auto"/>
                <w:bottom w:val="none" w:sz="0" w:space="0" w:color="auto"/>
                <w:right w:val="none" w:sz="0" w:space="0" w:color="auto"/>
              </w:divBdr>
              <w:divsChild>
                <w:div w:id="7652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1210">
      <w:bodyDiv w:val="1"/>
      <w:marLeft w:val="0"/>
      <w:marRight w:val="0"/>
      <w:marTop w:val="0"/>
      <w:marBottom w:val="0"/>
      <w:divBdr>
        <w:top w:val="none" w:sz="0" w:space="0" w:color="auto"/>
        <w:left w:val="none" w:sz="0" w:space="0" w:color="auto"/>
        <w:bottom w:val="none" w:sz="0" w:space="0" w:color="auto"/>
        <w:right w:val="none" w:sz="0" w:space="0" w:color="auto"/>
      </w:divBdr>
      <w:divsChild>
        <w:div w:id="750003998">
          <w:marLeft w:val="0"/>
          <w:marRight w:val="0"/>
          <w:marTop w:val="0"/>
          <w:marBottom w:val="0"/>
          <w:divBdr>
            <w:top w:val="none" w:sz="0" w:space="0" w:color="auto"/>
            <w:left w:val="none" w:sz="0" w:space="0" w:color="auto"/>
            <w:bottom w:val="none" w:sz="0" w:space="0" w:color="auto"/>
            <w:right w:val="none" w:sz="0" w:space="0" w:color="auto"/>
          </w:divBdr>
          <w:divsChild>
            <w:div w:id="80490988">
              <w:marLeft w:val="0"/>
              <w:marRight w:val="0"/>
              <w:marTop w:val="0"/>
              <w:marBottom w:val="0"/>
              <w:divBdr>
                <w:top w:val="none" w:sz="0" w:space="0" w:color="auto"/>
                <w:left w:val="none" w:sz="0" w:space="0" w:color="auto"/>
                <w:bottom w:val="none" w:sz="0" w:space="0" w:color="auto"/>
                <w:right w:val="none" w:sz="0" w:space="0" w:color="auto"/>
              </w:divBdr>
              <w:divsChild>
                <w:div w:id="727143487">
                  <w:marLeft w:val="0"/>
                  <w:marRight w:val="0"/>
                  <w:marTop w:val="0"/>
                  <w:marBottom w:val="0"/>
                  <w:divBdr>
                    <w:top w:val="none" w:sz="0" w:space="0" w:color="auto"/>
                    <w:left w:val="none" w:sz="0" w:space="0" w:color="auto"/>
                    <w:bottom w:val="none" w:sz="0" w:space="0" w:color="auto"/>
                    <w:right w:val="none" w:sz="0" w:space="0" w:color="auto"/>
                  </w:divBdr>
                </w:div>
              </w:divsChild>
            </w:div>
            <w:div w:id="1746566387">
              <w:marLeft w:val="0"/>
              <w:marRight w:val="0"/>
              <w:marTop w:val="0"/>
              <w:marBottom w:val="0"/>
              <w:divBdr>
                <w:top w:val="none" w:sz="0" w:space="0" w:color="auto"/>
                <w:left w:val="none" w:sz="0" w:space="0" w:color="auto"/>
                <w:bottom w:val="none" w:sz="0" w:space="0" w:color="auto"/>
                <w:right w:val="none" w:sz="0" w:space="0" w:color="auto"/>
              </w:divBdr>
              <w:divsChild>
                <w:div w:id="12655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3892">
          <w:marLeft w:val="0"/>
          <w:marRight w:val="0"/>
          <w:marTop w:val="0"/>
          <w:marBottom w:val="0"/>
          <w:divBdr>
            <w:top w:val="none" w:sz="0" w:space="0" w:color="auto"/>
            <w:left w:val="none" w:sz="0" w:space="0" w:color="auto"/>
            <w:bottom w:val="none" w:sz="0" w:space="0" w:color="auto"/>
            <w:right w:val="none" w:sz="0" w:space="0" w:color="auto"/>
          </w:divBdr>
          <w:divsChild>
            <w:div w:id="727071336">
              <w:marLeft w:val="0"/>
              <w:marRight w:val="0"/>
              <w:marTop w:val="0"/>
              <w:marBottom w:val="0"/>
              <w:divBdr>
                <w:top w:val="none" w:sz="0" w:space="0" w:color="auto"/>
                <w:left w:val="none" w:sz="0" w:space="0" w:color="auto"/>
                <w:bottom w:val="none" w:sz="0" w:space="0" w:color="auto"/>
                <w:right w:val="none" w:sz="0" w:space="0" w:color="auto"/>
              </w:divBdr>
              <w:divsChild>
                <w:div w:id="10394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42038">
      <w:bodyDiv w:val="1"/>
      <w:marLeft w:val="0"/>
      <w:marRight w:val="0"/>
      <w:marTop w:val="0"/>
      <w:marBottom w:val="0"/>
      <w:divBdr>
        <w:top w:val="none" w:sz="0" w:space="0" w:color="auto"/>
        <w:left w:val="none" w:sz="0" w:space="0" w:color="auto"/>
        <w:bottom w:val="none" w:sz="0" w:space="0" w:color="auto"/>
        <w:right w:val="none" w:sz="0" w:space="0" w:color="auto"/>
      </w:divBdr>
      <w:divsChild>
        <w:div w:id="831798906">
          <w:marLeft w:val="0"/>
          <w:marRight w:val="0"/>
          <w:marTop w:val="0"/>
          <w:marBottom w:val="0"/>
          <w:divBdr>
            <w:top w:val="none" w:sz="0" w:space="0" w:color="auto"/>
            <w:left w:val="none" w:sz="0" w:space="0" w:color="auto"/>
            <w:bottom w:val="none" w:sz="0" w:space="0" w:color="auto"/>
            <w:right w:val="none" w:sz="0" w:space="0" w:color="auto"/>
          </w:divBdr>
          <w:divsChild>
            <w:div w:id="2137791711">
              <w:marLeft w:val="0"/>
              <w:marRight w:val="0"/>
              <w:marTop w:val="0"/>
              <w:marBottom w:val="0"/>
              <w:divBdr>
                <w:top w:val="none" w:sz="0" w:space="0" w:color="auto"/>
                <w:left w:val="none" w:sz="0" w:space="0" w:color="auto"/>
                <w:bottom w:val="none" w:sz="0" w:space="0" w:color="auto"/>
                <w:right w:val="none" w:sz="0" w:space="0" w:color="auto"/>
              </w:divBdr>
              <w:divsChild>
                <w:div w:id="8240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5783">
      <w:bodyDiv w:val="1"/>
      <w:marLeft w:val="0"/>
      <w:marRight w:val="0"/>
      <w:marTop w:val="0"/>
      <w:marBottom w:val="0"/>
      <w:divBdr>
        <w:top w:val="none" w:sz="0" w:space="0" w:color="auto"/>
        <w:left w:val="none" w:sz="0" w:space="0" w:color="auto"/>
        <w:bottom w:val="none" w:sz="0" w:space="0" w:color="auto"/>
        <w:right w:val="none" w:sz="0" w:space="0" w:color="auto"/>
      </w:divBdr>
      <w:divsChild>
        <w:div w:id="1953895121">
          <w:marLeft w:val="0"/>
          <w:marRight w:val="0"/>
          <w:marTop w:val="0"/>
          <w:marBottom w:val="0"/>
          <w:divBdr>
            <w:top w:val="none" w:sz="0" w:space="0" w:color="auto"/>
            <w:left w:val="none" w:sz="0" w:space="0" w:color="auto"/>
            <w:bottom w:val="none" w:sz="0" w:space="0" w:color="auto"/>
            <w:right w:val="none" w:sz="0" w:space="0" w:color="auto"/>
          </w:divBdr>
          <w:divsChild>
            <w:div w:id="478806906">
              <w:marLeft w:val="0"/>
              <w:marRight w:val="0"/>
              <w:marTop w:val="0"/>
              <w:marBottom w:val="0"/>
              <w:divBdr>
                <w:top w:val="none" w:sz="0" w:space="0" w:color="auto"/>
                <w:left w:val="none" w:sz="0" w:space="0" w:color="auto"/>
                <w:bottom w:val="none" w:sz="0" w:space="0" w:color="auto"/>
                <w:right w:val="none" w:sz="0" w:space="0" w:color="auto"/>
              </w:divBdr>
              <w:divsChild>
                <w:div w:id="13484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6074">
      <w:bodyDiv w:val="1"/>
      <w:marLeft w:val="0"/>
      <w:marRight w:val="0"/>
      <w:marTop w:val="0"/>
      <w:marBottom w:val="0"/>
      <w:divBdr>
        <w:top w:val="none" w:sz="0" w:space="0" w:color="auto"/>
        <w:left w:val="none" w:sz="0" w:space="0" w:color="auto"/>
        <w:bottom w:val="none" w:sz="0" w:space="0" w:color="auto"/>
        <w:right w:val="none" w:sz="0" w:space="0" w:color="auto"/>
      </w:divBdr>
      <w:divsChild>
        <w:div w:id="292712168">
          <w:marLeft w:val="0"/>
          <w:marRight w:val="0"/>
          <w:marTop w:val="0"/>
          <w:marBottom w:val="0"/>
          <w:divBdr>
            <w:top w:val="none" w:sz="0" w:space="0" w:color="auto"/>
            <w:left w:val="none" w:sz="0" w:space="0" w:color="auto"/>
            <w:bottom w:val="none" w:sz="0" w:space="0" w:color="auto"/>
            <w:right w:val="none" w:sz="0" w:space="0" w:color="auto"/>
          </w:divBdr>
          <w:divsChild>
            <w:div w:id="1709446796">
              <w:marLeft w:val="0"/>
              <w:marRight w:val="0"/>
              <w:marTop w:val="0"/>
              <w:marBottom w:val="0"/>
              <w:divBdr>
                <w:top w:val="none" w:sz="0" w:space="0" w:color="auto"/>
                <w:left w:val="none" w:sz="0" w:space="0" w:color="auto"/>
                <w:bottom w:val="none" w:sz="0" w:space="0" w:color="auto"/>
                <w:right w:val="none" w:sz="0" w:space="0" w:color="auto"/>
              </w:divBdr>
              <w:divsChild>
                <w:div w:id="19971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6651">
      <w:bodyDiv w:val="1"/>
      <w:marLeft w:val="0"/>
      <w:marRight w:val="0"/>
      <w:marTop w:val="0"/>
      <w:marBottom w:val="0"/>
      <w:divBdr>
        <w:top w:val="none" w:sz="0" w:space="0" w:color="auto"/>
        <w:left w:val="none" w:sz="0" w:space="0" w:color="auto"/>
        <w:bottom w:val="none" w:sz="0" w:space="0" w:color="auto"/>
        <w:right w:val="none" w:sz="0" w:space="0" w:color="auto"/>
      </w:divBdr>
      <w:divsChild>
        <w:div w:id="2101949683">
          <w:marLeft w:val="0"/>
          <w:marRight w:val="0"/>
          <w:marTop w:val="0"/>
          <w:marBottom w:val="0"/>
          <w:divBdr>
            <w:top w:val="none" w:sz="0" w:space="0" w:color="auto"/>
            <w:left w:val="none" w:sz="0" w:space="0" w:color="auto"/>
            <w:bottom w:val="none" w:sz="0" w:space="0" w:color="auto"/>
            <w:right w:val="none" w:sz="0" w:space="0" w:color="auto"/>
          </w:divBdr>
          <w:divsChild>
            <w:div w:id="178784793">
              <w:marLeft w:val="0"/>
              <w:marRight w:val="0"/>
              <w:marTop w:val="0"/>
              <w:marBottom w:val="0"/>
              <w:divBdr>
                <w:top w:val="none" w:sz="0" w:space="0" w:color="auto"/>
                <w:left w:val="none" w:sz="0" w:space="0" w:color="auto"/>
                <w:bottom w:val="none" w:sz="0" w:space="0" w:color="auto"/>
                <w:right w:val="none" w:sz="0" w:space="0" w:color="auto"/>
              </w:divBdr>
              <w:divsChild>
                <w:div w:id="184420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1375">
      <w:bodyDiv w:val="1"/>
      <w:marLeft w:val="0"/>
      <w:marRight w:val="0"/>
      <w:marTop w:val="0"/>
      <w:marBottom w:val="0"/>
      <w:divBdr>
        <w:top w:val="none" w:sz="0" w:space="0" w:color="auto"/>
        <w:left w:val="none" w:sz="0" w:space="0" w:color="auto"/>
        <w:bottom w:val="none" w:sz="0" w:space="0" w:color="auto"/>
        <w:right w:val="none" w:sz="0" w:space="0" w:color="auto"/>
      </w:divBdr>
      <w:divsChild>
        <w:div w:id="559441837">
          <w:marLeft w:val="0"/>
          <w:marRight w:val="0"/>
          <w:marTop w:val="0"/>
          <w:marBottom w:val="0"/>
          <w:divBdr>
            <w:top w:val="none" w:sz="0" w:space="0" w:color="auto"/>
            <w:left w:val="none" w:sz="0" w:space="0" w:color="auto"/>
            <w:bottom w:val="none" w:sz="0" w:space="0" w:color="auto"/>
            <w:right w:val="none" w:sz="0" w:space="0" w:color="auto"/>
          </w:divBdr>
          <w:divsChild>
            <w:div w:id="1335232043">
              <w:marLeft w:val="0"/>
              <w:marRight w:val="0"/>
              <w:marTop w:val="0"/>
              <w:marBottom w:val="0"/>
              <w:divBdr>
                <w:top w:val="none" w:sz="0" w:space="0" w:color="auto"/>
                <w:left w:val="none" w:sz="0" w:space="0" w:color="auto"/>
                <w:bottom w:val="none" w:sz="0" w:space="0" w:color="auto"/>
                <w:right w:val="none" w:sz="0" w:space="0" w:color="auto"/>
              </w:divBdr>
              <w:divsChild>
                <w:div w:id="5111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71284">
      <w:bodyDiv w:val="1"/>
      <w:marLeft w:val="0"/>
      <w:marRight w:val="0"/>
      <w:marTop w:val="0"/>
      <w:marBottom w:val="0"/>
      <w:divBdr>
        <w:top w:val="none" w:sz="0" w:space="0" w:color="auto"/>
        <w:left w:val="none" w:sz="0" w:space="0" w:color="auto"/>
        <w:bottom w:val="none" w:sz="0" w:space="0" w:color="auto"/>
        <w:right w:val="none" w:sz="0" w:space="0" w:color="auto"/>
      </w:divBdr>
      <w:divsChild>
        <w:div w:id="1136875299">
          <w:marLeft w:val="0"/>
          <w:marRight w:val="0"/>
          <w:marTop w:val="0"/>
          <w:marBottom w:val="0"/>
          <w:divBdr>
            <w:top w:val="none" w:sz="0" w:space="0" w:color="auto"/>
            <w:left w:val="none" w:sz="0" w:space="0" w:color="auto"/>
            <w:bottom w:val="none" w:sz="0" w:space="0" w:color="auto"/>
            <w:right w:val="none" w:sz="0" w:space="0" w:color="auto"/>
          </w:divBdr>
          <w:divsChild>
            <w:div w:id="1255746898">
              <w:marLeft w:val="0"/>
              <w:marRight w:val="0"/>
              <w:marTop w:val="0"/>
              <w:marBottom w:val="0"/>
              <w:divBdr>
                <w:top w:val="none" w:sz="0" w:space="0" w:color="auto"/>
                <w:left w:val="none" w:sz="0" w:space="0" w:color="auto"/>
                <w:bottom w:val="none" w:sz="0" w:space="0" w:color="auto"/>
                <w:right w:val="none" w:sz="0" w:space="0" w:color="auto"/>
              </w:divBdr>
              <w:divsChild>
                <w:div w:id="5984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537830">
      <w:bodyDiv w:val="1"/>
      <w:marLeft w:val="0"/>
      <w:marRight w:val="0"/>
      <w:marTop w:val="0"/>
      <w:marBottom w:val="0"/>
      <w:divBdr>
        <w:top w:val="none" w:sz="0" w:space="0" w:color="auto"/>
        <w:left w:val="none" w:sz="0" w:space="0" w:color="auto"/>
        <w:bottom w:val="none" w:sz="0" w:space="0" w:color="auto"/>
        <w:right w:val="none" w:sz="0" w:space="0" w:color="auto"/>
      </w:divBdr>
      <w:divsChild>
        <w:div w:id="1309439885">
          <w:marLeft w:val="0"/>
          <w:marRight w:val="0"/>
          <w:marTop w:val="0"/>
          <w:marBottom w:val="0"/>
          <w:divBdr>
            <w:top w:val="none" w:sz="0" w:space="0" w:color="auto"/>
            <w:left w:val="none" w:sz="0" w:space="0" w:color="auto"/>
            <w:bottom w:val="none" w:sz="0" w:space="0" w:color="auto"/>
            <w:right w:val="none" w:sz="0" w:space="0" w:color="auto"/>
          </w:divBdr>
          <w:divsChild>
            <w:div w:id="586618944">
              <w:marLeft w:val="0"/>
              <w:marRight w:val="0"/>
              <w:marTop w:val="0"/>
              <w:marBottom w:val="0"/>
              <w:divBdr>
                <w:top w:val="none" w:sz="0" w:space="0" w:color="auto"/>
                <w:left w:val="none" w:sz="0" w:space="0" w:color="auto"/>
                <w:bottom w:val="none" w:sz="0" w:space="0" w:color="auto"/>
                <w:right w:val="none" w:sz="0" w:space="0" w:color="auto"/>
              </w:divBdr>
              <w:divsChild>
                <w:div w:id="1721633660">
                  <w:marLeft w:val="0"/>
                  <w:marRight w:val="0"/>
                  <w:marTop w:val="0"/>
                  <w:marBottom w:val="0"/>
                  <w:divBdr>
                    <w:top w:val="none" w:sz="0" w:space="0" w:color="auto"/>
                    <w:left w:val="none" w:sz="0" w:space="0" w:color="auto"/>
                    <w:bottom w:val="none" w:sz="0" w:space="0" w:color="auto"/>
                    <w:right w:val="none" w:sz="0" w:space="0" w:color="auto"/>
                  </w:divBdr>
                  <w:divsChild>
                    <w:div w:id="1121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112">
      <w:bodyDiv w:val="1"/>
      <w:marLeft w:val="0"/>
      <w:marRight w:val="0"/>
      <w:marTop w:val="0"/>
      <w:marBottom w:val="0"/>
      <w:divBdr>
        <w:top w:val="none" w:sz="0" w:space="0" w:color="auto"/>
        <w:left w:val="none" w:sz="0" w:space="0" w:color="auto"/>
        <w:bottom w:val="none" w:sz="0" w:space="0" w:color="auto"/>
        <w:right w:val="none" w:sz="0" w:space="0" w:color="auto"/>
      </w:divBdr>
      <w:divsChild>
        <w:div w:id="491140476">
          <w:marLeft w:val="0"/>
          <w:marRight w:val="0"/>
          <w:marTop w:val="0"/>
          <w:marBottom w:val="0"/>
          <w:divBdr>
            <w:top w:val="none" w:sz="0" w:space="0" w:color="auto"/>
            <w:left w:val="none" w:sz="0" w:space="0" w:color="auto"/>
            <w:bottom w:val="none" w:sz="0" w:space="0" w:color="auto"/>
            <w:right w:val="none" w:sz="0" w:space="0" w:color="auto"/>
          </w:divBdr>
          <w:divsChild>
            <w:div w:id="32390252">
              <w:marLeft w:val="0"/>
              <w:marRight w:val="0"/>
              <w:marTop w:val="0"/>
              <w:marBottom w:val="0"/>
              <w:divBdr>
                <w:top w:val="none" w:sz="0" w:space="0" w:color="auto"/>
                <w:left w:val="none" w:sz="0" w:space="0" w:color="auto"/>
                <w:bottom w:val="none" w:sz="0" w:space="0" w:color="auto"/>
                <w:right w:val="none" w:sz="0" w:space="0" w:color="auto"/>
              </w:divBdr>
              <w:divsChild>
                <w:div w:id="1166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0081">
          <w:marLeft w:val="0"/>
          <w:marRight w:val="0"/>
          <w:marTop w:val="0"/>
          <w:marBottom w:val="0"/>
          <w:divBdr>
            <w:top w:val="none" w:sz="0" w:space="0" w:color="auto"/>
            <w:left w:val="none" w:sz="0" w:space="0" w:color="auto"/>
            <w:bottom w:val="none" w:sz="0" w:space="0" w:color="auto"/>
            <w:right w:val="none" w:sz="0" w:space="0" w:color="auto"/>
          </w:divBdr>
          <w:divsChild>
            <w:div w:id="1149442107">
              <w:marLeft w:val="0"/>
              <w:marRight w:val="0"/>
              <w:marTop w:val="0"/>
              <w:marBottom w:val="0"/>
              <w:divBdr>
                <w:top w:val="none" w:sz="0" w:space="0" w:color="auto"/>
                <w:left w:val="none" w:sz="0" w:space="0" w:color="auto"/>
                <w:bottom w:val="none" w:sz="0" w:space="0" w:color="auto"/>
                <w:right w:val="none" w:sz="0" w:space="0" w:color="auto"/>
              </w:divBdr>
              <w:divsChild>
                <w:div w:id="8800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me.gov.pl/files/upload/8418/Strategia%20Europa%202020.pdf" TargetMode="External"/><Relationship Id="rId21" Type="http://schemas.openxmlformats.org/officeDocument/2006/relationships/image" Target="media/image3.png"/><Relationship Id="rId22" Type="http://schemas.openxmlformats.org/officeDocument/2006/relationships/header" Target="header3.xml"/><Relationship Id="rId23" Type="http://schemas.openxmlformats.org/officeDocument/2006/relationships/footer" Target="footer5.xml"/><Relationship Id="rId24" Type="http://schemas.openxmlformats.org/officeDocument/2006/relationships/image" Target="media/image4.png"/><Relationship Id="rId25" Type="http://schemas.openxmlformats.org/officeDocument/2006/relationships/chart" Target="charts/chart1.xml"/><Relationship Id="rId26" Type="http://schemas.openxmlformats.org/officeDocument/2006/relationships/image" Target="media/image5.png"/><Relationship Id="rId27" Type="http://schemas.openxmlformats.org/officeDocument/2006/relationships/hyperlink" Target="http://www.zwiedzajlodzkie.pl/05_dabrowa.htm" TargetMode="External"/><Relationship Id="rId28" Type="http://schemas.openxmlformats.org/officeDocument/2006/relationships/image" Target="media/image6.png"/><Relationship Id="rId29" Type="http://schemas.openxmlformats.org/officeDocument/2006/relationships/image" Target="media/image7.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image" Target="media/image2.png"/><Relationship Id="rId15" Type="http://schemas.openxmlformats.org/officeDocument/2006/relationships/hyperlink" Target="mailto:sekretariat@phin.pl" TargetMode="External"/><Relationship Id="rId16" Type="http://schemas.openxmlformats.org/officeDocument/2006/relationships/hyperlink" Target="http://www.phin.pl" TargetMode="Externa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yperlink" Target="http://eur-lex.europa.eu/LexUriServ/LexUriServ.do?uri=CELEX:32008L0050:PL:NO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Skoro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CCFFCC"/>
            </a:solidFill>
          </c:spPr>
          <c:invertIfNegative val="0"/>
          <c:dLbls>
            <c:txPr>
              <a:bodyPr/>
              <a:lstStyle/>
              <a:p>
                <a:pPr>
                  <a:defRPr sz="700">
                    <a:latin typeface="Arial"/>
                  </a:defRPr>
                </a:pPr>
                <a:endParaRPr lang="pl-PL"/>
              </a:p>
            </c:txPr>
            <c:showLegendKey val="0"/>
            <c:showVal val="1"/>
            <c:showCatName val="0"/>
            <c:showSerName val="0"/>
            <c:showPercent val="0"/>
            <c:showBubbleSize val="0"/>
            <c:showLeaderLines val="0"/>
          </c:dLbls>
          <c:cat>
            <c:numRef>
              <c:f>Arkusz1!$G$14:$P$14</c:f>
              <c:numCache>
                <c:formatCode>General</c:formatCode>
                <c:ptCount val="10"/>
                <c:pt idx="0">
                  <c:v>2005.0</c:v>
                </c:pt>
                <c:pt idx="1">
                  <c:v>2006.0</c:v>
                </c:pt>
                <c:pt idx="2">
                  <c:v>2007.0</c:v>
                </c:pt>
                <c:pt idx="3">
                  <c:v>2008.0</c:v>
                </c:pt>
                <c:pt idx="4">
                  <c:v>2009.0</c:v>
                </c:pt>
                <c:pt idx="5">
                  <c:v>2010.0</c:v>
                </c:pt>
                <c:pt idx="6">
                  <c:v>2011.0</c:v>
                </c:pt>
                <c:pt idx="7">
                  <c:v>2012.0</c:v>
                </c:pt>
                <c:pt idx="8">
                  <c:v>2013.0</c:v>
                </c:pt>
                <c:pt idx="9">
                  <c:v>2014.0</c:v>
                </c:pt>
              </c:numCache>
            </c:numRef>
          </c:cat>
          <c:val>
            <c:numRef>
              <c:f>Arkusz1!$G$15:$P$15</c:f>
              <c:numCache>
                <c:formatCode>General</c:formatCode>
                <c:ptCount val="10"/>
                <c:pt idx="0">
                  <c:v>4157.0</c:v>
                </c:pt>
                <c:pt idx="1">
                  <c:v>4160.0</c:v>
                </c:pt>
                <c:pt idx="2">
                  <c:v>4223.0</c:v>
                </c:pt>
                <c:pt idx="3">
                  <c:v>4247.0</c:v>
                </c:pt>
                <c:pt idx="4">
                  <c:v>4267.0</c:v>
                </c:pt>
                <c:pt idx="5">
                  <c:v>4297.0</c:v>
                </c:pt>
                <c:pt idx="6">
                  <c:v>4339.0</c:v>
                </c:pt>
                <c:pt idx="7">
                  <c:v>4355.0</c:v>
                </c:pt>
                <c:pt idx="8">
                  <c:v>4429.0</c:v>
                </c:pt>
                <c:pt idx="9">
                  <c:v>4476.0</c:v>
                </c:pt>
              </c:numCache>
            </c:numRef>
          </c:val>
        </c:ser>
        <c:dLbls>
          <c:showLegendKey val="0"/>
          <c:showVal val="0"/>
          <c:showCatName val="0"/>
          <c:showSerName val="0"/>
          <c:showPercent val="0"/>
          <c:showBubbleSize val="0"/>
        </c:dLbls>
        <c:gapWidth val="78"/>
        <c:shape val="cylinder"/>
        <c:axId val="-2020467400"/>
        <c:axId val="2082197480"/>
        <c:axId val="0"/>
      </c:bar3DChart>
      <c:catAx>
        <c:axId val="-2020467400"/>
        <c:scaling>
          <c:orientation val="minMax"/>
        </c:scaling>
        <c:delete val="0"/>
        <c:axPos val="b"/>
        <c:numFmt formatCode="General" sourceLinked="1"/>
        <c:majorTickMark val="out"/>
        <c:minorTickMark val="none"/>
        <c:tickLblPos val="nextTo"/>
        <c:txPr>
          <a:bodyPr/>
          <a:lstStyle/>
          <a:p>
            <a:pPr>
              <a:defRPr sz="600">
                <a:latin typeface="Arial"/>
              </a:defRPr>
            </a:pPr>
            <a:endParaRPr lang="pl-PL"/>
          </a:p>
        </c:txPr>
        <c:crossAx val="2082197480"/>
        <c:crosses val="autoZero"/>
        <c:auto val="1"/>
        <c:lblAlgn val="ctr"/>
        <c:lblOffset val="100"/>
        <c:noMultiLvlLbl val="0"/>
      </c:catAx>
      <c:valAx>
        <c:axId val="2082197480"/>
        <c:scaling>
          <c:orientation val="minMax"/>
        </c:scaling>
        <c:delete val="0"/>
        <c:axPos val="l"/>
        <c:majorGridlines/>
        <c:numFmt formatCode="General" sourceLinked="1"/>
        <c:majorTickMark val="out"/>
        <c:minorTickMark val="none"/>
        <c:tickLblPos val="nextTo"/>
        <c:txPr>
          <a:bodyPr/>
          <a:lstStyle/>
          <a:p>
            <a:pPr>
              <a:defRPr sz="600">
                <a:latin typeface="Arial"/>
              </a:defRPr>
            </a:pPr>
            <a:endParaRPr lang="pl-PL"/>
          </a:p>
        </c:txPr>
        <c:crossAx val="-20204674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FE452-2AB0-3C43-A0C7-94AF441B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25711</Words>
  <Characters>154268</Characters>
  <Application>Microsoft Macintosh Word</Application>
  <DocSecurity>0</DocSecurity>
  <Lines>1285</Lines>
  <Paragraphs>359</Paragraphs>
  <ScaleCrop>false</ScaleCrop>
  <HeadingPairs>
    <vt:vector size="2" baseType="variant">
      <vt:variant>
        <vt:lpstr>Tytuł</vt:lpstr>
      </vt:variant>
      <vt:variant>
        <vt:i4>1</vt:i4>
      </vt:variant>
    </vt:vector>
  </HeadingPairs>
  <TitlesOfParts>
    <vt:vector size="1" baseType="lpstr">
      <vt:lpstr/>
    </vt:vector>
  </TitlesOfParts>
  <Company>PHIN Consulting Sp. z o. o.</Company>
  <LinksUpToDate>false</LinksUpToDate>
  <CharactersWithSpaces>179620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cp:lastModifiedBy>
  <cp:revision>2</cp:revision>
  <cp:lastPrinted>2015-11-30T11:16:00Z</cp:lastPrinted>
  <dcterms:created xsi:type="dcterms:W3CDTF">2016-03-15T10:50:00Z</dcterms:created>
  <dcterms:modified xsi:type="dcterms:W3CDTF">2016-03-15T10:50:00Z</dcterms:modified>
</cp:coreProperties>
</file>