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92" w:rsidRDefault="009342BB" w:rsidP="007F4B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Dłutów, dnia 11</w:t>
      </w:r>
      <w:r w:rsidR="007F4B92">
        <w:rPr>
          <w:rFonts w:ascii="Times New Roman" w:hAnsi="Times New Roman" w:cs="Times New Roman"/>
          <w:sz w:val="24"/>
          <w:szCs w:val="24"/>
        </w:rPr>
        <w:t>.12. 201</w:t>
      </w:r>
      <w:r w:rsidR="00CA7063">
        <w:rPr>
          <w:rFonts w:ascii="Times New Roman" w:hAnsi="Times New Roman" w:cs="Times New Roman"/>
          <w:sz w:val="24"/>
          <w:szCs w:val="24"/>
        </w:rPr>
        <w:t>4</w:t>
      </w:r>
      <w:r w:rsidR="007F4B9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Gimnazjum w Dłutowie działając w oparciu o ustawę z dnia 29 stycznia 2004r. - Prawo zamówień publicznych (Dz. U. z </w:t>
      </w:r>
      <w:r w:rsidR="00CA7063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="00CA7063">
        <w:rPr>
          <w:rFonts w:ascii="Times New Roman" w:hAnsi="Times New Roman" w:cs="Times New Roman"/>
          <w:sz w:val="24"/>
          <w:szCs w:val="24"/>
        </w:rPr>
        <w:t>, poz. 907</w:t>
      </w:r>
      <w:r w:rsidR="008A19E8">
        <w:rPr>
          <w:rFonts w:ascii="Times New Roman" w:hAnsi="Times New Roman" w:cs="Times New Roman"/>
          <w:sz w:val="24"/>
          <w:szCs w:val="24"/>
        </w:rPr>
        <w:t xml:space="preserve"> z póź.zm.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7063">
        <w:rPr>
          <w:rFonts w:ascii="Times New Roman" w:hAnsi="Times New Roman" w:cs="Times New Roman"/>
          <w:sz w:val="24"/>
          <w:szCs w:val="24"/>
        </w:rPr>
        <w:t xml:space="preserve"> zwanej dalej „ustawą”, w trybie przetargu nieograniczonego.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4B92" w:rsidRDefault="007F4B92" w:rsidP="007F4B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”Dostawę oleju opałowego do Gimnazjum w Dłutowie w roku 201</w:t>
      </w:r>
      <w:r w:rsidR="00CA70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”.</w:t>
      </w:r>
    </w:p>
    <w:p w:rsidR="007F4B92" w:rsidRDefault="007F4B92" w:rsidP="007F4B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Nazwa i adres Zamawiającego</w:t>
      </w:r>
      <w:r>
        <w:rPr>
          <w:rFonts w:ascii="Times New Roman" w:hAnsi="Times New Roman" w:cs="Times New Roman"/>
          <w:sz w:val="24"/>
          <w:szCs w:val="24"/>
        </w:rPr>
        <w:t xml:space="preserve">: Gimnazjum w Dłutowie, ul. Główna 9, 95-081 Dłutów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(044) 634-01-94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fax.: (044) 634-01-94 </w:t>
      </w:r>
    </w:p>
    <w:p w:rsidR="007F4B92" w:rsidRPr="00CE0175" w:rsidRDefault="0093635F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 w:rsidRPr="00CE0175">
        <w:rPr>
          <w:rFonts w:ascii="Times New Roman" w:hAnsi="Times New Roman" w:cs="Times New Roman"/>
          <w:sz w:val="24"/>
          <w:szCs w:val="24"/>
        </w:rPr>
        <w:t>e- mail: gim.dlutow@wp.</w:t>
      </w:r>
      <w:r w:rsidR="007F4B92" w:rsidRPr="00CE0175">
        <w:rPr>
          <w:rFonts w:ascii="Times New Roman" w:hAnsi="Times New Roman" w:cs="Times New Roman"/>
          <w:sz w:val="24"/>
          <w:szCs w:val="24"/>
        </w:rPr>
        <w:t xml:space="preserve">pl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Osoby udzielające informacji:</w:t>
      </w:r>
      <w:r>
        <w:rPr>
          <w:rFonts w:ascii="Times New Roman" w:hAnsi="Times New Roman" w:cs="Times New Roman"/>
          <w:sz w:val="24"/>
          <w:szCs w:val="24"/>
        </w:rPr>
        <w:t xml:space="preserve"> Joanna Malinowska, tel. (044) 634-01-94.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Specyfikacja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 Specyfikacja istotnych warunków zamówienia dostępna jest na stronie: www.bip</w:t>
      </w:r>
      <w:r w:rsidR="00F30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dlutow.pl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Przedmiot zamówienia.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zamówienia jest: dostawa oleju opałowego (kod CPV:  09.13.51.00-5) w ilości 50.000 litrów do Gimnazjum w Dłutowie ul. Główna 9,  po powiadomieniu przez zamawiającego konieczności dostawy określonej ilości oleju opałowego w terminie 24 godzin od powiadomienia, w okresie od dnia podpisania umowy do 31.1</w:t>
      </w:r>
      <w:r w:rsidR="00CA7063">
        <w:rPr>
          <w:rFonts w:ascii="Times New Roman" w:hAnsi="Times New Roman" w:cs="Times New Roman"/>
          <w:sz w:val="24"/>
          <w:szCs w:val="24"/>
        </w:rPr>
        <w:t>2.2015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Szacuje się, że zamówienie jednorazowe będzie wynosić ok. 4000 – 6000 litrów.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Sposób dostawy – transportu wykonywany z autocysterny przy zastosowaniu pompy przy autocysternie.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Ustala się, że dzień, z którego bę</w:t>
      </w:r>
      <w:r w:rsidR="00F31F8A">
        <w:rPr>
          <w:rFonts w:ascii="Times New Roman" w:hAnsi="Times New Roman" w:cs="Times New Roman"/>
          <w:sz w:val="24"/>
          <w:szCs w:val="24"/>
        </w:rPr>
        <w:t>dz</w:t>
      </w:r>
      <w:r w:rsidR="009342BB">
        <w:rPr>
          <w:rFonts w:ascii="Times New Roman" w:hAnsi="Times New Roman" w:cs="Times New Roman"/>
          <w:sz w:val="24"/>
          <w:szCs w:val="24"/>
        </w:rPr>
        <w:t>ie przyjęta cena ofertowa to 11</w:t>
      </w:r>
      <w:r w:rsidR="00F300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CA70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Zamawiający zastrzega iż łączny zakres zamówień w czasie trwania umowy może  ulec zmianie w zależności od warunków pogodowych, a wykonawcy nie będzie przysługiwać z tego tytułu żadne roszczenia.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Rodzaj zamówienia:</w:t>
      </w:r>
      <w:r>
        <w:rPr>
          <w:rFonts w:ascii="Times New Roman" w:hAnsi="Times New Roman" w:cs="Times New Roman"/>
          <w:sz w:val="24"/>
          <w:szCs w:val="24"/>
        </w:rPr>
        <w:t xml:space="preserve"> dostawy.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Tryb postępowania:</w:t>
      </w:r>
      <w:r>
        <w:rPr>
          <w:rFonts w:ascii="Times New Roman" w:hAnsi="Times New Roman" w:cs="Times New Roman"/>
          <w:sz w:val="24"/>
          <w:szCs w:val="24"/>
        </w:rPr>
        <w:t xml:space="preserve"> przetarg nieograniczony.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Warunki udziału w postępowaniu oraz opis sposobu dokonywania oceny spełniania tych warunków.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udzielenie zamówienia mogą ubiegać się wykonawcy, którzy spełniają następujące warunki: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posiadają uprawnienia do wykonywania określonej działalności lub czynności, jeżeli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przepisy prawa nakładają obowiązek ich posiadania,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posiadają koncesję na obrót paliwami ciekłymi.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posiadają wiedzę i doświadczenie wykonali w okresie ostatnich trzech lat przed upływem terminu składania ofert, a jeżeli okres prowadzenia działalności jest krótszy  - w tym okresie należycie co najmniej jedną usługę odpowiadającą swoim rodzajem i wartością usłudze stanowiącej przedmiot zamówienia.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dysponują odpowiednim potencjałem technicznym oraz osobami zdolnymi do wykonania zamówienia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Wykonawca musi wykazać, iż dysponuje potencjałem technicznym do prawidłowej realizacji zamówienia tj. posiada co najmniej 1 samochód autocysternę z pompą,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znajdują się w sytuacji ekonomicznej i finansowej zapewniającej wykonanie zamówienia  - - posiadają opłaconą polisę, a w przypadku jej braku inny dokument potwierdzający, że wykonawca jest ubezpieczony od odpowiedzialności cywilnej w zakresie prowadzonej działalności związanej z przedmiotem zamówienia na wartość nie mniejszą niż równowartość 50.000 zł (pięćdziesiąt tysięcy złotych).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nie podlegają wykluczeniu na podstawie art. 24 ust. 1 i ust. 2 ustawy z dnia 29 stycznia 2004r. Prawo zamó</w:t>
      </w:r>
      <w:r w:rsidR="00E56349">
        <w:rPr>
          <w:rFonts w:ascii="Times New Roman" w:hAnsi="Times New Roman" w:cs="Times New Roman"/>
          <w:sz w:val="24"/>
          <w:szCs w:val="24"/>
        </w:rPr>
        <w:t>wień publicznych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Zamawiający oceni spełnianie warunków udziału w postępowaniu na podstawie dokumentów i oświadczeń załączonych do oferty, wskazanych w pkt. 6 niniejszej SIWZ, </w:t>
      </w:r>
      <w:r>
        <w:rPr>
          <w:rFonts w:ascii="Times New Roman" w:hAnsi="Times New Roman" w:cs="Times New Roman"/>
          <w:b/>
          <w:sz w:val="24"/>
          <w:szCs w:val="24"/>
        </w:rPr>
        <w:t>wg formuły “spełnia” - “nie spełnia”.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Wykonawca musi wykazać spełnienie każdego z warunków.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Niespełnienie któregokolwiek warunku spowoduje wykluczenie Wykonawcy z postępowania.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Wykaz oświadczeń lub dokumentów, jakie mają dostarczyć wykonawcy w celu potwierdzenia spełniania warunków udziału w postępowaniu.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celu potwierdzenia spełniania przez Wykonawcę warunków udziału w postępowaniu, należy dołączyć do oferty następujące oświadczenia i dokumenty: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oświadczenie Wykonawcy o spełnianiu warunków udziału w postępowaniu na podstawie art. 22 ust. 1 pkt 1-4 ustawy, sporządzone wg wzoru stanowiącego załącznik nr 2 do niniejszej SIWZ,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aktualną koncesje na obrót paliwami ciekłymi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wykaz wykonanych usług w zakresie niezbędnym do wykazania spełniania warunku wiedzy i doświadczenia, w okresie ostatnich trzech lat przed upływem terminu składania ofert, a jeżeli okres prowadzenia działalności jest krótszy w tym okresie, z podaniem ich wartości, przedmiotu, dat wykonania i odbiorców– wg wzoru stanowiącego załącznik nr 3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dokumenty potwierdzające, że usługi wykazane w pkt 2) zostały wykonane należycie,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opłaconą polisę, a w przypadku jej braku inny dokument potwierdzający, że wykonawca jest ubezpieczony od odpowiedzialności cywilnej w zakresie prowadzonej działalności związanej z przedmiotem zamówienia na kwotę nie mniejszą niż 50.000 zł,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Wykaz urządzeń technicznych (sprzętu) dostępnych Wykonawcy usług w celu realizacji zamówienia wraz z informacją o podstawie dysponowania tymi zasobami –wg wzoru stanowiącego załącznik nr 7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oświadczenie wykonawcy o braku podstaw do wykluczenia – wg wzoru stanowiącego załącznik nr 4 do niniejszej SIWZ,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aktualny odpis z właściwego rejestru, jeżeli odrębne przepisy wymagają wpisu do rejestru, w celu wykazania braku podstaw do wykluczenia w oparciu o art. 24 ust. 1 pkt 2 ustawy, wystawiony nie wcześniej niż 6 miesięcy przed upływem terminu składania ofert, a w stosunku do osób fizycznych oświadczenie w zakresie art. 24 ust. 1 pkt 2 ustawy - wg wzoru stanowiącego załącznik nr 5 do niniejszej SIWZ.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Jeżeli Wykonawca ma siedzibę lub miejsce zamieszkania poza terytorium Rzeczypospolitej  Polskiej składa dokument lub  dokumenty wystawione w kraju, w którym ma siedzibę lub miejsce zamieszkania potwierdzające, że nie otwarto jego likwidacji ani nie ogłoszono upadłości, wystawione nie wcześniej niż 6 miesięcy przed terminem upływu składania ofert.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może polegać na wiedzy i doświadczeniu, potencjale technicznym i osobach zdolnych do wykonania zamówienia lub zdolnościach finansowych innych podmiotów, niezależnie od charakteru prawnego łączących go z nimi stosunków. Wykonawca w takiej sytuacji zobowiązany jest udowodnić, iż będzie dysponował zasobami niezbędnymi do realizacji zamówienia, w szczególności przedstawiając pisemne zobowiązania tych podmiotów do oddania mu do dyspozycji niezbędnych zasobów na okres korzystania z nich przy wykonaniu zamówienia.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Termin wykonania zamówienia.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Wymagany termin zakończenia realizacji zamówienia: 31.12.201</w:t>
      </w:r>
      <w:r w:rsidR="00CA70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Kryteria oceny ofert i ich znaczenie:</w:t>
      </w:r>
      <w:r>
        <w:rPr>
          <w:rFonts w:ascii="Times New Roman" w:hAnsi="Times New Roman" w:cs="Times New Roman"/>
          <w:sz w:val="24"/>
          <w:szCs w:val="24"/>
        </w:rPr>
        <w:t xml:space="preserve"> cena – 100 pkt.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Termin i miejsce składania ofert. 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Termin składania ofert upływa  dnia </w:t>
      </w:r>
      <w:r w:rsidR="00F30085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CA70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o godz. </w:t>
      </w:r>
      <w:r w:rsidR="00F300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Oferty należy złożyć w sekretariacie Zamawiającego: Gimnazjum w Dłutowie, 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Główna 9.</w:t>
      </w:r>
    </w:p>
    <w:p w:rsidR="007F4B92" w:rsidRDefault="007F4B92" w:rsidP="007F4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Oferty przesłane pocztą będą zakwalifikowane do rozpatrzenia pod warunkiem</w:t>
      </w:r>
    </w:p>
    <w:p w:rsidR="007F4B92" w:rsidRDefault="007F4B92" w:rsidP="007F4B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ich przez pocztę do Gimnazjum w Dłut</w:t>
      </w:r>
      <w:r w:rsidR="00F30085">
        <w:rPr>
          <w:rFonts w:ascii="Times New Roman" w:hAnsi="Times New Roman" w:cs="Times New Roman"/>
          <w:sz w:val="24"/>
          <w:szCs w:val="24"/>
        </w:rPr>
        <w:t>owie przy ul. Głównej 9 do dnia 18.</w:t>
      </w:r>
      <w:r>
        <w:rPr>
          <w:rFonts w:ascii="Times New Roman" w:hAnsi="Times New Roman" w:cs="Times New Roman"/>
          <w:sz w:val="24"/>
          <w:szCs w:val="24"/>
        </w:rPr>
        <w:t>12.201</w:t>
      </w:r>
      <w:r w:rsidR="00CA70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godziny </w:t>
      </w:r>
      <w:r w:rsidR="00F3008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7F4B92" w:rsidRDefault="007F4B92" w:rsidP="007F4B9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4. Wykonawca może, przed upływem terminu  składania ofert zmienić lub wycofać ofertę.</w:t>
      </w:r>
    </w:p>
    <w:p w:rsidR="007F4B92" w:rsidRDefault="00F30085" w:rsidP="007F4B92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Otwarcie ofert nastąpi dnia 18.</w:t>
      </w:r>
      <w:r w:rsidR="007F4B92">
        <w:rPr>
          <w:rFonts w:ascii="Times New Roman" w:hAnsi="Times New Roman" w:cs="Times New Roman"/>
          <w:sz w:val="24"/>
          <w:szCs w:val="24"/>
        </w:rPr>
        <w:t>12.201</w:t>
      </w:r>
      <w:r w:rsidR="00CA70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o godz. 13.00</w:t>
      </w:r>
      <w:r w:rsidR="007F4B92">
        <w:rPr>
          <w:rFonts w:ascii="Times New Roman" w:hAnsi="Times New Roman" w:cs="Times New Roman"/>
          <w:sz w:val="24"/>
          <w:szCs w:val="24"/>
        </w:rPr>
        <w:t xml:space="preserve"> w siedzibie Zamawiającego: Gimnazjum w Dłutowie  ul. Główna 9, gabinet Dyrektora Szkoły.</w:t>
      </w:r>
    </w:p>
    <w:p w:rsidR="007F4B92" w:rsidRDefault="007F4B92" w:rsidP="007F4B92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Otwarcie ofert jest jawne.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Termin związania ofertą wynosi 30 dni.</w:t>
      </w:r>
      <w:r>
        <w:rPr>
          <w:rFonts w:ascii="Times New Roman" w:hAnsi="Times New Roman" w:cs="Times New Roman"/>
          <w:sz w:val="24"/>
          <w:szCs w:val="24"/>
        </w:rPr>
        <w:t xml:space="preserve"> Bieg terminu związania ofertą rozpoczyna się wraz z upływem terminu składania ofert.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 Wadium:</w:t>
      </w:r>
      <w:r>
        <w:rPr>
          <w:rFonts w:ascii="Times New Roman" w:hAnsi="Times New Roman" w:cs="Times New Roman"/>
          <w:sz w:val="24"/>
          <w:szCs w:val="24"/>
        </w:rPr>
        <w:t xml:space="preserve"> nie jest wymagane.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Oferta częściowa i wariantowa:</w:t>
      </w:r>
      <w:r>
        <w:rPr>
          <w:rFonts w:ascii="Times New Roman" w:hAnsi="Times New Roman" w:cs="Times New Roman"/>
          <w:sz w:val="24"/>
          <w:szCs w:val="24"/>
        </w:rPr>
        <w:t xml:space="preserve"> nie dopuszcza się.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Umowy ramowe, aukcja elektroniczna, zamówienia uzupełniające, ustanowienie </w:t>
      </w:r>
    </w:p>
    <w:p w:rsidR="007F4B92" w:rsidRDefault="007F4B92" w:rsidP="007F4B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dynamicznego systemu zakupów:</w:t>
      </w:r>
      <w:r>
        <w:rPr>
          <w:rFonts w:ascii="Times New Roman" w:hAnsi="Times New Roman" w:cs="Times New Roman"/>
          <w:sz w:val="24"/>
          <w:szCs w:val="24"/>
        </w:rPr>
        <w:t xml:space="preserve"> nie przewiduje się. </w:t>
      </w:r>
    </w:p>
    <w:p w:rsidR="007F4B92" w:rsidRDefault="007F4B92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 Ogłoszenie zostało zamieszczone w Biuletynie Zamówień Publicznych </w:t>
      </w:r>
    </w:p>
    <w:p w:rsidR="007F4B92" w:rsidRDefault="009342BB" w:rsidP="007F4B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11</w:t>
      </w:r>
      <w:bookmarkStart w:id="0" w:name="_GoBack"/>
      <w:bookmarkEnd w:id="0"/>
      <w:r w:rsidR="007F4B92">
        <w:rPr>
          <w:rFonts w:ascii="Times New Roman" w:hAnsi="Times New Roman" w:cs="Times New Roman"/>
          <w:b/>
          <w:sz w:val="24"/>
          <w:szCs w:val="24"/>
        </w:rPr>
        <w:t>.12.201</w:t>
      </w:r>
      <w:r w:rsidR="00BC4C8B">
        <w:rPr>
          <w:rFonts w:ascii="Times New Roman" w:hAnsi="Times New Roman" w:cs="Times New Roman"/>
          <w:b/>
          <w:sz w:val="24"/>
          <w:szCs w:val="24"/>
        </w:rPr>
        <w:t>4</w:t>
      </w:r>
      <w:r w:rsidR="007F4B9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4D17CA" w:rsidRDefault="004D17CA"/>
    <w:sectPr w:rsidR="004D1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92"/>
    <w:rsid w:val="004D17CA"/>
    <w:rsid w:val="0064479F"/>
    <w:rsid w:val="007F4B92"/>
    <w:rsid w:val="008A19E8"/>
    <w:rsid w:val="009342BB"/>
    <w:rsid w:val="0093635F"/>
    <w:rsid w:val="00BC4C8B"/>
    <w:rsid w:val="00CA7063"/>
    <w:rsid w:val="00CE0175"/>
    <w:rsid w:val="00E56349"/>
    <w:rsid w:val="00F30085"/>
    <w:rsid w:val="00F3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4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1059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11</cp:revision>
  <cp:lastPrinted>2014-12-03T09:53:00Z</cp:lastPrinted>
  <dcterms:created xsi:type="dcterms:W3CDTF">2014-11-25T08:42:00Z</dcterms:created>
  <dcterms:modified xsi:type="dcterms:W3CDTF">2014-12-11T09:50:00Z</dcterms:modified>
</cp:coreProperties>
</file>