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48" w:rsidRDefault="00D266A8">
      <w:pPr>
        <w:spacing w:after="145" w:line="259" w:lineRule="auto"/>
        <w:ind w:left="1954" w:firstLine="0"/>
        <w:jc w:val="left"/>
      </w:pPr>
      <w:r>
        <w:rPr>
          <w:b/>
          <w:sz w:val="36"/>
        </w:rPr>
        <w:t xml:space="preserve">SPECYFIKACJA  TECHNICZNA </w:t>
      </w:r>
    </w:p>
    <w:p w:rsidR="007F1E48" w:rsidRDefault="00D266A8">
      <w:pPr>
        <w:spacing w:after="1333" w:line="259" w:lineRule="auto"/>
        <w:ind w:left="2004" w:firstLine="0"/>
        <w:jc w:val="left"/>
      </w:pPr>
      <w:r>
        <w:rPr>
          <w:b/>
          <w:sz w:val="32"/>
        </w:rPr>
        <w:t>WYKONANIA  I  ODBIORU  ROBÓT</w:t>
      </w:r>
    </w:p>
    <w:p w:rsidR="007F1E48" w:rsidRDefault="00746743">
      <w:pPr>
        <w:spacing w:after="191" w:line="259" w:lineRule="auto"/>
        <w:ind w:left="679" w:firstLine="0"/>
        <w:jc w:val="left"/>
      </w:pPr>
      <w:r>
        <w:rPr>
          <w:rFonts w:ascii="Arial" w:eastAsia="Arial" w:hAnsi="Arial" w:cs="Arial"/>
          <w:b/>
          <w:sz w:val="36"/>
        </w:rPr>
        <w:t>Dostosowanie budynku do wymaganych standardów oraz doposażenie</w:t>
      </w:r>
      <w:r w:rsidR="00D266A8">
        <w:rPr>
          <w:rFonts w:ascii="Arial" w:eastAsia="Arial" w:hAnsi="Arial" w:cs="Arial"/>
          <w:b/>
          <w:sz w:val="36"/>
        </w:rPr>
        <w:t xml:space="preserve"> Środowiskowego Domu Samopomocy </w:t>
      </w:r>
      <w:r>
        <w:rPr>
          <w:rFonts w:ascii="Arial" w:eastAsia="Arial" w:hAnsi="Arial" w:cs="Arial"/>
          <w:b/>
          <w:sz w:val="36"/>
        </w:rPr>
        <w:t>w Drzewocinach</w:t>
      </w:r>
    </w:p>
    <w:p w:rsidR="007F1E48" w:rsidRDefault="00D266A8">
      <w:pPr>
        <w:spacing w:after="100"/>
        <w:ind w:left="3109"/>
        <w:jc w:val="left"/>
      </w:pPr>
      <w:r>
        <w:rPr>
          <w:sz w:val="20"/>
        </w:rPr>
        <w:t>Wspólny  Słownik Zamówień  (CPV)</w:t>
      </w:r>
    </w:p>
    <w:p w:rsidR="007F1E48" w:rsidRDefault="00D266A8">
      <w:pPr>
        <w:spacing w:after="100"/>
        <w:ind w:left="2155"/>
        <w:jc w:val="left"/>
      </w:pPr>
      <w:r>
        <w:rPr>
          <w:sz w:val="20"/>
        </w:rPr>
        <w:t>45000000-7 Roboty budowlane</w:t>
      </w:r>
    </w:p>
    <w:p w:rsidR="007F1E48" w:rsidRDefault="00D266A8">
      <w:pPr>
        <w:spacing w:after="100"/>
        <w:ind w:left="2155"/>
        <w:jc w:val="left"/>
      </w:pPr>
      <w:r>
        <w:rPr>
          <w:sz w:val="20"/>
        </w:rPr>
        <w:t>45321000-3 Izolacja cieplna</w:t>
      </w:r>
    </w:p>
    <w:p w:rsidR="007F1E48" w:rsidRDefault="00D266A8">
      <w:pPr>
        <w:spacing w:after="100"/>
        <w:ind w:left="2155"/>
        <w:jc w:val="left"/>
      </w:pPr>
      <w:r>
        <w:rPr>
          <w:sz w:val="20"/>
        </w:rPr>
        <w:t>45324000-4 Roboty w zakresie okładziny tynkowej</w:t>
      </w:r>
    </w:p>
    <w:p w:rsidR="007F1E48" w:rsidRDefault="00D266A8">
      <w:pPr>
        <w:spacing w:after="100"/>
        <w:ind w:left="2155"/>
        <w:jc w:val="left"/>
      </w:pPr>
      <w:r>
        <w:rPr>
          <w:sz w:val="20"/>
        </w:rPr>
        <w:t>45443000-4 Roboty elewacyjne</w:t>
      </w:r>
    </w:p>
    <w:p w:rsidR="007F1E48" w:rsidRDefault="00D266A8">
      <w:pPr>
        <w:spacing w:after="100"/>
        <w:ind w:left="2155"/>
        <w:jc w:val="left"/>
      </w:pPr>
      <w:r>
        <w:rPr>
          <w:sz w:val="20"/>
        </w:rPr>
        <w:t>45261210-9 Wykonywanie pokryć dachowych</w:t>
      </w:r>
    </w:p>
    <w:p w:rsidR="007F1E48" w:rsidRDefault="00D266A8">
      <w:pPr>
        <w:spacing w:after="1049"/>
        <w:ind w:left="2155"/>
        <w:jc w:val="left"/>
      </w:pPr>
      <w:r>
        <w:rPr>
          <w:sz w:val="20"/>
        </w:rPr>
        <w:t>45421000-4 Roboty w zakresie stolarki budowlanej</w:t>
      </w:r>
    </w:p>
    <w:p w:rsidR="007F1E48" w:rsidRDefault="00D266A8">
      <w:pPr>
        <w:spacing w:after="473" w:line="380" w:lineRule="auto"/>
        <w:ind w:left="3600" w:hanging="1476"/>
        <w:jc w:val="left"/>
      </w:pPr>
      <w:r>
        <w:rPr>
          <w:sz w:val="26"/>
        </w:rPr>
        <w:t>Inwestor :</w:t>
      </w:r>
      <w:r>
        <w:rPr>
          <w:b/>
          <w:sz w:val="26"/>
        </w:rPr>
        <w:t xml:space="preserve">  </w:t>
      </w:r>
      <w:r>
        <w:rPr>
          <w:b/>
          <w:sz w:val="26"/>
        </w:rPr>
        <w:tab/>
        <w:t>Środowiskowy Dom Samopomocy w Drzewocinach Drzewociny 34, 95-081 Dłutów</w:t>
      </w:r>
    </w:p>
    <w:p w:rsidR="007F1E48" w:rsidRDefault="00D266A8">
      <w:pPr>
        <w:tabs>
          <w:tab w:val="center" w:pos="2249"/>
          <w:tab w:val="right" w:pos="9365"/>
        </w:tabs>
        <w:spacing w:after="151" w:line="259" w:lineRule="auto"/>
        <w:ind w:left="0" w:firstLine="0"/>
        <w:jc w:val="left"/>
      </w:pPr>
      <w:r>
        <w:rPr>
          <w:rFonts w:ascii="Calibri" w:eastAsia="Calibri" w:hAnsi="Calibri" w:cs="Calibri"/>
          <w:sz w:val="22"/>
        </w:rPr>
        <w:tab/>
      </w:r>
      <w:r>
        <w:rPr>
          <w:sz w:val="26"/>
        </w:rPr>
        <w:t>Adres  budowy</w:t>
      </w:r>
      <w:r>
        <w:rPr>
          <w:b/>
          <w:sz w:val="26"/>
        </w:rPr>
        <w:t xml:space="preserve">: </w:t>
      </w:r>
      <w:r>
        <w:rPr>
          <w:b/>
          <w:sz w:val="26"/>
        </w:rPr>
        <w:tab/>
        <w:t>Środowiskowy Dom Samopomocy w Drzewocinach</w:t>
      </w:r>
    </w:p>
    <w:p w:rsidR="007F1E48" w:rsidRDefault="00D266A8">
      <w:pPr>
        <w:spacing w:after="1058" w:line="259" w:lineRule="auto"/>
        <w:ind w:left="1212" w:firstLine="0"/>
        <w:jc w:val="center"/>
      </w:pPr>
      <w:r>
        <w:rPr>
          <w:b/>
          <w:sz w:val="26"/>
        </w:rPr>
        <w:t>Drzewociny 34, 95-081 Dłutów</w:t>
      </w:r>
    </w:p>
    <w:p w:rsidR="007F1E48" w:rsidRDefault="00D266A8">
      <w:pPr>
        <w:spacing w:after="1398"/>
        <w:ind w:right="5"/>
      </w:pPr>
      <w:r>
        <w:t>Opracował:</w:t>
      </w:r>
    </w:p>
    <w:p w:rsidR="007F1E48" w:rsidRDefault="009844F7">
      <w:pPr>
        <w:spacing w:after="0" w:line="259" w:lineRule="auto"/>
        <w:ind w:left="278" w:firstLine="0"/>
        <w:jc w:val="center"/>
      </w:pPr>
      <w:r>
        <w:t>Drzewociny, lipiec 2016</w:t>
      </w:r>
      <w:r w:rsidR="00D266A8">
        <w:t>r.</w:t>
      </w:r>
    </w:p>
    <w:p w:rsidR="007F1E48" w:rsidRDefault="00D266A8">
      <w:pPr>
        <w:spacing w:after="570"/>
        <w:ind w:left="862"/>
        <w:jc w:val="left"/>
      </w:pPr>
      <w:r>
        <w:rPr>
          <w:b/>
        </w:rPr>
        <w:t xml:space="preserve"> SPIS TREŚCI:</w:t>
      </w:r>
    </w:p>
    <w:p w:rsidR="007F1E48" w:rsidRDefault="00D266A8">
      <w:pPr>
        <w:numPr>
          <w:ilvl w:val="0"/>
          <w:numId w:val="1"/>
        </w:numPr>
        <w:spacing w:after="154"/>
        <w:ind w:right="5" w:hanging="360"/>
      </w:pPr>
      <w:r>
        <w:t>Część ogólna</w:t>
      </w:r>
    </w:p>
    <w:p w:rsidR="007F1E48" w:rsidRDefault="00D266A8">
      <w:pPr>
        <w:numPr>
          <w:ilvl w:val="0"/>
          <w:numId w:val="1"/>
        </w:numPr>
        <w:spacing w:after="157"/>
        <w:ind w:right="5" w:hanging="360"/>
      </w:pPr>
      <w:r>
        <w:t>Wymagania dotyczące właściwości wyrobów budowlanych</w:t>
      </w:r>
    </w:p>
    <w:p w:rsidR="007F1E48" w:rsidRDefault="00D266A8">
      <w:pPr>
        <w:numPr>
          <w:ilvl w:val="0"/>
          <w:numId w:val="1"/>
        </w:numPr>
        <w:spacing w:after="154"/>
        <w:ind w:right="5" w:hanging="360"/>
      </w:pPr>
      <w:r>
        <w:t>Wymagania dotyczące sprzętu i maszyn do wykonywania robót budowlanych</w:t>
      </w:r>
    </w:p>
    <w:p w:rsidR="007F1E48" w:rsidRDefault="00D266A8">
      <w:pPr>
        <w:numPr>
          <w:ilvl w:val="0"/>
          <w:numId w:val="1"/>
        </w:numPr>
        <w:spacing w:after="157"/>
        <w:ind w:right="5" w:hanging="360"/>
      </w:pPr>
      <w:r>
        <w:lastRenderedPageBreak/>
        <w:t>Wymagania dotyczące środków transportowych</w:t>
      </w:r>
    </w:p>
    <w:p w:rsidR="007F1E48" w:rsidRDefault="00D266A8">
      <w:pPr>
        <w:numPr>
          <w:ilvl w:val="0"/>
          <w:numId w:val="1"/>
        </w:numPr>
        <w:spacing w:after="154"/>
        <w:ind w:right="5" w:hanging="360"/>
      </w:pPr>
      <w:r>
        <w:t>Wykonanie robót budowlanych</w:t>
      </w:r>
    </w:p>
    <w:p w:rsidR="007F1E48" w:rsidRDefault="00D266A8">
      <w:pPr>
        <w:numPr>
          <w:ilvl w:val="0"/>
          <w:numId w:val="1"/>
        </w:numPr>
        <w:spacing w:after="157"/>
        <w:ind w:right="5" w:hanging="360"/>
      </w:pPr>
      <w:r>
        <w:t>Kontrola, badania i odbiór wyrobów i robót budowlanych</w:t>
      </w:r>
    </w:p>
    <w:p w:rsidR="007F1E48" w:rsidRDefault="00D266A8">
      <w:pPr>
        <w:numPr>
          <w:ilvl w:val="0"/>
          <w:numId w:val="1"/>
        </w:numPr>
        <w:spacing w:after="154"/>
        <w:ind w:right="5" w:hanging="360"/>
      </w:pPr>
      <w:r>
        <w:t>Wymagania dotyczące przedmiaru i obmiaru robót</w:t>
      </w:r>
    </w:p>
    <w:p w:rsidR="007F1E48" w:rsidRDefault="00D266A8">
      <w:pPr>
        <w:numPr>
          <w:ilvl w:val="0"/>
          <w:numId w:val="1"/>
        </w:numPr>
        <w:spacing w:after="157"/>
        <w:ind w:right="5" w:hanging="360"/>
      </w:pPr>
      <w:r>
        <w:t>Odbiór robót budowlanych</w:t>
      </w:r>
    </w:p>
    <w:p w:rsidR="007F1E48" w:rsidRDefault="00D266A8">
      <w:pPr>
        <w:numPr>
          <w:ilvl w:val="0"/>
          <w:numId w:val="1"/>
        </w:numPr>
        <w:ind w:right="5" w:hanging="360"/>
      </w:pPr>
      <w:r>
        <w:t>Rozliczenie robót</w:t>
      </w:r>
    </w:p>
    <w:p w:rsidR="007F1E48" w:rsidRDefault="00D266A8">
      <w:pPr>
        <w:numPr>
          <w:ilvl w:val="0"/>
          <w:numId w:val="1"/>
        </w:numPr>
        <w:ind w:right="5" w:hanging="360"/>
      </w:pPr>
      <w:r>
        <w:t>Dokumenty odniesienia</w:t>
      </w:r>
      <w:r>
        <w:br w:type="page"/>
      </w:r>
    </w:p>
    <w:p w:rsidR="007F1E48" w:rsidRDefault="00D266A8">
      <w:pPr>
        <w:pStyle w:val="Nagwek1"/>
        <w:spacing w:after="153"/>
        <w:ind w:left="2"/>
      </w:pPr>
      <w:r>
        <w:lastRenderedPageBreak/>
        <w:t>1.       CZĘŚĆ OGÓLNA</w:t>
      </w:r>
    </w:p>
    <w:p w:rsidR="007F1E48" w:rsidRDefault="00D266A8">
      <w:pPr>
        <w:pStyle w:val="Nagwek2"/>
        <w:tabs>
          <w:tab w:val="center" w:pos="3192"/>
        </w:tabs>
        <w:ind w:left="-8" w:firstLine="0"/>
      </w:pPr>
      <w:r>
        <w:t>1.1.</w:t>
      </w:r>
      <w:r>
        <w:tab/>
        <w:t>Nazwa nadana zamówieniu przez zamawiającego</w:t>
      </w:r>
    </w:p>
    <w:p w:rsidR="007F1E48" w:rsidRDefault="00D266A8">
      <w:pPr>
        <w:ind w:left="10" w:right="5"/>
      </w:pPr>
      <w:r>
        <w:t>1.1.1.</w:t>
      </w:r>
      <w:r>
        <w:rPr>
          <w:u w:val="single" w:color="000000"/>
        </w:rPr>
        <w:t>Budowa</w:t>
      </w:r>
      <w:r>
        <w:t>: Remont Środowiskowego Domu Samopomocy w Drzewocinach</w:t>
      </w:r>
    </w:p>
    <w:p w:rsidR="007F1E48" w:rsidRDefault="00D266A8">
      <w:pPr>
        <w:ind w:left="10" w:right="5"/>
      </w:pPr>
      <w:r>
        <w:t>1.1.2.</w:t>
      </w:r>
      <w:r>
        <w:rPr>
          <w:u w:val="single" w:color="000000"/>
        </w:rPr>
        <w:t>Adres inwestycji</w:t>
      </w:r>
      <w:r>
        <w:t xml:space="preserve">:  Środowiskowy Dom Samopomocy w Drzewocinach, Drzewociny 34, </w:t>
      </w:r>
    </w:p>
    <w:p w:rsidR="007F1E48" w:rsidRDefault="00D266A8">
      <w:pPr>
        <w:ind w:left="564" w:right="5"/>
      </w:pPr>
      <w:r>
        <w:t>95-081 Dłutów</w:t>
      </w:r>
    </w:p>
    <w:p w:rsidR="007F1E48" w:rsidRDefault="00D266A8">
      <w:pPr>
        <w:ind w:left="10" w:right="5"/>
      </w:pPr>
      <w:r>
        <w:t>1.1.3.</w:t>
      </w:r>
      <w:r>
        <w:rPr>
          <w:u w:val="single" w:color="000000"/>
        </w:rPr>
        <w:t>Inwestor</w:t>
      </w:r>
      <w:r>
        <w:t xml:space="preserve">: Środowiskowy Dom Samopomocy w Drzewocinach, Drzewociny 34, 95-081 </w:t>
      </w:r>
    </w:p>
    <w:p w:rsidR="007F1E48" w:rsidRDefault="00D266A8">
      <w:pPr>
        <w:spacing w:after="582"/>
        <w:ind w:left="564" w:right="5"/>
      </w:pPr>
      <w:r>
        <w:t>Dłutów</w:t>
      </w:r>
    </w:p>
    <w:p w:rsidR="007F1E48" w:rsidRDefault="00D266A8">
      <w:pPr>
        <w:pStyle w:val="Nagwek2"/>
        <w:tabs>
          <w:tab w:val="center" w:pos="1906"/>
        </w:tabs>
        <w:ind w:left="-8" w:firstLine="0"/>
      </w:pPr>
      <w:r>
        <w:t>1.2.</w:t>
      </w:r>
      <w:r>
        <w:tab/>
        <w:t>Przedmiot i zakres robót</w:t>
      </w:r>
      <w:r>
        <w:rPr>
          <w:b w:val="0"/>
        </w:rPr>
        <w:t xml:space="preserve"> </w:t>
      </w:r>
    </w:p>
    <w:p w:rsidR="007F1E48" w:rsidRDefault="00D266A8">
      <w:pPr>
        <w:pStyle w:val="Nagwek3"/>
        <w:ind w:left="-5"/>
      </w:pPr>
      <w:r>
        <w:rPr>
          <w:u w:val="none"/>
        </w:rPr>
        <w:t xml:space="preserve">1.2.1. </w:t>
      </w:r>
      <w:r>
        <w:t>Ogólna charakterystyka obiektu</w:t>
      </w:r>
    </w:p>
    <w:p w:rsidR="007F1E48" w:rsidRDefault="00D266A8">
      <w:pPr>
        <w:ind w:left="10" w:right="5"/>
      </w:pPr>
      <w:r>
        <w:t>Budynek posiada dwie kondygnacje nadziemne. Budynek wyposażony w niezbędne instalacje</w:t>
      </w:r>
    </w:p>
    <w:p w:rsidR="007F1E48" w:rsidRDefault="00D266A8">
      <w:pPr>
        <w:ind w:left="10" w:right="5"/>
      </w:pPr>
      <w:r>
        <w:t>wewnętrzne: wody, kanalizacji sanitarnej, energii elektrycznej, centralnego ogrzewania.</w:t>
      </w:r>
    </w:p>
    <w:p w:rsidR="007F1E48" w:rsidRDefault="00D266A8">
      <w:pPr>
        <w:spacing w:after="546"/>
        <w:ind w:left="10" w:right="5"/>
      </w:pPr>
      <w:r>
        <w:t xml:space="preserve">Wysokość budynku nie przekracza 12 m. </w:t>
      </w:r>
    </w:p>
    <w:p w:rsidR="007F1E48" w:rsidRDefault="00D266A8">
      <w:pPr>
        <w:ind w:left="10" w:right="5"/>
      </w:pPr>
      <w:r>
        <w:t>Dane ogólne budynku:</w:t>
      </w:r>
    </w:p>
    <w:p w:rsidR="007F1E48" w:rsidRDefault="00D266A8">
      <w:pPr>
        <w:spacing w:after="0" w:line="401" w:lineRule="auto"/>
        <w:ind w:left="2007" w:right="2056"/>
      </w:pPr>
      <w:r>
        <w:t xml:space="preserve">powierzchnia zabudowy: </w:t>
      </w:r>
      <w:r>
        <w:tab/>
        <w:t>402,40 m</w:t>
      </w:r>
      <w:r>
        <w:rPr>
          <w:sz w:val="21"/>
          <w:vertAlign w:val="superscript"/>
        </w:rPr>
        <w:t xml:space="preserve">2 </w:t>
      </w:r>
      <w:r>
        <w:t xml:space="preserve">powierzchnia użytkowa: </w:t>
      </w:r>
      <w:r>
        <w:tab/>
        <w:t>537,90 m</w:t>
      </w:r>
      <w:r>
        <w:rPr>
          <w:sz w:val="21"/>
          <w:vertAlign w:val="superscript"/>
        </w:rPr>
        <w:t>2</w:t>
      </w:r>
    </w:p>
    <w:p w:rsidR="007F1E48" w:rsidRDefault="00D266A8">
      <w:pPr>
        <w:tabs>
          <w:tab w:val="center" w:pos="2449"/>
          <w:tab w:val="center" w:pos="5169"/>
        </w:tabs>
        <w:spacing w:after="296"/>
        <w:ind w:left="0" w:firstLine="0"/>
        <w:jc w:val="left"/>
      </w:pPr>
      <w:r>
        <w:rPr>
          <w:rFonts w:ascii="Calibri" w:eastAsia="Calibri" w:hAnsi="Calibri" w:cs="Calibri"/>
          <w:sz w:val="22"/>
        </w:rPr>
        <w:tab/>
      </w:r>
      <w:r>
        <w:t xml:space="preserve">kubatura: </w:t>
      </w:r>
      <w:r>
        <w:tab/>
        <w:t xml:space="preserve">          2251,80 m</w:t>
      </w:r>
      <w:r>
        <w:rPr>
          <w:sz w:val="21"/>
          <w:vertAlign w:val="superscript"/>
        </w:rPr>
        <w:t>3</w:t>
      </w:r>
    </w:p>
    <w:p w:rsidR="007F1E48" w:rsidRDefault="00D266A8">
      <w:pPr>
        <w:pStyle w:val="Nagwek3"/>
        <w:ind w:left="-5"/>
      </w:pPr>
      <w:r>
        <w:rPr>
          <w:u w:val="none"/>
        </w:rPr>
        <w:t xml:space="preserve">1.2.2. </w:t>
      </w:r>
      <w:r>
        <w:t>Zakres robót</w:t>
      </w:r>
    </w:p>
    <w:p w:rsidR="007F1E48" w:rsidRDefault="00D266A8">
      <w:pPr>
        <w:numPr>
          <w:ilvl w:val="0"/>
          <w:numId w:val="2"/>
        </w:numPr>
        <w:ind w:right="5" w:hanging="439"/>
      </w:pPr>
      <w:r>
        <w:t>Demontaż parapetów zewnętrznych i obróbek blacharskich</w:t>
      </w:r>
    </w:p>
    <w:p w:rsidR="007F1E48" w:rsidRDefault="00D266A8">
      <w:pPr>
        <w:numPr>
          <w:ilvl w:val="0"/>
          <w:numId w:val="2"/>
        </w:numPr>
        <w:ind w:right="5" w:hanging="439"/>
      </w:pPr>
      <w:r>
        <w:t>Wykonanie uzupełnień i ubytków ścian zewnętrznych</w:t>
      </w:r>
    </w:p>
    <w:p w:rsidR="007F1E48" w:rsidRDefault="00D266A8">
      <w:pPr>
        <w:numPr>
          <w:ilvl w:val="0"/>
          <w:numId w:val="2"/>
        </w:numPr>
        <w:spacing w:after="165"/>
        <w:ind w:right="5" w:hanging="439"/>
      </w:pPr>
      <w:r>
        <w:t>Izolacja pionowa ścian fundamentowych</w:t>
      </w:r>
    </w:p>
    <w:p w:rsidR="007F1E48" w:rsidRDefault="00D266A8">
      <w:pPr>
        <w:ind w:left="1090" w:right="5"/>
      </w:pPr>
      <w:r>
        <w:rPr>
          <w:rFonts w:ascii="Segoe UI Symbol" w:eastAsia="Segoe UI Symbol" w:hAnsi="Segoe UI Symbol" w:cs="Segoe UI Symbol"/>
        </w:rPr>
        <w:t xml:space="preserve">− </w:t>
      </w:r>
      <w:r>
        <w:t>dokonanie odkrywek ścian fundamentowych</w:t>
      </w:r>
    </w:p>
    <w:p w:rsidR="007F1E48" w:rsidRDefault="00D266A8">
      <w:pPr>
        <w:ind w:left="1090" w:right="5"/>
      </w:pPr>
      <w:r>
        <w:rPr>
          <w:rFonts w:ascii="Segoe UI Symbol" w:eastAsia="Segoe UI Symbol" w:hAnsi="Segoe UI Symbol" w:cs="Segoe UI Symbol"/>
        </w:rPr>
        <w:t xml:space="preserve">− </w:t>
      </w:r>
      <w:r>
        <w:t>oczyszczenie z ziemi, kurzu i zanieczyszczeń organicznych</w:t>
      </w:r>
    </w:p>
    <w:p w:rsidR="007F1E48" w:rsidRDefault="00D266A8">
      <w:pPr>
        <w:spacing w:after="0" w:line="375" w:lineRule="auto"/>
        <w:ind w:left="1440" w:right="5" w:hanging="360"/>
      </w:pPr>
      <w:r>
        <w:rPr>
          <w:rFonts w:ascii="Segoe UI Symbol" w:eastAsia="Segoe UI Symbol" w:hAnsi="Segoe UI Symbol" w:cs="Segoe UI Symbol"/>
        </w:rPr>
        <w:t xml:space="preserve">− </w:t>
      </w:r>
      <w:r>
        <w:t xml:space="preserve">ocieplenie ścian fundamentowych </w:t>
      </w:r>
      <w:proofErr w:type="spellStart"/>
      <w:r>
        <w:t>styrodurem</w:t>
      </w:r>
      <w:proofErr w:type="spellEnd"/>
      <w:r>
        <w:t xml:space="preserve"> XPS o grubości 12 cm XPS i współczynniku lambda nie gorszym niż 0,036 przyklejanych za pomocą masy </w:t>
      </w:r>
    </w:p>
    <w:p w:rsidR="007F1E48" w:rsidRDefault="00D266A8">
      <w:pPr>
        <w:spacing w:after="165"/>
        <w:ind w:left="1450" w:right="5"/>
      </w:pPr>
      <w:r>
        <w:t>klejącej systemowej</w:t>
      </w:r>
    </w:p>
    <w:p w:rsidR="007F1E48" w:rsidRDefault="00D266A8">
      <w:pPr>
        <w:spacing w:after="90"/>
        <w:ind w:left="1090" w:right="5"/>
      </w:pPr>
      <w:r>
        <w:rPr>
          <w:rFonts w:ascii="Segoe UI Symbol" w:eastAsia="Segoe UI Symbol" w:hAnsi="Segoe UI Symbol" w:cs="Segoe UI Symbol"/>
        </w:rPr>
        <w:t xml:space="preserve">− </w:t>
      </w:r>
      <w:r>
        <w:t xml:space="preserve">wykończenie tynkiem żywicznym </w:t>
      </w:r>
    </w:p>
    <w:p w:rsidR="007F1E48" w:rsidRDefault="00D266A8">
      <w:pPr>
        <w:numPr>
          <w:ilvl w:val="0"/>
          <w:numId w:val="2"/>
        </w:numPr>
        <w:spacing w:after="162"/>
        <w:ind w:right="5" w:hanging="439"/>
      </w:pPr>
      <w:r>
        <w:t>Wykonanie opaski wokół budynku</w:t>
      </w:r>
    </w:p>
    <w:p w:rsidR="007F1E48" w:rsidRDefault="00D266A8">
      <w:pPr>
        <w:spacing w:after="84"/>
        <w:ind w:left="1090" w:right="5"/>
      </w:pPr>
      <w:r>
        <w:rPr>
          <w:rFonts w:ascii="Segoe UI Symbol" w:eastAsia="Segoe UI Symbol" w:hAnsi="Segoe UI Symbol" w:cs="Segoe UI Symbol"/>
        </w:rPr>
        <w:t xml:space="preserve">− </w:t>
      </w:r>
      <w:r>
        <w:t xml:space="preserve">opaska z kostki betonowej szarej gr. 6 cm wydzielona od strony zewnętrznej </w:t>
      </w:r>
    </w:p>
    <w:p w:rsidR="007F1E48" w:rsidRDefault="00D266A8">
      <w:pPr>
        <w:ind w:left="1450" w:right="5"/>
      </w:pPr>
      <w:r>
        <w:t>obrzeżem 6 cm x 20 cm na ławie.</w:t>
      </w:r>
    </w:p>
    <w:p w:rsidR="007F1E48" w:rsidRDefault="00D266A8">
      <w:pPr>
        <w:numPr>
          <w:ilvl w:val="0"/>
          <w:numId w:val="2"/>
        </w:numPr>
        <w:spacing w:after="165"/>
        <w:ind w:right="5" w:hanging="439"/>
      </w:pPr>
      <w:r>
        <w:t>Docieplenie ścian zewnętrznych metoda lekką mokra gr. 15 cm</w:t>
      </w:r>
    </w:p>
    <w:p w:rsidR="007F1E48" w:rsidRDefault="00D266A8">
      <w:pPr>
        <w:ind w:left="1112" w:right="5"/>
      </w:pPr>
      <w:r>
        <w:rPr>
          <w:rFonts w:ascii="Segoe UI Symbol" w:eastAsia="Segoe UI Symbol" w:hAnsi="Segoe UI Symbol" w:cs="Segoe UI Symbol"/>
        </w:rPr>
        <w:t xml:space="preserve">− </w:t>
      </w:r>
      <w:r>
        <w:t>rozebranie istniejącej okładziny ścian zewnętrznych</w:t>
      </w:r>
    </w:p>
    <w:p w:rsidR="007F1E48" w:rsidRDefault="00D266A8">
      <w:pPr>
        <w:spacing w:after="82"/>
        <w:ind w:left="1112" w:right="5"/>
      </w:pPr>
      <w:r>
        <w:rPr>
          <w:rFonts w:ascii="Segoe UI Symbol" w:eastAsia="Segoe UI Symbol" w:hAnsi="Segoe UI Symbol" w:cs="Segoe UI Symbol"/>
        </w:rPr>
        <w:lastRenderedPageBreak/>
        <w:t xml:space="preserve">− </w:t>
      </w:r>
      <w:r>
        <w:t>przygotowaniu starego podłoża pod docieplenie: oczyszczenie mechaniczne i</w:t>
      </w:r>
    </w:p>
    <w:p w:rsidR="007F1E48" w:rsidRDefault="00D266A8">
      <w:pPr>
        <w:spacing w:after="165"/>
        <w:ind w:left="1493" w:right="5"/>
      </w:pPr>
      <w:r>
        <w:t>zmycie powierzchni,</w:t>
      </w:r>
    </w:p>
    <w:p w:rsidR="007F1E48" w:rsidRDefault="00D266A8">
      <w:pPr>
        <w:spacing w:after="0" w:line="373" w:lineRule="auto"/>
        <w:ind w:left="1440" w:right="5" w:hanging="360"/>
      </w:pPr>
      <w:r>
        <w:rPr>
          <w:rFonts w:ascii="Segoe UI Symbol" w:eastAsia="Segoe UI Symbol" w:hAnsi="Segoe UI Symbol" w:cs="Segoe UI Symbol"/>
        </w:rPr>
        <w:t xml:space="preserve">− </w:t>
      </w:r>
      <w:r>
        <w:t>docieplenie ścian zewnętrznych styropianem EPS 70 grubości 150 mm i współczynniku lambda nie gorszym niż 0,033 wraz z nałożeniem wyprawy</w:t>
      </w:r>
    </w:p>
    <w:p w:rsidR="007F1E48" w:rsidRDefault="00D266A8">
      <w:pPr>
        <w:ind w:left="1450" w:right="5"/>
      </w:pPr>
      <w:r>
        <w:t>elewacyjnej silikonowej gr. 2,0mm</w:t>
      </w:r>
    </w:p>
    <w:p w:rsidR="007F1E48" w:rsidRDefault="00D266A8">
      <w:pPr>
        <w:numPr>
          <w:ilvl w:val="0"/>
          <w:numId w:val="2"/>
        </w:numPr>
        <w:spacing w:after="163"/>
        <w:ind w:right="5" w:hanging="439"/>
      </w:pPr>
      <w:r>
        <w:t xml:space="preserve">Naprawa i </w:t>
      </w:r>
      <w:proofErr w:type="spellStart"/>
      <w:r>
        <w:t>i</w:t>
      </w:r>
      <w:proofErr w:type="spellEnd"/>
      <w:r>
        <w:t xml:space="preserve"> docieplenie dachów</w:t>
      </w:r>
    </w:p>
    <w:p w:rsidR="007F1E48" w:rsidRDefault="00D266A8">
      <w:pPr>
        <w:ind w:left="1138" w:right="5"/>
      </w:pPr>
      <w:r>
        <w:rPr>
          <w:rFonts w:ascii="Segoe UI Symbol" w:eastAsia="Segoe UI Symbol" w:hAnsi="Segoe UI Symbol" w:cs="Segoe UI Symbol"/>
        </w:rPr>
        <w:t xml:space="preserve">− </w:t>
      </w:r>
      <w:r>
        <w:t>oczyszczenie poddasza</w:t>
      </w:r>
    </w:p>
    <w:p w:rsidR="007F1E48" w:rsidRDefault="00D266A8">
      <w:pPr>
        <w:ind w:left="1138" w:right="5"/>
      </w:pPr>
      <w:r>
        <w:rPr>
          <w:rFonts w:ascii="Segoe UI Symbol" w:eastAsia="Segoe UI Symbol" w:hAnsi="Segoe UI Symbol" w:cs="Segoe UI Symbol"/>
        </w:rPr>
        <w:t xml:space="preserve">− </w:t>
      </w:r>
      <w:r>
        <w:t>wymiana konstrukcji</w:t>
      </w:r>
    </w:p>
    <w:p w:rsidR="007F1E48" w:rsidRDefault="00D266A8">
      <w:pPr>
        <w:ind w:left="1138" w:right="5"/>
      </w:pPr>
      <w:r>
        <w:rPr>
          <w:rFonts w:ascii="Segoe UI Symbol" w:eastAsia="Segoe UI Symbol" w:hAnsi="Segoe UI Symbol" w:cs="Segoe UI Symbol"/>
        </w:rPr>
        <w:t xml:space="preserve">− </w:t>
      </w:r>
      <w:r>
        <w:t xml:space="preserve">wymiana pokrycia </w:t>
      </w:r>
    </w:p>
    <w:p w:rsidR="007F1E48" w:rsidRDefault="00D266A8">
      <w:pPr>
        <w:spacing w:after="84"/>
        <w:ind w:left="1090" w:right="5"/>
      </w:pPr>
      <w:r>
        <w:rPr>
          <w:rFonts w:ascii="Segoe UI Symbol" w:eastAsia="Segoe UI Symbol" w:hAnsi="Segoe UI Symbol" w:cs="Segoe UI Symbol"/>
        </w:rPr>
        <w:t xml:space="preserve">− </w:t>
      </w:r>
      <w:r>
        <w:t>ułożenie płyt z wełny mineralnej o współczynniku lambda nie gorszym niż 0,036</w:t>
      </w:r>
    </w:p>
    <w:p w:rsidR="007F1E48" w:rsidRDefault="00D266A8">
      <w:pPr>
        <w:ind w:left="1450" w:right="5"/>
      </w:pPr>
      <w:r>
        <w:t>w dwóch warstwach (10+10cm)</w:t>
      </w:r>
    </w:p>
    <w:p w:rsidR="007F1E48" w:rsidRDefault="00D266A8">
      <w:pPr>
        <w:numPr>
          <w:ilvl w:val="0"/>
          <w:numId w:val="2"/>
        </w:numPr>
        <w:spacing w:after="164"/>
        <w:ind w:right="5" w:hanging="439"/>
      </w:pPr>
      <w:r>
        <w:t>Wymiana części stolarki okiennej i drzwiowej</w:t>
      </w:r>
    </w:p>
    <w:p w:rsidR="007F1E48" w:rsidRDefault="00D266A8">
      <w:pPr>
        <w:spacing w:after="82"/>
        <w:ind w:left="1112" w:right="5"/>
      </w:pPr>
      <w:r>
        <w:rPr>
          <w:rFonts w:ascii="Segoe UI Symbol" w:eastAsia="Segoe UI Symbol" w:hAnsi="Segoe UI Symbol" w:cs="Segoe UI Symbol"/>
        </w:rPr>
        <w:t xml:space="preserve">− </w:t>
      </w:r>
      <w:r>
        <w:t xml:space="preserve">Wymiana części okien na okna rozwierane i uchylno-rozwierane z PCV, max </w:t>
      </w:r>
      <w:proofErr w:type="spellStart"/>
      <w:r>
        <w:t>wsp</w:t>
      </w:r>
      <w:proofErr w:type="spellEnd"/>
      <w:r>
        <w:t>.</w:t>
      </w:r>
    </w:p>
    <w:p w:rsidR="007F1E48" w:rsidRDefault="00D266A8">
      <w:pPr>
        <w:spacing w:after="162"/>
        <w:ind w:left="1469" w:right="5"/>
      </w:pPr>
      <w:r>
        <w:t>przenikania ciepła U-0,9 [W/(m2.K)]</w:t>
      </w:r>
    </w:p>
    <w:p w:rsidR="007F1E48" w:rsidRDefault="00D266A8">
      <w:pPr>
        <w:spacing w:after="93"/>
        <w:ind w:left="1112" w:right="5"/>
      </w:pPr>
      <w:r>
        <w:rPr>
          <w:rFonts w:ascii="Segoe UI Symbol" w:eastAsia="Segoe UI Symbol" w:hAnsi="Segoe UI Symbol" w:cs="Segoe UI Symbol"/>
        </w:rPr>
        <w:t xml:space="preserve">− </w:t>
      </w:r>
      <w:r>
        <w:t>Wydzielenie klatki schodowej drzwiami ppoż.</w:t>
      </w:r>
    </w:p>
    <w:p w:rsidR="007F1E48" w:rsidRDefault="00D266A8">
      <w:pPr>
        <w:numPr>
          <w:ilvl w:val="0"/>
          <w:numId w:val="2"/>
        </w:numPr>
        <w:spacing w:after="163"/>
        <w:ind w:right="5" w:hanging="439"/>
      </w:pPr>
      <w:r>
        <w:t>Montaż nowych parapetów zewnętrznych i obróbek blacharskich</w:t>
      </w:r>
    </w:p>
    <w:p w:rsidR="007F1E48" w:rsidRDefault="00D266A8">
      <w:pPr>
        <w:spacing w:after="95"/>
        <w:ind w:left="1112" w:right="5"/>
      </w:pPr>
      <w:r>
        <w:rPr>
          <w:rFonts w:ascii="Segoe UI Symbol" w:eastAsia="Segoe UI Symbol" w:hAnsi="Segoe UI Symbol" w:cs="Segoe UI Symbol"/>
        </w:rPr>
        <w:t xml:space="preserve">− </w:t>
      </w:r>
      <w:r>
        <w:t xml:space="preserve">blacha 0,7mm </w:t>
      </w:r>
    </w:p>
    <w:p w:rsidR="007F1E48" w:rsidRDefault="00D266A8">
      <w:pPr>
        <w:numPr>
          <w:ilvl w:val="0"/>
          <w:numId w:val="2"/>
        </w:numPr>
        <w:spacing w:after="162"/>
        <w:ind w:right="5" w:hanging="439"/>
      </w:pPr>
      <w:r>
        <w:t>Wymiana orynnowania</w:t>
      </w:r>
    </w:p>
    <w:p w:rsidR="007F1E48" w:rsidRDefault="00D266A8">
      <w:pPr>
        <w:ind w:left="1112" w:right="5"/>
      </w:pPr>
      <w:r>
        <w:rPr>
          <w:rFonts w:ascii="Segoe UI Symbol" w:eastAsia="Segoe UI Symbol" w:hAnsi="Segoe UI Symbol" w:cs="Segoe UI Symbol"/>
        </w:rPr>
        <w:t xml:space="preserve">− </w:t>
      </w:r>
      <w:r>
        <w:t xml:space="preserve">rynny PVC systemowe np. Wavin Kanion 130 i 70 </w:t>
      </w:r>
    </w:p>
    <w:p w:rsidR="007F1E48" w:rsidRDefault="00D266A8">
      <w:pPr>
        <w:spacing w:after="92"/>
        <w:ind w:left="1093" w:right="5"/>
      </w:pPr>
      <w:r>
        <w:rPr>
          <w:rFonts w:ascii="Segoe UI Symbol" w:eastAsia="Segoe UI Symbol" w:hAnsi="Segoe UI Symbol" w:cs="Segoe UI Symbol"/>
        </w:rPr>
        <w:t xml:space="preserve">− </w:t>
      </w:r>
      <w:r>
        <w:t>rury spustowe PVC systemowe np. Wavin Kanion 90 i 50 mm</w:t>
      </w:r>
    </w:p>
    <w:p w:rsidR="007F1E48" w:rsidRDefault="00D266A8">
      <w:pPr>
        <w:numPr>
          <w:ilvl w:val="0"/>
          <w:numId w:val="2"/>
        </w:numPr>
        <w:spacing w:after="162"/>
        <w:ind w:right="5" w:hanging="439"/>
      </w:pPr>
      <w:r>
        <w:t>Remont wejść: tarasu, schodów i pochylni dla niepełnosprawnych</w:t>
      </w:r>
    </w:p>
    <w:p w:rsidR="007F1E48" w:rsidRDefault="00D266A8">
      <w:pPr>
        <w:ind w:left="1112" w:right="5"/>
      </w:pPr>
      <w:r>
        <w:rPr>
          <w:rFonts w:ascii="Segoe UI Symbol" w:eastAsia="Segoe UI Symbol" w:hAnsi="Segoe UI Symbol" w:cs="Segoe UI Symbol"/>
        </w:rPr>
        <w:t xml:space="preserve">− </w:t>
      </w:r>
      <w:r>
        <w:t>rozebranie i ponowne wykonanie</w:t>
      </w:r>
    </w:p>
    <w:p w:rsidR="007F1E48" w:rsidRDefault="00D266A8">
      <w:pPr>
        <w:spacing w:after="518"/>
        <w:ind w:left="1112" w:right="5"/>
      </w:pPr>
      <w:r>
        <w:rPr>
          <w:rFonts w:ascii="Segoe UI Symbol" w:eastAsia="Segoe UI Symbol" w:hAnsi="Segoe UI Symbol" w:cs="Segoe UI Symbol"/>
        </w:rPr>
        <w:t xml:space="preserve">− </w:t>
      </w:r>
      <w:r>
        <w:t>wykonanie barierek i poręczy</w:t>
      </w:r>
    </w:p>
    <w:p w:rsidR="007F1E48" w:rsidRDefault="00D266A8">
      <w:pPr>
        <w:ind w:left="564" w:right="5"/>
      </w:pPr>
      <w:r>
        <w:t xml:space="preserve">UWAGI: </w:t>
      </w:r>
    </w:p>
    <w:p w:rsidR="007F1E48" w:rsidRDefault="00D266A8">
      <w:pPr>
        <w:ind w:left="564" w:right="5"/>
      </w:pPr>
      <w:r>
        <w:t>Dla robót wyżej nie wyszczególnionych obowiązuje standard podstawowy materiałów</w:t>
      </w:r>
    </w:p>
    <w:p w:rsidR="007F1E48" w:rsidRDefault="00D266A8">
      <w:pPr>
        <w:ind w:left="564" w:right="5"/>
      </w:pPr>
      <w:r>
        <w:t xml:space="preserve">budowlanych wynikający z Katalogów Nakładów Rzeczowych. </w:t>
      </w:r>
    </w:p>
    <w:p w:rsidR="007F1E48" w:rsidRDefault="00D266A8">
      <w:pPr>
        <w:ind w:left="564" w:right="5"/>
      </w:pPr>
      <w:r>
        <w:t>Kolory elementów wykończeniowych tj. malowania, wypraw elewacyjnych uzgodnić z</w:t>
      </w:r>
    </w:p>
    <w:p w:rsidR="007F1E48" w:rsidRDefault="00D266A8">
      <w:pPr>
        <w:ind w:left="564" w:right="5"/>
      </w:pPr>
      <w:r>
        <w:t>Zamawiającym.</w:t>
      </w:r>
    </w:p>
    <w:p w:rsidR="007F1E48" w:rsidRDefault="00D266A8">
      <w:pPr>
        <w:spacing w:after="478"/>
        <w:ind w:left="-5"/>
        <w:jc w:val="left"/>
      </w:pPr>
      <w:r>
        <w:t xml:space="preserve">1.2.3. </w:t>
      </w:r>
      <w:r>
        <w:rPr>
          <w:u w:val="single" w:color="000000"/>
        </w:rPr>
        <w:t>Szczegółowy zakres i sposób wykonania robót</w:t>
      </w:r>
    </w:p>
    <w:p w:rsidR="007F1E48" w:rsidRDefault="00D266A8">
      <w:pPr>
        <w:pStyle w:val="Nagwek1"/>
        <w:ind w:left="579"/>
      </w:pPr>
      <w:r>
        <w:t>Zasady ogólne</w:t>
      </w:r>
    </w:p>
    <w:p w:rsidR="007F1E48" w:rsidRDefault="00D266A8">
      <w:pPr>
        <w:ind w:left="730" w:right="5"/>
      </w:pPr>
      <w:r>
        <w:t>Zdecydowano się na ocieplenie ścian budynku metodą lekką mokrą polegającą na</w:t>
      </w:r>
    </w:p>
    <w:p w:rsidR="007F1E48" w:rsidRDefault="00D266A8">
      <w:pPr>
        <w:spacing w:after="2" w:line="367" w:lineRule="auto"/>
        <w:ind w:left="10" w:right="5"/>
      </w:pPr>
      <w:r>
        <w:t xml:space="preserve">pokryciu zewnętrznych powierzchni ściany </w:t>
      </w:r>
      <w:proofErr w:type="spellStart"/>
      <w:r>
        <w:t>bezspoinową</w:t>
      </w:r>
      <w:proofErr w:type="spellEnd"/>
      <w:r>
        <w:t xml:space="preserve"> powłoką składającą się z następujących warstw:</w:t>
      </w:r>
    </w:p>
    <w:p w:rsidR="007F1E48" w:rsidRDefault="00D266A8">
      <w:pPr>
        <w:spacing w:after="148"/>
        <w:ind w:left="10" w:right="5"/>
      </w:pPr>
      <w:r>
        <w:t>Część nad cokołowa:</w:t>
      </w:r>
    </w:p>
    <w:p w:rsidR="007F1E48" w:rsidRDefault="00D266A8">
      <w:pPr>
        <w:numPr>
          <w:ilvl w:val="0"/>
          <w:numId w:val="3"/>
        </w:numPr>
        <w:spacing w:after="0" w:line="375" w:lineRule="auto"/>
        <w:ind w:right="5" w:hanging="360"/>
      </w:pPr>
      <w:r>
        <w:t>warstwa styropianu o grubości 15 cm min EPS 70 i współczynniku lambda nie gorszym niż 0,033 przyklejona za pomocą masy klejącej z dodatkowym zastosowaniem łączników</w:t>
      </w:r>
    </w:p>
    <w:p w:rsidR="007F1E48" w:rsidRDefault="00D266A8">
      <w:pPr>
        <w:ind w:left="730" w:right="5"/>
      </w:pPr>
      <w:r>
        <w:t>mechanicznych - stanowiąca termoizolację,</w:t>
      </w:r>
    </w:p>
    <w:p w:rsidR="007F1E48" w:rsidRDefault="00D266A8">
      <w:pPr>
        <w:numPr>
          <w:ilvl w:val="0"/>
          <w:numId w:val="3"/>
        </w:numPr>
        <w:ind w:right="5" w:hanging="360"/>
      </w:pPr>
      <w:r>
        <w:t>siatka z włókna szklanego przyklejona masą klejącą – stanowiąca zabezpieczenie przed</w:t>
      </w:r>
    </w:p>
    <w:p w:rsidR="007F1E48" w:rsidRDefault="00D266A8">
      <w:pPr>
        <w:ind w:left="730" w:right="5"/>
      </w:pPr>
      <w:r>
        <w:t>uszkodzeniami mechanicznymi oraz spełniająca role zbrojenia układu,</w:t>
      </w:r>
    </w:p>
    <w:p w:rsidR="007F1E48" w:rsidRDefault="00D266A8">
      <w:pPr>
        <w:numPr>
          <w:ilvl w:val="0"/>
          <w:numId w:val="3"/>
        </w:numPr>
        <w:ind w:right="5" w:hanging="360"/>
      </w:pPr>
      <w:r>
        <w:t>zewnętrzna masa elewacyjna (tynk silikonowy gr. 2,0mm) - stanowiąca wykończenie</w:t>
      </w:r>
    </w:p>
    <w:p w:rsidR="007F1E48" w:rsidRDefault="00D266A8">
      <w:pPr>
        <w:ind w:left="730" w:right="5"/>
      </w:pPr>
      <w:r>
        <w:t>układu oraz nadającą elewacji walory estetyczne.</w:t>
      </w:r>
    </w:p>
    <w:p w:rsidR="007F1E48" w:rsidRDefault="00D266A8">
      <w:pPr>
        <w:spacing w:after="148"/>
        <w:ind w:left="10" w:right="5"/>
      </w:pPr>
      <w:r>
        <w:t>Część fundamentowa:</w:t>
      </w:r>
    </w:p>
    <w:p w:rsidR="007F1E48" w:rsidRDefault="00D266A8">
      <w:pPr>
        <w:numPr>
          <w:ilvl w:val="0"/>
          <w:numId w:val="3"/>
        </w:numPr>
        <w:spacing w:after="0" w:line="400" w:lineRule="auto"/>
        <w:ind w:right="5" w:hanging="360"/>
      </w:pPr>
      <w:r>
        <w:t xml:space="preserve">warstwa </w:t>
      </w:r>
      <w:proofErr w:type="spellStart"/>
      <w:r>
        <w:t>styroduru</w:t>
      </w:r>
      <w:proofErr w:type="spellEnd"/>
      <w:r>
        <w:t xml:space="preserve"> o grubości 12 cm XPS i współczynniku lambda nie gorszym niż 0,036 przyklejona za pomocą masy klejącej z dodatkowym zastosowaniem łączników</w:t>
      </w:r>
    </w:p>
    <w:p w:rsidR="007F1E48" w:rsidRDefault="00D266A8">
      <w:pPr>
        <w:spacing w:after="150"/>
        <w:ind w:left="730" w:right="5"/>
      </w:pPr>
      <w:r>
        <w:t>mechanicznych - stanowiąca termoizolację,</w:t>
      </w:r>
    </w:p>
    <w:p w:rsidR="007F1E48" w:rsidRDefault="00D266A8">
      <w:pPr>
        <w:numPr>
          <w:ilvl w:val="0"/>
          <w:numId w:val="3"/>
        </w:numPr>
        <w:spacing w:after="79"/>
        <w:ind w:right="5" w:hanging="360"/>
      </w:pPr>
      <w:r>
        <w:t>siatka z włókna szklanego przyklejona masą klejącą – stanowiąca zabezpieczenie przed</w:t>
      </w:r>
    </w:p>
    <w:p w:rsidR="007F1E48" w:rsidRDefault="00D266A8">
      <w:pPr>
        <w:spacing w:after="150"/>
        <w:ind w:left="730" w:right="5"/>
      </w:pPr>
      <w:r>
        <w:t>uszkodzeniami mechanicznymi oraz spełniająca role zbrojenia układu,</w:t>
      </w:r>
    </w:p>
    <w:p w:rsidR="007F1E48" w:rsidRDefault="00D266A8">
      <w:pPr>
        <w:numPr>
          <w:ilvl w:val="0"/>
          <w:numId w:val="3"/>
        </w:numPr>
        <w:spacing w:after="79"/>
        <w:ind w:right="5" w:hanging="360"/>
      </w:pPr>
      <w:r>
        <w:t>zewnętrzna masa elewacyjna (tynk żywiczny) - stanowiąca wykończenie układu oraz</w:t>
      </w:r>
    </w:p>
    <w:p w:rsidR="007F1E48" w:rsidRDefault="00D266A8">
      <w:pPr>
        <w:ind w:left="730" w:right="5"/>
      </w:pPr>
      <w:r>
        <w:t>nadającą elewacji walory estetyczne.</w:t>
      </w:r>
    </w:p>
    <w:p w:rsidR="007F1E48" w:rsidRDefault="00D266A8">
      <w:pPr>
        <w:spacing w:after="148"/>
        <w:ind w:left="10" w:right="5"/>
      </w:pPr>
      <w:r>
        <w:t>Gzymsy, kominy</w:t>
      </w:r>
    </w:p>
    <w:p w:rsidR="007F1E48" w:rsidRDefault="00D266A8">
      <w:pPr>
        <w:numPr>
          <w:ilvl w:val="0"/>
          <w:numId w:val="3"/>
        </w:numPr>
        <w:spacing w:after="82"/>
        <w:ind w:right="5" w:hanging="360"/>
      </w:pPr>
      <w:r>
        <w:t>siatka z włókna szklanego przyklejona masą klejącą – stanowiąca zabezpieczenie przed</w:t>
      </w:r>
    </w:p>
    <w:p w:rsidR="007F1E48" w:rsidRDefault="00D266A8">
      <w:pPr>
        <w:spacing w:after="148"/>
        <w:ind w:left="730" w:right="5"/>
      </w:pPr>
      <w:r>
        <w:t>uszkodzeniami mechanicznymi oraz spełniającą role zbrojenia układu,</w:t>
      </w:r>
    </w:p>
    <w:p w:rsidR="007F1E48" w:rsidRDefault="00D266A8">
      <w:pPr>
        <w:numPr>
          <w:ilvl w:val="0"/>
          <w:numId w:val="3"/>
        </w:numPr>
        <w:spacing w:after="82"/>
        <w:ind w:right="5" w:hanging="360"/>
      </w:pPr>
      <w:r>
        <w:t>zewnętrzna masa elewacyjna (tynk silikatowy) - stanowiąca wykończenie układu oraz</w:t>
      </w:r>
    </w:p>
    <w:p w:rsidR="007F1E48" w:rsidRDefault="00D266A8">
      <w:pPr>
        <w:spacing w:after="546"/>
        <w:ind w:left="730" w:right="5"/>
      </w:pPr>
      <w:r>
        <w:t>nadającą elewacji walory estetyczne.</w:t>
      </w:r>
    </w:p>
    <w:p w:rsidR="007F1E48" w:rsidRDefault="00D266A8">
      <w:pPr>
        <w:spacing w:after="148"/>
        <w:ind w:left="10" w:right="5"/>
      </w:pPr>
      <w:r>
        <w:t xml:space="preserve">Roboty </w:t>
      </w:r>
      <w:proofErr w:type="spellStart"/>
      <w:r>
        <w:t>ociepleniowe</w:t>
      </w:r>
      <w:proofErr w:type="spellEnd"/>
      <w:r>
        <w:t xml:space="preserve"> obejmują następujące etapy:</w:t>
      </w:r>
    </w:p>
    <w:p w:rsidR="007F1E48" w:rsidRDefault="00D266A8">
      <w:pPr>
        <w:numPr>
          <w:ilvl w:val="0"/>
          <w:numId w:val="3"/>
        </w:numPr>
        <w:ind w:right="5" w:hanging="360"/>
      </w:pPr>
      <w:r>
        <w:t>prace przygotowawcze i rozbiórkowe,</w:t>
      </w:r>
    </w:p>
    <w:p w:rsidR="007F1E48" w:rsidRDefault="00D266A8" w:rsidP="00516916">
      <w:pPr>
        <w:numPr>
          <w:ilvl w:val="0"/>
          <w:numId w:val="3"/>
        </w:numPr>
        <w:spacing w:after="80"/>
        <w:ind w:right="5" w:hanging="360"/>
      </w:pPr>
      <w:r>
        <w:t>naklejanie</w:t>
      </w:r>
      <w:r>
        <w:tab/>
        <w:t>st</w:t>
      </w:r>
      <w:r w:rsidR="00516916">
        <w:t>yropianu</w:t>
      </w:r>
      <w:r w:rsidR="00516916">
        <w:tab/>
        <w:t>i</w:t>
      </w:r>
      <w:r w:rsidR="00516916">
        <w:tab/>
        <w:t>wiercenie</w:t>
      </w:r>
      <w:r w:rsidR="00516916">
        <w:tab/>
        <w:t>otworów</w:t>
      </w:r>
      <w:r w:rsidR="00516916">
        <w:tab/>
        <w:t xml:space="preserve">na </w:t>
      </w:r>
      <w:r>
        <w:t>zakładanie</w:t>
      </w:r>
      <w:r>
        <w:tab/>
        <w:t>łączników</w:t>
      </w:r>
      <w:r w:rsidR="00516916">
        <w:t xml:space="preserve"> </w:t>
      </w:r>
      <w:bookmarkStart w:id="0" w:name="_GoBack"/>
      <w:bookmarkEnd w:id="0"/>
      <w:r>
        <w:t>mechanicznych,</w:t>
      </w:r>
    </w:p>
    <w:p w:rsidR="007F1E48" w:rsidRDefault="00D266A8">
      <w:pPr>
        <w:numPr>
          <w:ilvl w:val="0"/>
          <w:numId w:val="3"/>
        </w:numPr>
        <w:ind w:right="5" w:hanging="360"/>
      </w:pPr>
      <w:r>
        <w:t>naklejenie siatki z włókna,</w:t>
      </w:r>
    </w:p>
    <w:p w:rsidR="007F1E48" w:rsidRDefault="00D266A8">
      <w:pPr>
        <w:numPr>
          <w:ilvl w:val="0"/>
          <w:numId w:val="3"/>
        </w:numPr>
        <w:ind w:right="5" w:hanging="360"/>
      </w:pPr>
      <w:r>
        <w:t>wykończenie warstwą tynkarska zewnętrznej elewacji,</w:t>
      </w:r>
    </w:p>
    <w:p w:rsidR="007F1E48" w:rsidRDefault="00D266A8">
      <w:pPr>
        <w:numPr>
          <w:ilvl w:val="0"/>
          <w:numId w:val="3"/>
        </w:numPr>
        <w:ind w:right="5" w:hanging="360"/>
      </w:pPr>
      <w:r>
        <w:t>wykonanie nowych obróbek blacharskich,</w:t>
      </w:r>
    </w:p>
    <w:p w:rsidR="007F1E48" w:rsidRDefault="00D266A8">
      <w:pPr>
        <w:numPr>
          <w:ilvl w:val="0"/>
          <w:numId w:val="3"/>
        </w:numPr>
        <w:ind w:right="5" w:hanging="360"/>
      </w:pPr>
      <w:r>
        <w:t>montaż nowych podokienników, rynien, rur spustowych</w:t>
      </w:r>
    </w:p>
    <w:p w:rsidR="007F1E48" w:rsidRDefault="00D266A8">
      <w:pPr>
        <w:numPr>
          <w:ilvl w:val="0"/>
          <w:numId w:val="3"/>
        </w:numPr>
        <w:spacing w:after="508"/>
        <w:ind w:right="5" w:hanging="360"/>
      </w:pPr>
      <w:r>
        <w:t>uporządkowanie terenu.</w:t>
      </w:r>
    </w:p>
    <w:p w:rsidR="007F1E48" w:rsidRDefault="00D266A8">
      <w:pPr>
        <w:ind w:left="10" w:right="5"/>
      </w:pPr>
      <w:r>
        <w:t>Przed przystąpieniem do robót należy zdemontować i ponownie zamontować po zakończeniu</w:t>
      </w:r>
    </w:p>
    <w:p w:rsidR="007F1E48" w:rsidRDefault="00D266A8">
      <w:pPr>
        <w:spacing w:after="148"/>
        <w:ind w:left="10" w:right="5"/>
      </w:pPr>
      <w:r>
        <w:t>ocieplenia:</w:t>
      </w:r>
    </w:p>
    <w:p w:rsidR="007F1E48" w:rsidRDefault="00D266A8">
      <w:pPr>
        <w:numPr>
          <w:ilvl w:val="0"/>
          <w:numId w:val="3"/>
        </w:numPr>
        <w:ind w:right="5" w:hanging="360"/>
      </w:pPr>
      <w:r>
        <w:t>rynny i rury spustowe oraz obróbki (stare do utylizacji)</w:t>
      </w:r>
    </w:p>
    <w:p w:rsidR="007F1E48" w:rsidRDefault="00D266A8">
      <w:pPr>
        <w:numPr>
          <w:ilvl w:val="0"/>
          <w:numId w:val="3"/>
        </w:numPr>
        <w:ind w:right="5" w:hanging="360"/>
      </w:pPr>
      <w:r>
        <w:t>czujnik i sygnalizatory,</w:t>
      </w:r>
    </w:p>
    <w:p w:rsidR="007F1E48" w:rsidRDefault="00D266A8">
      <w:pPr>
        <w:numPr>
          <w:ilvl w:val="0"/>
          <w:numId w:val="3"/>
        </w:numPr>
        <w:ind w:right="5" w:hanging="360"/>
      </w:pPr>
      <w:r>
        <w:t>lampy oświetleniowe (wymienić na nowe),</w:t>
      </w:r>
    </w:p>
    <w:p w:rsidR="007F1E48" w:rsidRDefault="00D266A8">
      <w:pPr>
        <w:numPr>
          <w:ilvl w:val="0"/>
          <w:numId w:val="3"/>
        </w:numPr>
        <w:ind w:right="5" w:hanging="360"/>
      </w:pPr>
      <w:r>
        <w:t>tablice informacyjne,</w:t>
      </w:r>
    </w:p>
    <w:p w:rsidR="007F1E48" w:rsidRDefault="00D266A8">
      <w:pPr>
        <w:numPr>
          <w:ilvl w:val="0"/>
          <w:numId w:val="3"/>
        </w:numPr>
        <w:spacing w:after="516"/>
        <w:ind w:right="5" w:hanging="360"/>
      </w:pPr>
      <w:r>
        <w:t>uchwyty do flag.</w:t>
      </w:r>
    </w:p>
    <w:p w:rsidR="007F1E48" w:rsidRDefault="00D266A8">
      <w:pPr>
        <w:pStyle w:val="Nagwek1"/>
        <w:ind w:left="2"/>
      </w:pPr>
      <w:r>
        <w:t>Zakres ocieplenia</w:t>
      </w:r>
    </w:p>
    <w:p w:rsidR="007F1E48" w:rsidRDefault="00D266A8">
      <w:pPr>
        <w:ind w:left="10" w:right="5"/>
      </w:pPr>
      <w:r>
        <w:t>Przewiduje się ocieplenie ścian zewnętrznych w części nad cokołowej styropianem grubości</w:t>
      </w:r>
    </w:p>
    <w:p w:rsidR="007F1E48" w:rsidRDefault="00D266A8">
      <w:pPr>
        <w:ind w:left="10" w:right="5"/>
      </w:pPr>
      <w:r>
        <w:t>15cm (EPS 70) cm. Zaś część cokołowa XPS gr. 12cm.</w:t>
      </w:r>
    </w:p>
    <w:p w:rsidR="007F1E48" w:rsidRDefault="00D266A8">
      <w:pPr>
        <w:spacing w:after="148"/>
        <w:ind w:left="10" w:right="5"/>
      </w:pPr>
      <w:r>
        <w:t xml:space="preserve">W ramach robót </w:t>
      </w:r>
      <w:proofErr w:type="spellStart"/>
      <w:r>
        <w:t>ociepleniowych</w:t>
      </w:r>
      <w:proofErr w:type="spellEnd"/>
      <w:r>
        <w:t xml:space="preserve"> należy dodatkowo wykonać następujący zakres prac:</w:t>
      </w:r>
    </w:p>
    <w:p w:rsidR="007F1E48" w:rsidRDefault="00D266A8">
      <w:pPr>
        <w:numPr>
          <w:ilvl w:val="0"/>
          <w:numId w:val="4"/>
        </w:numPr>
        <w:ind w:right="5" w:hanging="360"/>
      </w:pPr>
      <w:r>
        <w:t>zdemontowanie i ponowne zamontowanie oczyszczonych uchwytów do flag,</w:t>
      </w:r>
    </w:p>
    <w:p w:rsidR="007F1E48" w:rsidRDefault="00D266A8">
      <w:pPr>
        <w:numPr>
          <w:ilvl w:val="0"/>
          <w:numId w:val="4"/>
        </w:numPr>
        <w:spacing w:after="79"/>
        <w:ind w:right="5" w:hanging="360"/>
      </w:pPr>
      <w:r>
        <w:t>tabliczek, pionów uziemiających, sygnalizatorów alarmu i inne elementy konieczne do</w:t>
      </w:r>
    </w:p>
    <w:p w:rsidR="007F1E48" w:rsidRDefault="00D266A8">
      <w:pPr>
        <w:spacing w:after="172"/>
        <w:ind w:left="730" w:right="5"/>
      </w:pPr>
      <w:r>
        <w:t>prawidłowego wykonania elewacji,</w:t>
      </w:r>
    </w:p>
    <w:p w:rsidR="007F1E48" w:rsidRDefault="00D266A8">
      <w:pPr>
        <w:numPr>
          <w:ilvl w:val="0"/>
          <w:numId w:val="4"/>
        </w:numPr>
        <w:spacing w:after="79"/>
        <w:ind w:right="5" w:hanging="360"/>
      </w:pPr>
      <w:r>
        <w:t>zdemontowanie istniejących i ponowne zamontowanie na ocieplonej ścianie nowych</w:t>
      </w:r>
    </w:p>
    <w:p w:rsidR="007F1E48" w:rsidRDefault="00D266A8">
      <w:pPr>
        <w:spacing w:after="169"/>
        <w:ind w:left="730" w:right="5"/>
      </w:pPr>
      <w:r>
        <w:t>podchwytów z wykonaniem konstrukcji mocującej</w:t>
      </w:r>
    </w:p>
    <w:p w:rsidR="007F1E48" w:rsidRDefault="00D266A8">
      <w:pPr>
        <w:numPr>
          <w:ilvl w:val="0"/>
          <w:numId w:val="4"/>
        </w:numPr>
        <w:ind w:right="5" w:hanging="360"/>
      </w:pPr>
      <w:r>
        <w:t>zdemontowanie starych i ponowne zamontowanie nowych lamp nad wejściami</w:t>
      </w:r>
    </w:p>
    <w:p w:rsidR="007F1E48" w:rsidRDefault="00D266A8">
      <w:pPr>
        <w:numPr>
          <w:ilvl w:val="0"/>
          <w:numId w:val="4"/>
        </w:numPr>
        <w:ind w:right="5" w:hanging="360"/>
      </w:pPr>
      <w:r>
        <w:t>skucie powierzchni odparzonych tynków i w tych miej</w:t>
      </w:r>
      <w:r w:rsidR="009844F7">
        <w:t xml:space="preserve">scach wykonanie nowego tynku, </w:t>
      </w:r>
    </w:p>
    <w:p w:rsidR="007F1E48" w:rsidRDefault="00D266A8">
      <w:pPr>
        <w:numPr>
          <w:ilvl w:val="0"/>
          <w:numId w:val="4"/>
        </w:numPr>
        <w:ind w:right="5" w:hanging="360"/>
      </w:pPr>
      <w:r>
        <w:t>wymiana okapników pod oknami na nowe,</w:t>
      </w:r>
    </w:p>
    <w:p w:rsidR="007F1E48" w:rsidRDefault="00D266A8">
      <w:pPr>
        <w:numPr>
          <w:ilvl w:val="0"/>
          <w:numId w:val="4"/>
        </w:numPr>
        <w:ind w:right="5" w:hanging="360"/>
      </w:pPr>
      <w:r>
        <w:t>wymiana obróbek blacharskich,</w:t>
      </w:r>
    </w:p>
    <w:p w:rsidR="007F1E48" w:rsidRDefault="00D266A8">
      <w:pPr>
        <w:numPr>
          <w:ilvl w:val="0"/>
          <w:numId w:val="4"/>
        </w:numPr>
        <w:ind w:right="5" w:hanging="360"/>
      </w:pPr>
      <w:r>
        <w:t>wymiana rynien i rur spustowych z założeniem nowych elementów</w:t>
      </w:r>
    </w:p>
    <w:p w:rsidR="007F1E48" w:rsidRDefault="00D266A8">
      <w:pPr>
        <w:spacing w:after="0" w:line="369" w:lineRule="auto"/>
        <w:ind w:left="10" w:right="5"/>
      </w:pPr>
      <w:r>
        <w:t>Uwaga: Załączony do opracowania przedmiar robót jest orientacyjny, Wykonawca ma obowiązek przed złożeniem oferty sprawdzić przedmiar i możliwość wykonania prac zgodnie z opisem.</w:t>
      </w:r>
    </w:p>
    <w:p w:rsidR="007F1E48" w:rsidRDefault="00D266A8">
      <w:pPr>
        <w:spacing w:after="553"/>
        <w:ind w:left="10" w:right="5"/>
      </w:pPr>
      <w:r>
        <w:t>Cena oferty musi zawierać wszelkie roboty konieczne do wykonania zadania.</w:t>
      </w:r>
    </w:p>
    <w:p w:rsidR="007F1E48" w:rsidRDefault="00D266A8">
      <w:pPr>
        <w:pStyle w:val="Nagwek1"/>
        <w:ind w:left="2"/>
      </w:pPr>
      <w:r>
        <w:t>Warunki wykonywania robót Wymagania techniczne dotyczące podłoża</w:t>
      </w:r>
    </w:p>
    <w:p w:rsidR="007F1E48" w:rsidRDefault="00D266A8">
      <w:pPr>
        <w:spacing w:line="369" w:lineRule="auto"/>
        <w:ind w:left="10" w:right="5"/>
      </w:pPr>
      <w:r>
        <w:t>Przed rozpoczęciem prac przy ocieplaniu budynku należy odpowiednio przygotować podłoże. Musi być ono stabilne, równe, o dostatecznej nośności oraz wolne od zanieczyszczeń zmniejszających</w:t>
      </w:r>
      <w:r>
        <w:tab/>
        <w:t>przyczepność</w:t>
      </w:r>
      <w:r>
        <w:tab/>
        <w:t>zaprawy</w:t>
      </w:r>
      <w:r>
        <w:tab/>
        <w:t>klejącej</w:t>
      </w:r>
      <w:r>
        <w:tab/>
        <w:t>(np.</w:t>
      </w:r>
      <w:r>
        <w:tab/>
        <w:t>kurzu,</w:t>
      </w:r>
      <w:r>
        <w:tab/>
        <w:t>pyłu,</w:t>
      </w:r>
      <w:r>
        <w:tab/>
        <w:t>olejów,</w:t>
      </w:r>
      <w:r>
        <w:tab/>
        <w:t>środków</w:t>
      </w:r>
    </w:p>
    <w:p w:rsidR="007F1E48" w:rsidRDefault="00D266A8">
      <w:pPr>
        <w:spacing w:after="150"/>
        <w:ind w:left="10" w:right="5"/>
      </w:pPr>
      <w:r>
        <w:t>antyadhezyjnych, mchu).</w:t>
      </w:r>
    </w:p>
    <w:p w:rsidR="007F1E48" w:rsidRDefault="00D266A8">
      <w:pPr>
        <w:spacing w:after="0" w:line="379" w:lineRule="auto"/>
        <w:ind w:left="10" w:right="5"/>
      </w:pPr>
      <w:r>
        <w:t>W przypadku termomodernizacji ścian otynkowanych należy sprawdzić przyczepność istniejącego tynku przez opukanie. Głuchy dźwięk oznacza, że tynk odspoił się od podłoża i należy go usunąć. Zaleca się także skucie tynków na zewnętrznych powierzchniach ościeży okiennych i drzwiowych, aby możliwe było ich ocieplenie bez nadmiernego zasłaniania ościeżnic. Słabo przyczepne, łuszczące się powłoki malarskie należy usunąć. Przyczepność powłoki można sprawdzić poprzez jej nacięcie nożem, przyklejenie taśmy samoprzylepnej, a następnie jej zerwanie. Jeśli w wyniku tej próby nastąpi oderwanie fragmentu powłoki, należy ją</w:t>
      </w:r>
    </w:p>
    <w:p w:rsidR="007F1E48" w:rsidRDefault="00D266A8">
      <w:pPr>
        <w:ind w:left="10" w:right="5"/>
      </w:pPr>
      <w:r>
        <w:t>uznać za słabo przyczepną.</w:t>
      </w:r>
    </w:p>
    <w:p w:rsidR="007F1E48" w:rsidRDefault="00D266A8">
      <w:pPr>
        <w:spacing w:after="0" w:line="368" w:lineRule="auto"/>
        <w:ind w:left="10" w:right="5"/>
      </w:pPr>
      <w:r>
        <w:t>Lokalne ubytki i miejsca, gdzie skuto tynki słabo związane z podłożem, należy wypełnić zaprawą tynkarską. Nierówności podłoża większe niż 1cm należy wyrównać stosując np. zaprawę cementowa 1 : 3 z dodatkiem około 10% kleju lateksowego ekstra (w stosunku do masy</w:t>
      </w:r>
    </w:p>
    <w:p w:rsidR="007F1E48" w:rsidRDefault="00D266A8">
      <w:pPr>
        <w:ind w:left="10" w:right="5"/>
      </w:pPr>
      <w:r>
        <w:t>cementu). Nierówności podłoża większe niż 2 cm można zniwelować poprzez zastosowanie płyt</w:t>
      </w:r>
    </w:p>
    <w:p w:rsidR="007F1E48" w:rsidRDefault="00D266A8">
      <w:pPr>
        <w:ind w:left="10" w:right="5"/>
      </w:pPr>
      <w:r>
        <w:t>izolacyjnych o różnej grubości. Podłoża silnie, nierównomiernie chłonne oraz piaszczące należy</w:t>
      </w:r>
    </w:p>
    <w:p w:rsidR="007F1E48" w:rsidRDefault="00D266A8">
      <w:pPr>
        <w:spacing w:after="553"/>
        <w:ind w:left="10" w:right="5"/>
      </w:pPr>
      <w:r>
        <w:t>zagruntować np. emulsją UNI-GRUNT.</w:t>
      </w:r>
    </w:p>
    <w:p w:rsidR="007F1E48" w:rsidRDefault="00D266A8">
      <w:pPr>
        <w:pStyle w:val="Nagwek1"/>
        <w:spacing w:after="143"/>
        <w:ind w:left="2"/>
      </w:pPr>
      <w:r>
        <w:t>Warunki atmosferyczne</w:t>
      </w:r>
    </w:p>
    <w:p w:rsidR="007F1E48" w:rsidRDefault="00D266A8">
      <w:pPr>
        <w:ind w:left="10" w:right="5"/>
      </w:pPr>
      <w:r>
        <w:t>Roboty docieplające można prowadzić jedynie przy bezdeszczowej pogodzie i w temperaturze</w:t>
      </w:r>
    </w:p>
    <w:p w:rsidR="007F1E48" w:rsidRDefault="00D266A8">
      <w:pPr>
        <w:spacing w:after="553"/>
        <w:ind w:left="10" w:right="5"/>
      </w:pPr>
      <w:r>
        <w:t>nie niższej niż + 5°C i nie wyższej niż + 25°C</w:t>
      </w:r>
    </w:p>
    <w:p w:rsidR="007F1E48" w:rsidRDefault="00D266A8">
      <w:pPr>
        <w:pStyle w:val="Nagwek1"/>
        <w:ind w:left="2"/>
      </w:pPr>
      <w:r>
        <w:t>Materiały</w:t>
      </w:r>
    </w:p>
    <w:p w:rsidR="007F1E48" w:rsidRDefault="00D266A8">
      <w:pPr>
        <w:spacing w:after="2" w:line="367" w:lineRule="auto"/>
        <w:ind w:left="10" w:right="5"/>
      </w:pPr>
      <w:r>
        <w:t>Do wykonania ociepleń ścian zewnętrznych budynków należy stosować materiały spełniające podane niżej wymagania.</w:t>
      </w:r>
    </w:p>
    <w:p w:rsidR="007F1E48" w:rsidRDefault="00D266A8">
      <w:pPr>
        <w:spacing w:after="0" w:line="392" w:lineRule="auto"/>
        <w:ind w:left="10" w:right="5"/>
      </w:pPr>
      <w:r>
        <w:t>Każda partia materiałów powinna być dostarczona na budowę z atestem (certyfikatem) stwierdzającym zgodność z wymaganiami. Atest (certyfikat) powinien być wydany przez</w:t>
      </w:r>
    </w:p>
    <w:p w:rsidR="007F1E48" w:rsidRDefault="00D266A8">
      <w:pPr>
        <w:spacing w:after="550"/>
        <w:ind w:left="10" w:right="5"/>
      </w:pPr>
      <w:r>
        <w:t>uprawnioną jednostkę</w:t>
      </w:r>
    </w:p>
    <w:p w:rsidR="007F1E48" w:rsidRDefault="00D266A8">
      <w:pPr>
        <w:pStyle w:val="Nagwek1"/>
        <w:ind w:left="2"/>
      </w:pPr>
      <w:r>
        <w:t>Płyty styropianowe</w:t>
      </w:r>
    </w:p>
    <w:p w:rsidR="007F1E48" w:rsidRDefault="00D266A8">
      <w:pPr>
        <w:spacing w:after="0" w:line="369" w:lineRule="auto"/>
        <w:ind w:left="10" w:right="5"/>
      </w:pPr>
      <w:r>
        <w:t>Do wykonania warstwy izolacyjnej należy stosować specjalne płyty styropianowe rodzaju FS (samogasnące) typu M, odmiany 15 lub 20 wg BN-91/6363-02, odpowiadające następującym</w:t>
      </w:r>
    </w:p>
    <w:p w:rsidR="007F1E48" w:rsidRDefault="00D266A8">
      <w:pPr>
        <w:spacing w:after="150"/>
        <w:ind w:left="10" w:right="5"/>
      </w:pPr>
      <w:r>
        <w:t>wymaganiom:</w:t>
      </w:r>
    </w:p>
    <w:p w:rsidR="007F1E48" w:rsidRDefault="00D266A8">
      <w:pPr>
        <w:numPr>
          <w:ilvl w:val="0"/>
          <w:numId w:val="5"/>
        </w:numPr>
        <w:ind w:right="5" w:hanging="444"/>
      </w:pPr>
      <w:r>
        <w:t>wymiary - nie większe niż 50,0 cm x 100,0 cm ± 3 %, grubość 15 cm ,</w:t>
      </w:r>
    </w:p>
    <w:p w:rsidR="007F1E48" w:rsidRDefault="00D266A8">
      <w:pPr>
        <w:numPr>
          <w:ilvl w:val="0"/>
          <w:numId w:val="5"/>
        </w:numPr>
        <w:ind w:right="5" w:hanging="444"/>
      </w:pPr>
      <w:r>
        <w:t>struktura styropianu - zwarta, niedopuszczalne są luźno związane granulki,</w:t>
      </w:r>
    </w:p>
    <w:p w:rsidR="007F1E48" w:rsidRDefault="00D266A8">
      <w:pPr>
        <w:numPr>
          <w:ilvl w:val="0"/>
          <w:numId w:val="5"/>
        </w:numPr>
        <w:ind w:right="5" w:hanging="444"/>
      </w:pPr>
      <w:r>
        <w:t>powierzchnia płyt - szorstka po krojeniu z bloków,</w:t>
      </w:r>
    </w:p>
    <w:p w:rsidR="007F1E48" w:rsidRDefault="00D266A8">
      <w:pPr>
        <w:numPr>
          <w:ilvl w:val="0"/>
          <w:numId w:val="5"/>
        </w:numPr>
        <w:ind w:right="5" w:hanging="444"/>
      </w:pPr>
      <w:r>
        <w:t>krawędzie płyt - proste z ostrymi kantami, bez wyszczerbień i wyłamań</w:t>
      </w:r>
    </w:p>
    <w:p w:rsidR="007F1E48" w:rsidRDefault="00D266A8">
      <w:pPr>
        <w:numPr>
          <w:ilvl w:val="0"/>
          <w:numId w:val="5"/>
        </w:numPr>
        <w:spacing w:after="82"/>
        <w:ind w:right="5" w:hanging="444"/>
      </w:pPr>
      <w:r>
        <w:t xml:space="preserve">wytrzymałość na rozrywanie siłą prostopadła do powierzchni nie mniej niż 80 </w:t>
      </w:r>
      <w:proofErr w:type="spellStart"/>
      <w:r>
        <w:t>kPa</w:t>
      </w:r>
      <w:proofErr w:type="spellEnd"/>
      <w:r>
        <w:t xml:space="preserve"> dla</w:t>
      </w:r>
    </w:p>
    <w:p w:rsidR="007F1E48" w:rsidRDefault="00D266A8">
      <w:pPr>
        <w:ind w:left="730" w:right="5"/>
      </w:pPr>
      <w:r>
        <w:t>każdej próbki.</w:t>
      </w:r>
    </w:p>
    <w:p w:rsidR="007F1E48" w:rsidRDefault="00D266A8">
      <w:pPr>
        <w:ind w:left="10" w:right="5"/>
      </w:pPr>
      <w:r>
        <w:t>Pozostałe wymagania dla płyt styropianowych powinny być zgodne z BN-91/6363-02.</w:t>
      </w:r>
    </w:p>
    <w:p w:rsidR="007F1E48" w:rsidRDefault="00D266A8">
      <w:pPr>
        <w:ind w:left="10" w:right="5"/>
      </w:pPr>
      <w:r>
        <w:t>Płyty styropianowe powinny być sezonowane przed użyciem przez okres, co najmniej dwóch</w:t>
      </w:r>
    </w:p>
    <w:p w:rsidR="007F1E48" w:rsidRDefault="00D266A8">
      <w:pPr>
        <w:spacing w:after="553"/>
        <w:ind w:left="10" w:right="5"/>
      </w:pPr>
      <w:r>
        <w:t>miesięcy od wyprodukowania.</w:t>
      </w:r>
    </w:p>
    <w:p w:rsidR="007F1E48" w:rsidRDefault="00D266A8">
      <w:pPr>
        <w:spacing w:after="25" w:line="371" w:lineRule="auto"/>
        <w:ind w:left="561" w:right="4664" w:hanging="569"/>
        <w:jc w:val="left"/>
      </w:pPr>
      <w:r>
        <w:rPr>
          <w:b/>
        </w:rPr>
        <w:t>Tkaniny zbrojące (siatka zbrojącą</w:t>
      </w:r>
      <w:r>
        <w:t>) następujące wymagania:</w:t>
      </w:r>
    </w:p>
    <w:p w:rsidR="007F1E48" w:rsidRDefault="00D266A8">
      <w:pPr>
        <w:numPr>
          <w:ilvl w:val="0"/>
          <w:numId w:val="5"/>
        </w:numPr>
        <w:ind w:right="5" w:hanging="444"/>
      </w:pPr>
      <w:r>
        <w:t>wymiary oczek 3 - 5 mm w jednym kierunku, 4 - 7 mm w drugim kierunku,</w:t>
      </w:r>
    </w:p>
    <w:p w:rsidR="007F1E48" w:rsidRDefault="00D266A8">
      <w:pPr>
        <w:numPr>
          <w:ilvl w:val="0"/>
          <w:numId w:val="5"/>
        </w:numPr>
        <w:spacing w:after="82"/>
        <w:ind w:right="5" w:hanging="444"/>
      </w:pPr>
      <w:r>
        <w:t>siła zrywająca pasek tkaniny o szerokości 5 cm wzdłuż wątku i osnowy w stanie</w:t>
      </w:r>
    </w:p>
    <w:p w:rsidR="007F1E48" w:rsidRDefault="00D266A8">
      <w:pPr>
        <w:spacing w:after="169"/>
        <w:ind w:left="730" w:right="5"/>
      </w:pPr>
      <w:r>
        <w:t xml:space="preserve">aklimatyzowanym nie mniejsza niż 125 </w:t>
      </w:r>
      <w:proofErr w:type="spellStart"/>
      <w:r>
        <w:t>daN</w:t>
      </w:r>
      <w:proofErr w:type="spellEnd"/>
      <w:r>
        <w:t>,</w:t>
      </w:r>
    </w:p>
    <w:p w:rsidR="007F1E48" w:rsidRDefault="00D266A8">
      <w:pPr>
        <w:numPr>
          <w:ilvl w:val="0"/>
          <w:numId w:val="5"/>
        </w:numPr>
        <w:ind w:right="5" w:hanging="444"/>
      </w:pPr>
      <w:r>
        <w:t xml:space="preserve">tkanina powinna być zaimpregnowana </w:t>
      </w:r>
      <w:proofErr w:type="spellStart"/>
      <w:r>
        <w:t>alkalioodporną</w:t>
      </w:r>
      <w:proofErr w:type="spellEnd"/>
      <w:r>
        <w:t xml:space="preserve"> dyspersją tworzywa sztucznego,</w:t>
      </w:r>
    </w:p>
    <w:p w:rsidR="007F1E48" w:rsidRDefault="00D266A8">
      <w:pPr>
        <w:numPr>
          <w:ilvl w:val="0"/>
          <w:numId w:val="5"/>
        </w:numPr>
        <w:ind w:right="5" w:hanging="444"/>
      </w:pPr>
      <w:r>
        <w:t>pozostałe wymagania powinny być zgodne z PN-92/P-85010.</w:t>
      </w:r>
    </w:p>
    <w:p w:rsidR="007F1E48" w:rsidRDefault="00D266A8">
      <w:pPr>
        <w:ind w:left="10" w:right="5"/>
      </w:pPr>
      <w:r>
        <w:t>Dodatkowym zbrojeniem miejsc szczególnie narażonych na uszkodzenia są siatki pancerne (lub</w:t>
      </w:r>
    </w:p>
    <w:p w:rsidR="007F1E48" w:rsidRDefault="00D266A8">
      <w:pPr>
        <w:spacing w:after="550"/>
        <w:ind w:left="10" w:right="5"/>
      </w:pPr>
      <w:r>
        <w:t>druga warstwa z siatki powierzchniowej).</w:t>
      </w:r>
    </w:p>
    <w:p w:rsidR="007F1E48" w:rsidRDefault="00D266A8">
      <w:pPr>
        <w:pStyle w:val="Nagwek1"/>
        <w:spacing w:after="143"/>
        <w:ind w:left="2"/>
      </w:pPr>
      <w:r>
        <w:t>Kleje i masy klejące</w:t>
      </w:r>
    </w:p>
    <w:p w:rsidR="007F1E48" w:rsidRDefault="00D266A8">
      <w:pPr>
        <w:spacing w:after="0" w:line="375" w:lineRule="auto"/>
        <w:ind w:left="10" w:right="5"/>
      </w:pPr>
      <w:r>
        <w:t>Do przyklejania płyt izolacji termicznej do podłoża oraz do przyklejania tkaniny szklanej do płyt należy stosować kleje i masy klejące przeznaczone do tego celu i dopuszczone do stosowania w</w:t>
      </w:r>
    </w:p>
    <w:p w:rsidR="007F1E48" w:rsidRDefault="00D266A8">
      <w:pPr>
        <w:spacing w:after="550"/>
        <w:ind w:left="10" w:right="5"/>
      </w:pPr>
      <w:r>
        <w:t>budownictwie przez ITB.</w:t>
      </w:r>
    </w:p>
    <w:p w:rsidR="007F1E48" w:rsidRDefault="00D266A8">
      <w:pPr>
        <w:pStyle w:val="Nagwek1"/>
        <w:spacing w:after="145"/>
        <w:ind w:left="2"/>
      </w:pPr>
      <w:r>
        <w:t>Łączniki do mocowania izolacji termicznej do podłoża</w:t>
      </w:r>
    </w:p>
    <w:p w:rsidR="007F1E48" w:rsidRDefault="00D266A8">
      <w:pPr>
        <w:ind w:left="10" w:right="5"/>
      </w:pPr>
      <w:r>
        <w:t>Do mocowania mechanicznego płyt styropianowych należy stosować łączniki odpowiadające</w:t>
      </w:r>
    </w:p>
    <w:p w:rsidR="007F1E48" w:rsidRDefault="00D266A8">
      <w:pPr>
        <w:spacing w:after="550"/>
        <w:ind w:left="10" w:right="5"/>
      </w:pPr>
      <w:r>
        <w:t>wymaganiom świadectwa ITB lub aprobaty technicznej ITB.</w:t>
      </w:r>
    </w:p>
    <w:p w:rsidR="007F1E48" w:rsidRDefault="00D266A8">
      <w:pPr>
        <w:pStyle w:val="Nagwek1"/>
        <w:ind w:left="2"/>
      </w:pPr>
      <w:r>
        <w:t>Masy tynkarskie</w:t>
      </w:r>
    </w:p>
    <w:p w:rsidR="007F1E48" w:rsidRDefault="00D266A8">
      <w:pPr>
        <w:spacing w:after="2" w:line="367" w:lineRule="auto"/>
        <w:ind w:left="10" w:right="5"/>
      </w:pPr>
      <w:r>
        <w:t>Do wykonania wypraw elewacyjnych przy ociepleniu metoda lekka - mokra należy stosować masy i podkłady tynkarskie przeznaczone do tego celu i dopuszczone do stosowania w</w:t>
      </w:r>
    </w:p>
    <w:p w:rsidR="007F1E48" w:rsidRDefault="00D266A8">
      <w:pPr>
        <w:ind w:left="10" w:right="5"/>
      </w:pPr>
      <w:r>
        <w:t>budownictwie aprobatami technicznymi ITB.</w:t>
      </w:r>
    </w:p>
    <w:p w:rsidR="007F1E48" w:rsidRDefault="00D266A8">
      <w:pPr>
        <w:spacing w:after="0" w:line="369" w:lineRule="auto"/>
        <w:ind w:left="10" w:right="5"/>
      </w:pPr>
      <w:r>
        <w:t>Dla przedmiotowego budynku przewidziano tynk silikonowy. Tynki produkowane są w postaci pasty, która nadaje się bezpośrednio do użycia. Należy ją jedynie wymieszać w celu</w:t>
      </w:r>
    </w:p>
    <w:p w:rsidR="007F1E48" w:rsidRDefault="00D266A8">
      <w:pPr>
        <w:ind w:left="10" w:right="5"/>
      </w:pPr>
      <w:r>
        <w:t>ujednorodnienia konsystencji.</w:t>
      </w:r>
    </w:p>
    <w:p w:rsidR="007F1E48" w:rsidRDefault="00D266A8">
      <w:pPr>
        <w:ind w:left="10" w:right="5"/>
      </w:pPr>
      <w:r>
        <w:t>Kolorystykę ścian uzgodnić z zamawiającym.</w:t>
      </w:r>
    </w:p>
    <w:p w:rsidR="007F1E48" w:rsidRDefault="00D266A8">
      <w:pPr>
        <w:pStyle w:val="Nagwek1"/>
        <w:ind w:left="2"/>
      </w:pPr>
      <w:r>
        <w:t>OPIS TECHNOLOGII WYKONYWANIA ROBÓT</w:t>
      </w:r>
    </w:p>
    <w:p w:rsidR="007F1E48" w:rsidRDefault="00D266A8">
      <w:pPr>
        <w:spacing w:after="0" w:line="394" w:lineRule="auto"/>
        <w:ind w:left="10" w:right="5"/>
      </w:pPr>
      <w:r>
        <w:t>Wykonanie robót ocieplających - metodą lekką mokrą musi być wykonane zgodnie z INSTRUKCJA 334/96 „Ocieplanie ścian zewnętrznych budynków metodą lekką mokrą” i</w:t>
      </w:r>
    </w:p>
    <w:p w:rsidR="007F1E48" w:rsidRDefault="00D266A8">
      <w:pPr>
        <w:spacing w:after="553"/>
        <w:ind w:left="10" w:right="5"/>
      </w:pPr>
      <w:r>
        <w:t>spełniać wszystkie jej zalecenia.</w:t>
      </w:r>
    </w:p>
    <w:p w:rsidR="007F1E48" w:rsidRDefault="00D266A8">
      <w:pPr>
        <w:pStyle w:val="Nagwek1"/>
        <w:spacing w:after="143"/>
        <w:ind w:left="2"/>
      </w:pPr>
      <w:r>
        <w:t>Przygotowanie podłoża</w:t>
      </w:r>
    </w:p>
    <w:p w:rsidR="007F1E48" w:rsidRDefault="00D266A8">
      <w:pPr>
        <w:ind w:left="10" w:right="5"/>
      </w:pPr>
      <w:r>
        <w:t xml:space="preserve">Przed przystąpieniem do robót </w:t>
      </w:r>
      <w:proofErr w:type="spellStart"/>
      <w:r>
        <w:t>ociepleniowych</w:t>
      </w:r>
      <w:proofErr w:type="spellEnd"/>
      <w:r>
        <w:t xml:space="preserve"> należy dokładnie sprawdzić powierzchnie ścian i</w:t>
      </w:r>
    </w:p>
    <w:p w:rsidR="007F1E48" w:rsidRDefault="00D266A8">
      <w:pPr>
        <w:spacing w:after="553"/>
        <w:ind w:left="10" w:right="5"/>
      </w:pPr>
      <w:r>
        <w:t>przygotować je.</w:t>
      </w:r>
    </w:p>
    <w:p w:rsidR="007F1E48" w:rsidRDefault="00D266A8">
      <w:pPr>
        <w:pStyle w:val="Nagwek1"/>
        <w:ind w:left="2"/>
      </w:pPr>
      <w:r>
        <w:t>Przymocowanie płyt ze styropianu do ściany</w:t>
      </w:r>
    </w:p>
    <w:p w:rsidR="007F1E48" w:rsidRDefault="00D266A8">
      <w:pPr>
        <w:spacing w:after="0" w:line="375" w:lineRule="auto"/>
        <w:ind w:left="10" w:right="5"/>
      </w:pPr>
      <w:r>
        <w:t>Przed przystąpieniem do mocowania płyt ze styropianu należy wykonać próbne przyklejenie próbek styropianu w kilku 8-10 różnych miejscach. Pozwoli to po wykonaniu rzecznego odrywania próbki po 4 do 7 dniach na stwierdzenie, czy wytrzymałość podłoża i przyczepność kleju są wystarczające. Podstawowym elementem mocującym płyty styropianu do ściany jest warstwa kleju lub masy klejącej. Nanosi się ją na powierzchnie płyty styropianu w postaci pasma obwodowego i kilku placków umieszczonych centralnie na płycie wg Instrukcji 334/96 ITB. Ilość naniesionej masy klejowej powinna być taka, aby ok. 40 % powierzchni płyty przylegało do powierzchni ściany. Po nałożeniu masy klejącej na płytę należy bezzwłocznie przyłożyć do ściany w przewidzianym dla niej miejscu i docisnąć do uzyskania równej płaszczyzny z</w:t>
      </w:r>
    </w:p>
    <w:p w:rsidR="007F1E48" w:rsidRDefault="00D266A8">
      <w:pPr>
        <w:ind w:left="10" w:right="5"/>
      </w:pPr>
      <w:r>
        <w:t>sąsiednimi płytami. Płyty styropianowe należy układać na styk.</w:t>
      </w:r>
    </w:p>
    <w:p w:rsidR="007F1E48" w:rsidRDefault="00D266A8">
      <w:pPr>
        <w:spacing w:after="0" w:line="368" w:lineRule="auto"/>
        <w:ind w:left="10" w:right="5"/>
      </w:pPr>
      <w:r>
        <w:t>Niedopuszczalne jest istnienie nierówności na powierzchni styropianu większych niż 3 mm, dlatego w celu wyrównania przyklejonych płyt należy cała powierzchnie przeszlifować packami wyłożonymi papierem ściernym.</w:t>
      </w:r>
    </w:p>
    <w:p w:rsidR="007F1E48" w:rsidRDefault="00D266A8">
      <w:pPr>
        <w:spacing w:after="0" w:line="383" w:lineRule="auto"/>
        <w:ind w:left="10" w:right="5"/>
      </w:pPr>
      <w:r>
        <w:t>Elementem uzupełniającym mocowanie masa klejącą są kołki plastikowe rozporowe, które musza być zakotwione w ścianie min. 5 - 6 cm. Zaleca się kontrolne sprawdzenie na 4 - 6 próbkach siły wyrywającej łączniki z podłoża przygotowanego do ocieplenia wg zasad</w:t>
      </w:r>
    </w:p>
    <w:p w:rsidR="007F1E48" w:rsidRDefault="00D266A8">
      <w:pPr>
        <w:spacing w:after="550"/>
        <w:ind w:left="10" w:right="5"/>
      </w:pPr>
      <w:r>
        <w:t>określonych w świadectwach ITB dopuszczających dane łączniki do stosowania.</w:t>
      </w:r>
    </w:p>
    <w:p w:rsidR="007F1E48" w:rsidRDefault="00D266A8">
      <w:pPr>
        <w:pStyle w:val="Nagwek1"/>
        <w:ind w:left="2"/>
      </w:pPr>
      <w:r>
        <w:t>Warstwa zbrojona</w:t>
      </w:r>
    </w:p>
    <w:p w:rsidR="007F1E48" w:rsidRDefault="00D266A8">
      <w:pPr>
        <w:spacing w:after="0" w:line="369" w:lineRule="auto"/>
        <w:ind w:left="10" w:right="5"/>
      </w:pPr>
      <w:r>
        <w:t>Wykonanie rozpoczynamy od naciągnięcia na styropian warstwy masy klejącej za pomocą pacy zębatej. Następnie odcinamy potrzebnej długości pas siatki, wciskamy ja w kilku punktach w</w:t>
      </w:r>
    </w:p>
    <w:p w:rsidR="007F1E48" w:rsidRDefault="00D266A8">
      <w:pPr>
        <w:ind w:left="10" w:right="5"/>
      </w:pPr>
      <w:r>
        <w:t>klej, po czym pacą zębatą dokładnie całą zatapiamy.</w:t>
      </w:r>
    </w:p>
    <w:p w:rsidR="007F1E48" w:rsidRDefault="00D266A8">
      <w:pPr>
        <w:spacing w:line="368" w:lineRule="auto"/>
        <w:ind w:left="10" w:right="5"/>
      </w:pPr>
      <w:r>
        <w:t>Kolejny pas siatki układa się na zakład min. 10 cm. Szerokość tkaniny powinna być tak dobrana, aby możliwe było oklejenie występujących ościeży na całej głębokości. Narożniki otworów okiennych i drzwiowych powinny być wzmocnione przez naklejenie bezpośrednio na płycie</w:t>
      </w:r>
    </w:p>
    <w:p w:rsidR="007F1E48" w:rsidRDefault="007F1E48">
      <w:pPr>
        <w:sectPr w:rsidR="007F1E48">
          <w:footerReference w:type="even" r:id="rId7"/>
          <w:footerReference w:type="default" r:id="rId8"/>
          <w:footerReference w:type="first" r:id="rId9"/>
          <w:pgSz w:w="11900" w:h="16840"/>
          <w:pgMar w:top="1053" w:right="1119" w:bottom="1024" w:left="1416" w:header="708" w:footer="727" w:gutter="0"/>
          <w:cols w:space="708"/>
        </w:sectPr>
      </w:pPr>
    </w:p>
    <w:p w:rsidR="007F1E48" w:rsidRDefault="00D266A8">
      <w:pPr>
        <w:ind w:left="10" w:right="5"/>
      </w:pPr>
      <w:r>
        <w:t>kawałków siatki 20 x 35 cm wg instrukcji ITB 334/96. Ostatnia czynnością jest wygładzenie</w:t>
      </w:r>
    </w:p>
    <w:p w:rsidR="007F1E48" w:rsidRDefault="00D266A8">
      <w:pPr>
        <w:spacing w:after="553"/>
        <w:ind w:left="10" w:right="5"/>
      </w:pPr>
      <w:r>
        <w:t>powierzchni pacą metalową do otrzymania równej, gładkiej faktury.</w:t>
      </w:r>
    </w:p>
    <w:p w:rsidR="007F1E48" w:rsidRDefault="00D266A8">
      <w:pPr>
        <w:pStyle w:val="Nagwek1"/>
        <w:ind w:left="2"/>
      </w:pPr>
      <w:r>
        <w:t>Podkład tynkarski</w:t>
      </w:r>
    </w:p>
    <w:p w:rsidR="007F1E48" w:rsidRDefault="00D266A8">
      <w:pPr>
        <w:spacing w:after="0" w:line="378" w:lineRule="auto"/>
        <w:ind w:left="10" w:right="5"/>
      </w:pPr>
      <w:r>
        <w:t>Podkład tynkarski nanosimy na podłoże wałkiem lub pędzlem. Zadaniem jego jest izolowanie od podłoża warstwy wierzchniej tynku pod względem chemicznym (zabezpieczenie przed występowaniem plam) oraz dobre połączenie pod względem mechanicznym. Jest to warstwa hydrofobowa o drobnej ostrej fakturze. Stabilizuje podłoże pod względem chłonności i znacznie</w:t>
      </w:r>
    </w:p>
    <w:p w:rsidR="007F1E48" w:rsidRDefault="00D266A8">
      <w:pPr>
        <w:spacing w:after="550"/>
        <w:ind w:left="10" w:right="5"/>
      </w:pPr>
      <w:r>
        <w:t>ją redukuje.</w:t>
      </w:r>
    </w:p>
    <w:p w:rsidR="007F1E48" w:rsidRDefault="00D266A8">
      <w:pPr>
        <w:pStyle w:val="Nagwek1"/>
        <w:ind w:left="2"/>
      </w:pPr>
      <w:r>
        <w:t>Wyprawa tynkarska</w:t>
      </w:r>
    </w:p>
    <w:p w:rsidR="007F1E48" w:rsidRDefault="00D266A8">
      <w:pPr>
        <w:spacing w:after="418" w:line="378" w:lineRule="auto"/>
        <w:ind w:left="10" w:right="5"/>
      </w:pPr>
      <w:r>
        <w:t>Wyprawy tynkarskie można nakładać nie wcześniej niż po 3 dniach od wykonania warstwy zbrojonej siatką z włókna szklanego. Prace te należy prowadzić we wcześniej opisanych warunkach atmosferycznych . Wyprawy elewacyjne należy wykonywać zgodnie z odpowiednimi świadectwami ITB.</w:t>
      </w:r>
    </w:p>
    <w:p w:rsidR="007F1E48" w:rsidRDefault="00D266A8">
      <w:pPr>
        <w:spacing w:after="153"/>
        <w:ind w:left="2"/>
        <w:jc w:val="left"/>
      </w:pPr>
      <w:r>
        <w:rPr>
          <w:b/>
        </w:rPr>
        <w:t>UWAGI !</w:t>
      </w:r>
    </w:p>
    <w:p w:rsidR="007F1E48" w:rsidRDefault="00D266A8">
      <w:pPr>
        <w:spacing w:after="0" w:line="372" w:lineRule="auto"/>
        <w:ind w:left="2"/>
        <w:jc w:val="left"/>
      </w:pPr>
      <w:r>
        <w:rPr>
          <w:b/>
        </w:rPr>
        <w:t xml:space="preserve">1. Do ocieplenia ścian budynku </w:t>
      </w:r>
      <w:r>
        <w:rPr>
          <w:b/>
          <w:u w:val="single" w:color="000000"/>
        </w:rPr>
        <w:t xml:space="preserve">należy zastosować jeden system ocieplenia </w:t>
      </w:r>
      <w:r>
        <w:rPr>
          <w:b/>
        </w:rPr>
        <w:t>posiadający świadectwa, decyzje oraz aprobaty techniczne ITB dopuszczające go do stosowania do</w:t>
      </w:r>
    </w:p>
    <w:p w:rsidR="007F1E48" w:rsidRDefault="00D266A8">
      <w:pPr>
        <w:spacing w:after="118"/>
        <w:ind w:left="2"/>
        <w:jc w:val="left"/>
      </w:pPr>
      <w:r>
        <w:rPr>
          <w:b/>
        </w:rPr>
        <w:t>ocieplania ścian zewnętrznych budynków metodą lekką mokrą.</w:t>
      </w:r>
    </w:p>
    <w:p w:rsidR="007F1E48" w:rsidRDefault="00D266A8">
      <w:pPr>
        <w:pStyle w:val="Nagwek1"/>
        <w:spacing w:after="1" w:line="368" w:lineRule="auto"/>
        <w:ind w:left="2"/>
      </w:pPr>
      <w:r>
        <w:t>2. Wszystkie prace należy wykonywać w uzgodnieniu z Inwestorem, materiały przed wbudowaniem muszą być zatwierdzone przez Inspektora Nadzoru Inwestorskiego lub Inwestora</w:t>
      </w:r>
    </w:p>
    <w:p w:rsidR="007F1E48" w:rsidRDefault="00D266A8">
      <w:pPr>
        <w:numPr>
          <w:ilvl w:val="0"/>
          <w:numId w:val="6"/>
        </w:numPr>
        <w:spacing w:after="150"/>
        <w:ind w:hanging="240"/>
        <w:jc w:val="left"/>
      </w:pPr>
      <w:r>
        <w:rPr>
          <w:b/>
        </w:rPr>
        <w:t>Roboty należy tak prowadzić, aby nie zniszczyć istniejącej zieleni.</w:t>
      </w:r>
    </w:p>
    <w:p w:rsidR="007F1E48" w:rsidRDefault="00D266A8">
      <w:pPr>
        <w:numPr>
          <w:ilvl w:val="0"/>
          <w:numId w:val="6"/>
        </w:numPr>
        <w:spacing w:after="0" w:line="375" w:lineRule="auto"/>
        <w:ind w:hanging="240"/>
        <w:jc w:val="left"/>
      </w:pPr>
      <w:r>
        <w:rPr>
          <w:b/>
        </w:rPr>
        <w:t>Należy zabezpieczyć wszystkie otwory okienne i drzwi balkonowe przed ewentualnym uszkodzeniem.</w:t>
      </w:r>
    </w:p>
    <w:p w:rsidR="007F1E48" w:rsidRDefault="00D266A8">
      <w:pPr>
        <w:spacing w:after="973"/>
        <w:ind w:left="2"/>
        <w:jc w:val="left"/>
      </w:pPr>
      <w:r>
        <w:rPr>
          <w:b/>
        </w:rPr>
        <w:t>6. Roboty prowadzić ze szczególna ostrożnością, ponieważ budynek będzie eksploatowany.</w:t>
      </w:r>
    </w:p>
    <w:p w:rsidR="007F1E48" w:rsidRDefault="00D266A8">
      <w:pPr>
        <w:spacing w:after="546"/>
        <w:ind w:left="2"/>
        <w:jc w:val="left"/>
      </w:pPr>
      <w:r>
        <w:rPr>
          <w:b/>
        </w:rPr>
        <w:t>OPIS OCIEPLENIA PODDASZA</w:t>
      </w:r>
    </w:p>
    <w:p w:rsidR="007F1E48" w:rsidRDefault="00D266A8">
      <w:pPr>
        <w:pStyle w:val="Nagwek1"/>
        <w:ind w:left="2"/>
      </w:pPr>
      <w:r>
        <w:t>Zasady ogólne</w:t>
      </w:r>
    </w:p>
    <w:p w:rsidR="007F1E48" w:rsidRDefault="00D266A8">
      <w:pPr>
        <w:ind w:left="10" w:right="5"/>
      </w:pPr>
      <w:r>
        <w:t>Zdecydowano się na docieplenie stropu poddasza wełną mineralną. Podczas prowadzenia robót</w:t>
      </w:r>
    </w:p>
    <w:p w:rsidR="007F1E48" w:rsidRDefault="00D266A8">
      <w:pPr>
        <w:ind w:left="10" w:right="5"/>
      </w:pPr>
      <w:r>
        <w:t>należy wykonać szyb zsypowy do usunięcia gruzu, wiór i innych elementów w sposób</w:t>
      </w:r>
    </w:p>
    <w:p w:rsidR="007F1E48" w:rsidRDefault="00D266A8">
      <w:pPr>
        <w:ind w:left="10" w:right="5"/>
      </w:pPr>
      <w:r>
        <w:t xml:space="preserve">uniemożliwiający </w:t>
      </w:r>
      <w:proofErr w:type="spellStart"/>
      <w:r>
        <w:t>zpylenie</w:t>
      </w:r>
      <w:proofErr w:type="spellEnd"/>
      <w:r>
        <w:t>.</w:t>
      </w:r>
    </w:p>
    <w:p w:rsidR="007F1E48" w:rsidRDefault="00D266A8">
      <w:pPr>
        <w:pStyle w:val="Nagwek1"/>
        <w:ind w:left="2"/>
      </w:pPr>
      <w:r>
        <w:t>Zakres prac</w:t>
      </w:r>
    </w:p>
    <w:p w:rsidR="007F1E48" w:rsidRDefault="00D266A8">
      <w:pPr>
        <w:spacing w:after="148"/>
        <w:ind w:left="10" w:right="5"/>
      </w:pPr>
      <w:r>
        <w:t xml:space="preserve">Roboty </w:t>
      </w:r>
      <w:proofErr w:type="spellStart"/>
      <w:r>
        <w:t>ociepleniowe</w:t>
      </w:r>
      <w:proofErr w:type="spellEnd"/>
      <w:r>
        <w:t xml:space="preserve"> poddasza obejmują następujące etapy:</w:t>
      </w:r>
    </w:p>
    <w:p w:rsidR="007F1E48" w:rsidRDefault="00D266A8">
      <w:pPr>
        <w:numPr>
          <w:ilvl w:val="0"/>
          <w:numId w:val="7"/>
        </w:numPr>
        <w:spacing w:after="88" w:line="259" w:lineRule="auto"/>
        <w:ind w:right="5" w:hanging="360"/>
      </w:pPr>
      <w:r>
        <w:t>prace przygotowawcze( usuniecie gruzu, wiór, polepy z konstrukcji, pułapu ślepego wraz</w:t>
      </w:r>
    </w:p>
    <w:p w:rsidR="007F1E48" w:rsidRDefault="00D266A8">
      <w:pPr>
        <w:spacing w:after="169"/>
        <w:ind w:left="730" w:right="5"/>
      </w:pPr>
      <w:r>
        <w:t>z jego utylizacja),</w:t>
      </w:r>
    </w:p>
    <w:p w:rsidR="007F1E48" w:rsidRDefault="00D266A8">
      <w:pPr>
        <w:numPr>
          <w:ilvl w:val="0"/>
          <w:numId w:val="7"/>
        </w:numPr>
        <w:ind w:right="5" w:hanging="360"/>
      </w:pPr>
      <w:r>
        <w:t>uzupełnienie deskowania pełnego,</w:t>
      </w:r>
    </w:p>
    <w:p w:rsidR="007F1E48" w:rsidRDefault="00D266A8">
      <w:pPr>
        <w:numPr>
          <w:ilvl w:val="0"/>
          <w:numId w:val="7"/>
        </w:numPr>
        <w:ind w:right="5" w:hanging="360"/>
      </w:pPr>
      <w:r>
        <w:t>ułożenie foli paroizolacyjnej</w:t>
      </w:r>
    </w:p>
    <w:p w:rsidR="007F1E48" w:rsidRDefault="00D266A8">
      <w:pPr>
        <w:numPr>
          <w:ilvl w:val="0"/>
          <w:numId w:val="7"/>
        </w:numPr>
        <w:spacing w:after="999"/>
        <w:ind w:right="5" w:hanging="360"/>
      </w:pPr>
      <w:r>
        <w:t>docieplenie wełną mineralną gr. 20cm w dwóch warstwach</w:t>
      </w:r>
    </w:p>
    <w:p w:rsidR="007F1E48" w:rsidRDefault="00D266A8">
      <w:pPr>
        <w:pStyle w:val="Nagwek2"/>
        <w:spacing w:after="145"/>
        <w:ind w:left="2"/>
      </w:pPr>
      <w:r>
        <w:t>1.3.    Określenia podstawowe</w:t>
      </w:r>
    </w:p>
    <w:p w:rsidR="007F1E48" w:rsidRDefault="00D266A8">
      <w:pPr>
        <w:spacing w:after="184"/>
        <w:ind w:left="564" w:right="5"/>
      </w:pPr>
      <w:r>
        <w:t>Ilekroć w specyfikacji technicznej (ST) jest mowa o:</w:t>
      </w:r>
    </w:p>
    <w:p w:rsidR="007F1E48" w:rsidRDefault="00D266A8">
      <w:pPr>
        <w:ind w:left="564" w:right="5"/>
      </w:pPr>
      <w:r>
        <w:rPr>
          <w:b/>
        </w:rPr>
        <w:t xml:space="preserve">aprobacie technicznej </w:t>
      </w:r>
      <w:r>
        <w:t>– należy przez to rozumieć pozytywną ocenę techniczną wyrobu,</w:t>
      </w:r>
    </w:p>
    <w:p w:rsidR="007F1E48" w:rsidRDefault="00D266A8">
      <w:pPr>
        <w:spacing w:after="6" w:line="391" w:lineRule="auto"/>
        <w:ind w:left="564" w:right="5"/>
      </w:pPr>
      <w:r>
        <w:t xml:space="preserve">stwierdzającą jego przydatność do stosowania w budownictwie, </w:t>
      </w:r>
      <w:r>
        <w:rPr>
          <w:b/>
        </w:rPr>
        <w:t xml:space="preserve">ateście </w:t>
      </w:r>
      <w:r>
        <w:t xml:space="preserve">– świadectwo oceny wyrobu lub materiału pod względem jakości i bezpieczeństwa użytkowania wydane przez upoważnione instytucje państwowe i specjalistyczne placówki naukowo-badawcze, </w:t>
      </w:r>
      <w:r>
        <w:rPr>
          <w:b/>
        </w:rPr>
        <w:t>obiekcie budowlanym</w:t>
      </w:r>
      <w:r>
        <w:t xml:space="preserve"> – należy przez to rozumieć </w:t>
      </w:r>
    </w:p>
    <w:p w:rsidR="007F1E48" w:rsidRDefault="00D266A8">
      <w:pPr>
        <w:numPr>
          <w:ilvl w:val="0"/>
          <w:numId w:val="8"/>
        </w:numPr>
        <w:spacing w:after="150"/>
        <w:ind w:right="5" w:hanging="360"/>
      </w:pPr>
      <w:r>
        <w:t xml:space="preserve">budynek wraz z instalacjami i urządzeniami technicznymi, </w:t>
      </w:r>
    </w:p>
    <w:p w:rsidR="007F1E48" w:rsidRDefault="00D266A8">
      <w:pPr>
        <w:numPr>
          <w:ilvl w:val="0"/>
          <w:numId w:val="8"/>
        </w:numPr>
        <w:spacing w:after="0" w:line="385" w:lineRule="auto"/>
        <w:ind w:right="5" w:hanging="360"/>
      </w:pPr>
      <w:r>
        <w:t xml:space="preserve">budowlę stanowiąca całość techniczno-użytkową wraz z instalacjami i </w:t>
      </w:r>
      <w:proofErr w:type="spellStart"/>
      <w:r>
        <w:t>urządzeniami,c</w:t>
      </w:r>
      <w:proofErr w:type="spellEnd"/>
      <w:r>
        <w:t xml:space="preserve">) obiekt małej architektury; </w:t>
      </w:r>
      <w:r>
        <w:rPr>
          <w:b/>
        </w:rPr>
        <w:t>bezpieczeństwie realizacji robót budowlanych</w:t>
      </w:r>
      <w:r>
        <w:t xml:space="preserve">– zgodnie z przepisami bhp warunki wykonania robót budowlanych, ale także prawidłowa organizacja placu budowy i prowadzonych robót oraz ubezpieczenie wykonawcy od odpowiedzialności cywilnej w związku z ryzykiem zawodowym, </w:t>
      </w:r>
      <w:r>
        <w:rPr>
          <w:b/>
        </w:rPr>
        <w:t xml:space="preserve">budynku </w:t>
      </w:r>
      <w:r>
        <w:t>– należy przez to rozumieć taki obiekt budowlany, który jest trwale związany z gruntem, wydzielony z przestrzeni za pomocą przegród budowlanych oraz posiada</w:t>
      </w:r>
    </w:p>
    <w:p w:rsidR="007F1E48" w:rsidRDefault="00D266A8">
      <w:pPr>
        <w:spacing w:after="0" w:line="423" w:lineRule="auto"/>
        <w:ind w:left="564" w:right="5"/>
      </w:pPr>
      <w:r>
        <w:t xml:space="preserve">fundamenty i dach, </w:t>
      </w:r>
      <w:r>
        <w:rPr>
          <w:b/>
        </w:rPr>
        <w:t xml:space="preserve">budowli </w:t>
      </w:r>
      <w:r>
        <w:t>– należy przez to rozumieć każdy obiekt budowlany nie będący budynkiem lub</w:t>
      </w:r>
    </w:p>
    <w:p w:rsidR="007F1E48" w:rsidRDefault="00D266A8">
      <w:pPr>
        <w:spacing w:after="9" w:line="392" w:lineRule="auto"/>
        <w:ind w:left="564" w:right="5"/>
      </w:pPr>
      <w:r>
        <w:t>obiektem małej architektury, jak: lotniska, drogi, linie kolejowe, mosty, estakady, tunele, sieci techniczne, wolno stojące maszty antenowe, wolno stojące trwale związane z gruntem</w:t>
      </w:r>
    </w:p>
    <w:p w:rsidR="007F1E48" w:rsidRDefault="00D266A8">
      <w:pPr>
        <w:spacing w:after="0" w:line="398" w:lineRule="auto"/>
        <w:ind w:left="564" w:right="5"/>
      </w:pPr>
      <w:r>
        <w:t>urządzenia reklamowe, budowle ziemne, obronne (fortyfikacje), ochronne, hydrotechniczne, zbiorniki, wolno stojące instalacje przemysłowe lub urządzenia</w:t>
      </w:r>
    </w:p>
    <w:p w:rsidR="007F1E48" w:rsidRDefault="00D266A8">
      <w:pPr>
        <w:spacing w:after="10"/>
        <w:ind w:left="564" w:right="5"/>
      </w:pPr>
      <w:r>
        <w:t>techniczne, oczyszczalnie ścieków, składowiska odpadów, stacje uzdatniania wody,</w:t>
      </w:r>
    </w:p>
    <w:p w:rsidR="007F1E48" w:rsidRDefault="00D266A8">
      <w:pPr>
        <w:spacing w:after="0" w:line="259" w:lineRule="auto"/>
        <w:ind w:left="0" w:right="26" w:firstLine="0"/>
        <w:jc w:val="right"/>
      </w:pPr>
      <w:r>
        <w:rPr>
          <w:sz w:val="20"/>
        </w:rPr>
        <w:t>11</w:t>
      </w:r>
    </w:p>
    <w:p w:rsidR="007F1E48" w:rsidRDefault="00D266A8">
      <w:pPr>
        <w:spacing w:after="0" w:line="378" w:lineRule="auto"/>
        <w:ind w:left="564" w:right="5"/>
      </w:pPr>
      <w:r>
        <w:t>konstrukcje oporowe, nadziemne i podziemne przejścia dla pieszych, sieci uzbrojenia terenu, budowle sportowe, cmentarze, pomniki, a także części budowlane urządzeń technicznych (kotłów, pieców przemysłowych i innych urządzeń) oraz fundamenty pod maszyny i urządzenia, jako odrębne pod względem technicznym części przedmiotów</w:t>
      </w:r>
    </w:p>
    <w:p w:rsidR="007F1E48" w:rsidRDefault="00D266A8">
      <w:pPr>
        <w:spacing w:after="184"/>
        <w:ind w:left="564" w:right="5"/>
      </w:pPr>
      <w:r>
        <w:t>składających się na całość użytkową,</w:t>
      </w:r>
    </w:p>
    <w:p w:rsidR="007F1E48" w:rsidRDefault="00D266A8">
      <w:pPr>
        <w:ind w:left="564" w:right="5"/>
      </w:pPr>
      <w:r>
        <w:rPr>
          <w:b/>
        </w:rPr>
        <w:t xml:space="preserve">budowie </w:t>
      </w:r>
      <w:r>
        <w:t>– należy przez to rozumieć wykonanie obiektu budowlanego w określonym</w:t>
      </w:r>
    </w:p>
    <w:p w:rsidR="007F1E48" w:rsidRDefault="00D266A8">
      <w:pPr>
        <w:spacing w:after="0" w:line="389" w:lineRule="auto"/>
        <w:ind w:left="564" w:right="5"/>
      </w:pPr>
      <w:r>
        <w:t xml:space="preserve">miejscu, a także odbudowę, rozbudowę, nadbudowę obiektu budowlanego, </w:t>
      </w:r>
      <w:r>
        <w:rPr>
          <w:b/>
        </w:rPr>
        <w:t xml:space="preserve">certyfikacie </w:t>
      </w:r>
      <w:r>
        <w:t>– znak bezpieczeństwa materiału lub wyrobu wydany przez specjalistyczną, upoważnioną jednostkę naukowo – badawczą lub urząd państwowy, wskazujący, że zapewniona jest zgodność wyrobu z kryteriami technicznymi określonymi na podstawie Polskich Norm, aprobat technicznych oraz właściwych przepisów i dokumentów</w:t>
      </w:r>
    </w:p>
    <w:p w:rsidR="007F1E48" w:rsidRDefault="00D266A8">
      <w:pPr>
        <w:spacing w:after="184"/>
        <w:ind w:left="564" w:right="5"/>
      </w:pPr>
      <w:r>
        <w:t>technicznych,</w:t>
      </w:r>
    </w:p>
    <w:p w:rsidR="007F1E48" w:rsidRDefault="00D266A8">
      <w:pPr>
        <w:spacing w:after="0" w:line="372" w:lineRule="auto"/>
        <w:ind w:left="564" w:right="5"/>
      </w:pPr>
      <w:r>
        <w:rPr>
          <w:b/>
        </w:rPr>
        <w:t xml:space="preserve">części obiektu </w:t>
      </w:r>
      <w:r>
        <w:t>lub etapie wykonania – należy przez to rozumieć część obiektu budowlanego zdolną do spełniania przewidywanych funkcji techniczno-użytkowych i</w:t>
      </w:r>
    </w:p>
    <w:p w:rsidR="007F1E48" w:rsidRDefault="00D266A8">
      <w:pPr>
        <w:spacing w:after="184"/>
        <w:ind w:left="564" w:right="5"/>
      </w:pPr>
      <w:r>
        <w:t>możliwą do odebrania i przekazania do eksploatacji,</w:t>
      </w:r>
    </w:p>
    <w:p w:rsidR="007F1E48" w:rsidRDefault="00D266A8">
      <w:pPr>
        <w:ind w:left="564" w:right="5"/>
      </w:pPr>
      <w:r>
        <w:rPr>
          <w:b/>
        </w:rPr>
        <w:t xml:space="preserve">dokumentacji budowy </w:t>
      </w:r>
      <w:r>
        <w:t>– należy przez to rozumieć pozwolenie na budowę wraz z</w:t>
      </w:r>
    </w:p>
    <w:p w:rsidR="007F1E48" w:rsidRDefault="00D266A8">
      <w:pPr>
        <w:spacing w:after="0" w:line="383" w:lineRule="auto"/>
        <w:ind w:left="564" w:right="5"/>
      </w:pPr>
      <w:r>
        <w:t>załączonym projektem budowlanym, dziennik budowy, protokoły odbiorów częściowych i końcowych, w miarę potrzeby, rysunki i opisy służące realizacji obiektu, operaty geodezyjne i książkę obmiarów, a w przypadku realizacji obiektów metodą montażu –</w:t>
      </w:r>
    </w:p>
    <w:p w:rsidR="007F1E48" w:rsidRDefault="00D266A8">
      <w:pPr>
        <w:spacing w:after="185"/>
        <w:ind w:left="564" w:right="5"/>
      </w:pPr>
      <w:r>
        <w:t>także dziennik montażu,</w:t>
      </w:r>
    </w:p>
    <w:p w:rsidR="007F1E48" w:rsidRDefault="00D266A8">
      <w:pPr>
        <w:spacing w:after="0" w:line="372" w:lineRule="auto"/>
        <w:ind w:left="564" w:right="5"/>
      </w:pPr>
      <w:r>
        <w:rPr>
          <w:b/>
        </w:rPr>
        <w:t xml:space="preserve">dokumentacji powykonawczej </w:t>
      </w:r>
      <w:r>
        <w:t>– należy przez to rozumieć dokumentację budowy z naniesionymi zmianami dokonanymi w toku wykonywania robót oraz geodezyjnymi</w:t>
      </w:r>
    </w:p>
    <w:p w:rsidR="007F1E48" w:rsidRDefault="00D266A8">
      <w:pPr>
        <w:spacing w:after="0" w:line="424" w:lineRule="auto"/>
        <w:ind w:left="564" w:right="5"/>
      </w:pPr>
      <w:r>
        <w:t xml:space="preserve">pomiarami powykonawczymi, </w:t>
      </w:r>
      <w:r>
        <w:rPr>
          <w:b/>
        </w:rPr>
        <w:t xml:space="preserve">drodze tymczasowej </w:t>
      </w:r>
      <w:r>
        <w:t>(montażowej) – należy przez to rozumieć drogę specjalnie</w:t>
      </w:r>
    </w:p>
    <w:p w:rsidR="007F1E48" w:rsidRDefault="00D266A8">
      <w:pPr>
        <w:ind w:left="564" w:right="5"/>
      </w:pPr>
      <w:r>
        <w:t>przygotowaną, przeznaczoną do ruchu pojazdów obsługujących roboty budowlane na czas</w:t>
      </w:r>
    </w:p>
    <w:p w:rsidR="007F1E48" w:rsidRDefault="00D266A8">
      <w:pPr>
        <w:spacing w:after="0" w:line="399" w:lineRule="auto"/>
        <w:ind w:left="564" w:right="5"/>
      </w:pPr>
      <w:r>
        <w:t xml:space="preserve">ich wykonywania, przewidzianą do usunięcia po ich zakończeniu, </w:t>
      </w:r>
      <w:r>
        <w:rPr>
          <w:b/>
        </w:rPr>
        <w:t xml:space="preserve">dzienniku budowy </w:t>
      </w:r>
      <w:r>
        <w:t>– należy przez to rozumieć dziennik wydany przez właściwy organ zgodnie z obowiązującymi przepisami, stanowiący urzędowy dokument przebiegu robót</w:t>
      </w:r>
    </w:p>
    <w:p w:rsidR="007F1E48" w:rsidRDefault="00D266A8">
      <w:pPr>
        <w:spacing w:after="0" w:line="399" w:lineRule="auto"/>
        <w:ind w:left="564" w:right="5"/>
      </w:pPr>
      <w:r>
        <w:t xml:space="preserve">budowlanych oraz zdarzeń i okoliczności zachodzących w czasie wykonywania robót, </w:t>
      </w:r>
      <w:r>
        <w:rPr>
          <w:b/>
        </w:rPr>
        <w:t xml:space="preserve">elemencie robót </w:t>
      </w:r>
      <w:r>
        <w:t>– wyodrębnione z całości planowanych robót ich rodzaje, bądź stany wznoszonego obiektu, służące planowaniu, organizowaniu, kosztorysowaniu i rozliczaniu</w:t>
      </w:r>
    </w:p>
    <w:p w:rsidR="007F1E48" w:rsidRDefault="00D266A8">
      <w:pPr>
        <w:ind w:left="564" w:right="5"/>
      </w:pPr>
      <w:r>
        <w:t>inwestycji,</w:t>
      </w:r>
    </w:p>
    <w:p w:rsidR="007F1E48" w:rsidRDefault="007F1E48">
      <w:pPr>
        <w:sectPr w:rsidR="007F1E48">
          <w:footerReference w:type="even" r:id="rId10"/>
          <w:footerReference w:type="default" r:id="rId11"/>
          <w:footerReference w:type="first" r:id="rId12"/>
          <w:pgSz w:w="11900" w:h="16840"/>
          <w:pgMar w:top="1053" w:right="1111" w:bottom="727" w:left="1416" w:header="708" w:footer="708" w:gutter="0"/>
          <w:cols w:space="708"/>
        </w:sectPr>
      </w:pPr>
    </w:p>
    <w:p w:rsidR="007F1E48" w:rsidRDefault="00D266A8">
      <w:pPr>
        <w:spacing w:after="0" w:line="375" w:lineRule="auto"/>
        <w:ind w:left="564" w:right="5"/>
      </w:pPr>
      <w:r>
        <w:rPr>
          <w:b/>
        </w:rPr>
        <w:t xml:space="preserve">geodezyjnej obsłudze budowy </w:t>
      </w:r>
      <w:r>
        <w:t>- tyczenie i wykonywanie pomiarów kontrolnych tych elementów obiektu, których dokładność usytuowania bez pomiarów geodezyjnych nie</w:t>
      </w:r>
    </w:p>
    <w:p w:rsidR="007F1E48" w:rsidRDefault="00D266A8">
      <w:pPr>
        <w:spacing w:after="51" w:line="380" w:lineRule="auto"/>
        <w:ind w:left="564" w:right="425"/>
      </w:pPr>
      <w:r>
        <w:t xml:space="preserve">zapewni prawidłowego wykonania obiektów, </w:t>
      </w:r>
      <w:r>
        <w:rPr>
          <w:b/>
        </w:rPr>
        <w:t>grupach</w:t>
      </w:r>
      <w:r>
        <w:t xml:space="preserve">, klasach, kategoriach robót – należy przez to rozumieć grupy, klasy, kategorie określone w rozporządzeniu nr 2195/2002 z dnia 5 listopada 2002 r. w sprawie Wspólnego Słownika Zamówień (Dz. Urz. L 340 z 16.12.2002 r., z </w:t>
      </w:r>
      <w:proofErr w:type="spellStart"/>
      <w:r>
        <w:t>późn</w:t>
      </w:r>
      <w:proofErr w:type="spellEnd"/>
      <w:r>
        <w:t xml:space="preserve">. zm.), </w:t>
      </w:r>
      <w:r>
        <w:rPr>
          <w:b/>
        </w:rPr>
        <w:t xml:space="preserve">inspektorze nadzoru inwestorskiego </w:t>
      </w:r>
      <w:r>
        <w:t>– osoba posiadająca odpowiednie wykształcenie techniczne i praktykę zawodową oraz uprawnienia budowlane, wykonująca samodzielne funkcje techniczne w budownictwie, której inwestor powierza nadzór nad budową obiektu budowlanego. Reprezentuje on interesy inwestora na budowie i wykonuje bieżącą kontrolę jakości i ilości wykonanych robot, bierze udział w sprawdzianach i odbiorach robót zakrywanych i zanikających, badaniu i odbiorze instalacji oraz urządzeń technicznych, jak również przy odbiorze gotowego obiektu.</w:t>
      </w:r>
    </w:p>
    <w:p w:rsidR="007F1E48" w:rsidRDefault="00D266A8">
      <w:pPr>
        <w:spacing w:after="0" w:line="399" w:lineRule="auto"/>
        <w:ind w:left="564" w:right="428"/>
      </w:pPr>
      <w:r>
        <w:rPr>
          <w:b/>
        </w:rPr>
        <w:t xml:space="preserve">instrukcji technicznej obsługi </w:t>
      </w:r>
      <w:r>
        <w:t>(eksploatacji) – opracowana przez projektanta lub dostawcę urządzeń technicznych i maszyn, określająca rodzaje i kolejność lub współzależność czynności obsługi, przeglądów i zabiegów konserwacyjnych,</w:t>
      </w:r>
    </w:p>
    <w:p w:rsidR="007F1E48" w:rsidRDefault="00D266A8">
      <w:pPr>
        <w:spacing w:after="0" w:line="392" w:lineRule="auto"/>
        <w:ind w:left="564" w:right="5"/>
      </w:pPr>
      <w:r>
        <w:t>warunkujących ich efektywne i bezpieczne użytkowanie. Instrukcja techniczna obsługi (eksploatacji) jest również składnikiem dokumentacji powykonawczej obiektu</w:t>
      </w:r>
    </w:p>
    <w:p w:rsidR="007F1E48" w:rsidRDefault="00D266A8">
      <w:pPr>
        <w:spacing w:after="184"/>
        <w:ind w:left="564" w:right="5"/>
      </w:pPr>
      <w:r>
        <w:t>budowlanego.</w:t>
      </w:r>
    </w:p>
    <w:p w:rsidR="007F1E48" w:rsidRDefault="00D266A8">
      <w:pPr>
        <w:ind w:left="564" w:right="5"/>
      </w:pPr>
      <w:r>
        <w:rPr>
          <w:b/>
        </w:rPr>
        <w:t xml:space="preserve">istotnych wymaganiach </w:t>
      </w:r>
      <w:r>
        <w:t>– oznaczają wymagania dotyczące bezpieczeństwa, zdrowia i</w:t>
      </w:r>
    </w:p>
    <w:p w:rsidR="007F1E48" w:rsidRDefault="00D266A8">
      <w:pPr>
        <w:spacing w:after="0" w:line="423" w:lineRule="auto"/>
        <w:ind w:left="564" w:right="5"/>
      </w:pPr>
      <w:r>
        <w:t xml:space="preserve">pewnych innych aspektów interesu wspólnego, jakie maja spełniać roboty budowlane, </w:t>
      </w:r>
      <w:r>
        <w:rPr>
          <w:b/>
        </w:rPr>
        <w:t xml:space="preserve">inwestorze </w:t>
      </w:r>
      <w:r>
        <w:t>– osoba fizyczna lub prawna, inicjator i uczestnik procesu inwestycyjnego,</w:t>
      </w:r>
    </w:p>
    <w:p w:rsidR="007F1E48" w:rsidRDefault="00D266A8">
      <w:pPr>
        <w:spacing w:after="184"/>
        <w:ind w:left="564" w:right="5"/>
      </w:pPr>
      <w:r>
        <w:t>angażująca swoje środki finansowe na realizację zamierzonego zadnia,</w:t>
      </w:r>
    </w:p>
    <w:p w:rsidR="007F1E48" w:rsidRDefault="00D266A8">
      <w:pPr>
        <w:ind w:left="564" w:right="5"/>
      </w:pPr>
      <w:r>
        <w:rPr>
          <w:b/>
        </w:rPr>
        <w:t xml:space="preserve">kierowniku budowy </w:t>
      </w:r>
      <w:r>
        <w:t>– osoba wyznaczona przez Wykonawcę robót, upoważniona do</w:t>
      </w:r>
    </w:p>
    <w:p w:rsidR="007F1E48" w:rsidRDefault="00D266A8">
      <w:pPr>
        <w:spacing w:after="0" w:line="395" w:lineRule="auto"/>
        <w:ind w:left="564" w:right="428"/>
      </w:pPr>
      <w:r>
        <w:t xml:space="preserve">kierowania robotami i do występowania w jego imieniu w sprawach realizacji kontraktu, ponosząca ustawową odpowiedzialność za prowadzoną budowę, </w:t>
      </w:r>
      <w:r>
        <w:rPr>
          <w:b/>
        </w:rPr>
        <w:t xml:space="preserve">kontroli technicznej </w:t>
      </w:r>
      <w:r>
        <w:t>– ocena wyrobu lub procesu technologicznego pod kątem jego</w:t>
      </w:r>
    </w:p>
    <w:p w:rsidR="007F1E48" w:rsidRDefault="00D266A8">
      <w:pPr>
        <w:spacing w:after="0" w:line="382" w:lineRule="auto"/>
        <w:ind w:left="564" w:right="425"/>
      </w:pPr>
      <w:r>
        <w:t xml:space="preserve">zgodności z Polskimi Normami, przeznaczeniem i przydatnością użytkową, </w:t>
      </w:r>
      <w:r>
        <w:rPr>
          <w:b/>
        </w:rPr>
        <w:t>kosztorysie</w:t>
      </w:r>
      <w:r>
        <w:t>– dokument określający ilość i wartość robót budowlanych sporządzany na podstawie: dokumentacji projektowej, przedmiaru robót, cen jednostkowych robocizny,</w:t>
      </w:r>
    </w:p>
    <w:p w:rsidR="007F1E48" w:rsidRDefault="00D266A8">
      <w:pPr>
        <w:spacing w:after="31" w:line="398" w:lineRule="auto"/>
        <w:ind w:left="564" w:right="3030"/>
      </w:pPr>
      <w:r>
        <w:t xml:space="preserve">materiału, narzutów kosztów pośrednich i zysku, </w:t>
      </w:r>
      <w:r>
        <w:rPr>
          <w:b/>
        </w:rPr>
        <w:t>kosztorysie ofertowym</w:t>
      </w:r>
      <w:r>
        <w:t>– wyceniony kompletny kosztorys ślepy,</w:t>
      </w:r>
    </w:p>
    <w:p w:rsidR="007F1E48" w:rsidRDefault="00D266A8">
      <w:pPr>
        <w:spacing w:line="372" w:lineRule="auto"/>
        <w:ind w:left="564" w:right="5"/>
      </w:pPr>
      <w:r>
        <w:rPr>
          <w:b/>
        </w:rPr>
        <w:t xml:space="preserve">laboratorium </w:t>
      </w:r>
      <w:r>
        <w:t>– należy przez to rozumieć laboratorium jednostki naukowej, zamawiającego, wykonawcy lub inne laboratorium badawcze zaakceptowane przez Zamawiającego, niezbędne do przeprowadzania niezbędnych badań i prób związanych z</w:t>
      </w:r>
    </w:p>
    <w:p w:rsidR="007F1E48" w:rsidRDefault="00D266A8">
      <w:pPr>
        <w:spacing w:after="0" w:line="399" w:lineRule="auto"/>
        <w:ind w:left="564" w:right="447"/>
      </w:pPr>
      <w:r>
        <w:t xml:space="preserve">oceną jakości stosowanych wyrobów budowlanych oraz rodzajów prowadzonych robót, </w:t>
      </w:r>
      <w:r>
        <w:rPr>
          <w:b/>
        </w:rPr>
        <w:t xml:space="preserve">materiałach </w:t>
      </w:r>
      <w:r>
        <w:t>– należy przez to rozumieć wszelkie materiały naturalne i wytwarzane jak również różne tworzywa i wyroby niezbędne do wykonania robót, zgodnie z dokumentacją</w:t>
      </w:r>
    </w:p>
    <w:p w:rsidR="007F1E48" w:rsidRDefault="00D266A8">
      <w:pPr>
        <w:spacing w:after="185"/>
        <w:ind w:left="564" w:right="5"/>
      </w:pPr>
      <w:r>
        <w:t>projektową i specyfikacjami technicznymi zaakceptowane przez Inspektora nadzoru,</w:t>
      </w:r>
    </w:p>
    <w:p w:rsidR="007F1E48" w:rsidRDefault="00D266A8">
      <w:pPr>
        <w:spacing w:after="0" w:line="399" w:lineRule="auto"/>
        <w:ind w:left="564" w:right="440"/>
      </w:pPr>
      <w:r>
        <w:rPr>
          <w:b/>
        </w:rPr>
        <w:t xml:space="preserve">normach europejskich </w:t>
      </w:r>
      <w:r>
        <w:t xml:space="preserve">– oznaczają normy przyjęte przez Europejski Komitet Standaryzacji (CEN) oraz Europejski Komitet Standaryzacji elektrotechnicznej (CENELEC) jako „standardy europejskie (EN)” lub „dokumenty </w:t>
      </w:r>
      <w:proofErr w:type="spellStart"/>
      <w:r>
        <w:t>harmonizacyjne</w:t>
      </w:r>
      <w:proofErr w:type="spellEnd"/>
      <w:r>
        <w:t xml:space="preserve"> (HD)”,</w:t>
      </w:r>
    </w:p>
    <w:p w:rsidR="007F1E48" w:rsidRDefault="00D266A8">
      <w:pPr>
        <w:spacing w:after="184"/>
        <w:ind w:left="564" w:right="5"/>
      </w:pPr>
      <w:r>
        <w:t>zgodnie z ogólnymi zasadami działania tych organizacji,</w:t>
      </w:r>
    </w:p>
    <w:p w:rsidR="007F1E48" w:rsidRDefault="00D266A8">
      <w:pPr>
        <w:spacing w:after="0" w:line="375" w:lineRule="auto"/>
        <w:ind w:left="564" w:right="5"/>
      </w:pPr>
      <w:r>
        <w:rPr>
          <w:b/>
        </w:rPr>
        <w:t xml:space="preserve">obiekcie budowlanym </w:t>
      </w:r>
      <w:r>
        <w:t>– budynek wraz z instalacjami i urządzeniami technicznymi, budowla stanowiąca całość techniczno-użytkową wraz z instalacjami i urządzeniami,</w:t>
      </w:r>
    </w:p>
    <w:p w:rsidR="007F1E48" w:rsidRDefault="00D266A8">
      <w:pPr>
        <w:spacing w:after="185"/>
        <w:ind w:left="564" w:right="5"/>
      </w:pPr>
      <w:r>
        <w:t>obiekt małej architektury,</w:t>
      </w:r>
    </w:p>
    <w:p w:rsidR="007F1E48" w:rsidRDefault="00D266A8">
      <w:pPr>
        <w:ind w:left="564" w:right="5"/>
      </w:pPr>
      <w:r>
        <w:rPr>
          <w:b/>
        </w:rPr>
        <w:t xml:space="preserve">obiekcie małej architektury </w:t>
      </w:r>
      <w:r>
        <w:t>– należy przez to rozumieć niewielkie obiekty, a w</w:t>
      </w:r>
    </w:p>
    <w:p w:rsidR="007F1E48" w:rsidRDefault="00D266A8">
      <w:pPr>
        <w:spacing w:after="179"/>
        <w:ind w:left="564" w:right="5"/>
      </w:pPr>
      <w:r>
        <w:t>szczególności:</w:t>
      </w:r>
    </w:p>
    <w:p w:rsidR="007F1E48" w:rsidRDefault="00D266A8">
      <w:pPr>
        <w:numPr>
          <w:ilvl w:val="0"/>
          <w:numId w:val="9"/>
        </w:numPr>
        <w:spacing w:after="186"/>
        <w:ind w:right="5" w:hanging="413"/>
      </w:pPr>
      <w:r>
        <w:t>kultu religijnego, jak: kapliczki, krzyże przydrożne, figury,</w:t>
      </w:r>
    </w:p>
    <w:p w:rsidR="007F1E48" w:rsidRDefault="00D266A8">
      <w:pPr>
        <w:numPr>
          <w:ilvl w:val="0"/>
          <w:numId w:val="9"/>
        </w:numPr>
        <w:spacing w:after="186"/>
        <w:ind w:right="5" w:hanging="413"/>
      </w:pPr>
      <w:r>
        <w:t>posągi, wodotryski i inne obiekty architektury ogrodowej,</w:t>
      </w:r>
    </w:p>
    <w:p w:rsidR="007F1E48" w:rsidRDefault="00D266A8">
      <w:pPr>
        <w:numPr>
          <w:ilvl w:val="0"/>
          <w:numId w:val="9"/>
        </w:numPr>
        <w:ind w:right="5" w:hanging="413"/>
      </w:pPr>
      <w:r>
        <w:t>użytkowe służące rekreacji codziennej i utrzymaniu porządku, jak: piaskownice,</w:t>
      </w:r>
    </w:p>
    <w:p w:rsidR="007F1E48" w:rsidRDefault="00D266A8">
      <w:pPr>
        <w:spacing w:after="155"/>
        <w:ind w:left="564" w:right="5"/>
      </w:pPr>
      <w:r>
        <w:t>huśtawki, drabinki, śmietniki.</w:t>
      </w:r>
    </w:p>
    <w:p w:rsidR="007F1E48" w:rsidRDefault="00D266A8">
      <w:pPr>
        <w:spacing w:after="0" w:line="399" w:lineRule="auto"/>
        <w:ind w:left="564" w:right="351"/>
      </w:pPr>
      <w:r>
        <w:rPr>
          <w:b/>
        </w:rPr>
        <w:t>obmiarze</w:t>
      </w:r>
      <w:r>
        <w:t xml:space="preserve">– wymierzenia, obliczenia ilościowo – wartościowe faktycznie wykonanych robót, </w:t>
      </w:r>
      <w:r>
        <w:rPr>
          <w:b/>
        </w:rPr>
        <w:t xml:space="preserve">prawie do dysponowania </w:t>
      </w:r>
      <w:r>
        <w:t>nieruchomością na cele budowlane – należy przez to rozumieć tytuł prawny wynikający z prawa własności, użytkowania wieczystego, zarządu, ograniczonego prawa rzeczowego albo stosunku zobowiązaniowego, przewidującego</w:t>
      </w:r>
    </w:p>
    <w:p w:rsidR="007F1E48" w:rsidRDefault="00D266A8">
      <w:pPr>
        <w:spacing w:after="155"/>
        <w:ind w:left="564" w:right="5"/>
      </w:pPr>
      <w:r>
        <w:t>uprawnienia do wykonywania robót budowlanych,</w:t>
      </w:r>
    </w:p>
    <w:p w:rsidR="007F1E48" w:rsidRDefault="00D266A8">
      <w:pPr>
        <w:spacing w:after="0" w:line="386" w:lineRule="auto"/>
        <w:ind w:left="564" w:right="426"/>
      </w:pPr>
      <w:r>
        <w:rPr>
          <w:b/>
        </w:rPr>
        <w:t>Polska Norma</w:t>
      </w:r>
      <w:r>
        <w:t xml:space="preserve">(PN) – dokument określający jednoznacznie pod względem technicznym i ekonomicznym najistotniejsze cechy przedmiotów. Normy w budownictwie stosowane są m.in. Do materiałów budowlanych, metod, technik i technologii budowania obiektów budowlanych, </w:t>
      </w:r>
      <w:r>
        <w:rPr>
          <w:b/>
        </w:rPr>
        <w:t xml:space="preserve">pozwoleniu na budowę </w:t>
      </w:r>
      <w:r>
        <w:t>– należy przez to rozumieć decyzję administracyjną zezwalającą na rozpoczęcie i prowadzenie budowy lub wykonywanie robót budowlanych innych niż</w:t>
      </w:r>
    </w:p>
    <w:p w:rsidR="007F1E48" w:rsidRDefault="00D266A8">
      <w:pPr>
        <w:spacing w:after="0" w:line="399" w:lineRule="auto"/>
        <w:ind w:left="564" w:right="430"/>
      </w:pPr>
      <w:r>
        <w:t xml:space="preserve">budowa obiektu budowlanego, </w:t>
      </w:r>
      <w:r>
        <w:rPr>
          <w:b/>
        </w:rPr>
        <w:t xml:space="preserve">poleceniu Inspektora Nadzoru </w:t>
      </w:r>
      <w:r>
        <w:t>– należy przez to rozumieć wszelkie polecenia przekazane Wykonawcy przez Inspektora nadzoru w formie pisemnej dotyczące sposobu realizacji</w:t>
      </w:r>
    </w:p>
    <w:p w:rsidR="007F1E48" w:rsidRDefault="00D266A8">
      <w:pPr>
        <w:ind w:left="564" w:right="5"/>
      </w:pPr>
      <w:r>
        <w:t>robót lub innych spraw związanych z prowadzeniem budowy,</w:t>
      </w:r>
    </w:p>
    <w:p w:rsidR="007F1E48" w:rsidRDefault="00D266A8">
      <w:pPr>
        <w:ind w:left="564" w:right="5"/>
      </w:pPr>
      <w:r>
        <w:rPr>
          <w:b/>
        </w:rPr>
        <w:t xml:space="preserve">projektancie </w:t>
      </w:r>
      <w:r>
        <w:t>– należy przez to rozumieć uprawnioną osobę prawną lub fizyczną będącą</w:t>
      </w:r>
    </w:p>
    <w:p w:rsidR="007F1E48" w:rsidRDefault="00D266A8">
      <w:pPr>
        <w:spacing w:after="185"/>
        <w:ind w:left="564" w:right="5"/>
      </w:pPr>
      <w:r>
        <w:t>autorem dokumentacji projektowej,</w:t>
      </w:r>
    </w:p>
    <w:p w:rsidR="007F1E48" w:rsidRDefault="00D266A8">
      <w:pPr>
        <w:spacing w:after="0" w:line="386" w:lineRule="auto"/>
        <w:ind w:left="564" w:right="426"/>
      </w:pPr>
      <w:r>
        <w:rPr>
          <w:b/>
        </w:rPr>
        <w:t xml:space="preserve">pracach towarzyszących </w:t>
      </w:r>
      <w:r>
        <w:t xml:space="preserve">- prace niezbędne do wykonania robót podstawowych niezaliczane do robót tymczasowych w tym geodezyjne wytyczenie i inwentaryzacja powykonawcza, </w:t>
      </w:r>
      <w:r>
        <w:rPr>
          <w:b/>
        </w:rPr>
        <w:t xml:space="preserve">pracach tymczasowych </w:t>
      </w:r>
      <w:r>
        <w:t xml:space="preserve">- roboty, które są projektowane i wykonywane jako potrzebne do wykonania robót podstawowych, ale nie są przekazywane </w:t>
      </w:r>
      <w:proofErr w:type="spellStart"/>
      <w:r>
        <w:t>zamawiajacemu</w:t>
      </w:r>
      <w:proofErr w:type="spellEnd"/>
      <w:r>
        <w:t xml:space="preserve"> i są usuwane po wykonaniu robót podstawowych, z wyłączeniem przypadków, gdy istnieją uzasadnione podstawy do ich odrębnego rozliczenia. Oznacza </w:t>
      </w:r>
      <w:proofErr w:type="spellStart"/>
      <w:r>
        <w:t>to,że</w:t>
      </w:r>
      <w:proofErr w:type="spellEnd"/>
      <w:r>
        <w:t xml:space="preserve"> w przedmiarze robót, przy obecnych regulacjach prawnych, nie wydziela się w </w:t>
      </w:r>
      <w:proofErr w:type="spellStart"/>
      <w:r>
        <w:t>odrebną</w:t>
      </w:r>
      <w:proofErr w:type="spellEnd"/>
      <w:r>
        <w:t xml:space="preserve"> pozycję przedmiarową rusztowań,</w:t>
      </w:r>
    </w:p>
    <w:p w:rsidR="007F1E48" w:rsidRDefault="00D266A8">
      <w:pPr>
        <w:spacing w:after="184"/>
        <w:ind w:left="564" w:right="5"/>
      </w:pPr>
      <w:r>
        <w:t>doprowadzenie energii na stanowiska robocze itp..</w:t>
      </w:r>
    </w:p>
    <w:p w:rsidR="007F1E48" w:rsidRDefault="00D266A8">
      <w:pPr>
        <w:ind w:left="564" w:right="5"/>
      </w:pPr>
      <w:r>
        <w:rPr>
          <w:b/>
        </w:rPr>
        <w:t xml:space="preserve">robotach budowlanych </w:t>
      </w:r>
      <w:r>
        <w:t>– należy przez to rozumieć budowę, a także prace polegające na</w:t>
      </w:r>
    </w:p>
    <w:p w:rsidR="007F1E48" w:rsidRDefault="00D266A8">
      <w:pPr>
        <w:spacing w:after="0" w:line="389" w:lineRule="auto"/>
        <w:ind w:left="564" w:right="428"/>
      </w:pPr>
      <w:r>
        <w:t xml:space="preserve">przebudowie, montażu, remoncie lub rozbiórce obiektu budowlanego, </w:t>
      </w:r>
      <w:r>
        <w:rPr>
          <w:b/>
        </w:rPr>
        <w:t xml:space="preserve">rejestrze obmiarów </w:t>
      </w:r>
      <w:r>
        <w:t>– należy przez to rozumieć – akceptowaną przez Inspektora nadzoru książkę z ponumerowanymi stronami, służącą do wpisywania przez Wykonawcę obmiaru dokonanych robót w formie wyliczeń, szkiców i ewentualnie dodatkowych załączników. Wpisy w rejestrze obmiarów podlegają potwierdzeniu przez Inspektora nadzoru</w:t>
      </w:r>
    </w:p>
    <w:p w:rsidR="007F1E48" w:rsidRDefault="00D266A8">
      <w:pPr>
        <w:spacing w:after="4" w:line="391" w:lineRule="auto"/>
        <w:ind w:left="564" w:right="408"/>
        <w:jc w:val="left"/>
      </w:pPr>
      <w:r>
        <w:t xml:space="preserve">budowlanego, </w:t>
      </w:r>
      <w:r>
        <w:rPr>
          <w:b/>
        </w:rPr>
        <w:t xml:space="preserve">robocie podstawowej </w:t>
      </w:r>
      <w:r>
        <w:t>– minimalny zakres prac, które po wykonaniu są możliwe do odebrania pod względem ilości i wymogów jakościowych oraz uwzględniają przyjęty</w:t>
      </w:r>
    </w:p>
    <w:p w:rsidR="007F1E48" w:rsidRDefault="00D266A8">
      <w:pPr>
        <w:spacing w:after="155"/>
        <w:ind w:left="564" w:right="5"/>
      </w:pPr>
      <w:r>
        <w:t>stopień scalenia robót,</w:t>
      </w:r>
    </w:p>
    <w:p w:rsidR="007F1E48" w:rsidRDefault="00D266A8">
      <w:pPr>
        <w:ind w:left="564" w:right="5"/>
      </w:pPr>
      <w:r>
        <w:rPr>
          <w:b/>
        </w:rPr>
        <w:t>robotach zanikających</w:t>
      </w:r>
      <w:r>
        <w:t>– roboty budowlane, których efekty są zakrywane w trakcie</w:t>
      </w:r>
    </w:p>
    <w:p w:rsidR="007F1E48" w:rsidRDefault="00D266A8">
      <w:pPr>
        <w:spacing w:after="0" w:line="388" w:lineRule="auto"/>
        <w:ind w:left="564" w:right="426"/>
      </w:pPr>
      <w:r>
        <w:t xml:space="preserve">wykonywania kolejnych etapów budowy, </w:t>
      </w:r>
      <w:r>
        <w:rPr>
          <w:b/>
        </w:rPr>
        <w:t xml:space="preserve">rusztowaniu </w:t>
      </w:r>
      <w:r>
        <w:t>– konstrukcja jednorazowa (na ogół drewniana), systemowa wielokrotnego użytku (z rur stalowych lub aluminiowych) lub specjalna ( np. wiszące), służąca jako pomost roboczy do wykonywania robót na poziomie przekraczającym dopuszczalną</w:t>
      </w:r>
    </w:p>
    <w:p w:rsidR="007F1E48" w:rsidRDefault="00D266A8">
      <w:pPr>
        <w:spacing w:after="185"/>
        <w:ind w:left="564" w:right="5"/>
      </w:pPr>
      <w:r>
        <w:t>przepisami, bezpieczną pracę na wysokości,</w:t>
      </w:r>
    </w:p>
    <w:p w:rsidR="007F1E48" w:rsidRDefault="00D266A8">
      <w:pPr>
        <w:spacing w:after="0" w:line="400" w:lineRule="auto"/>
        <w:ind w:left="564" w:right="5"/>
      </w:pPr>
      <w:r>
        <w:rPr>
          <w:b/>
        </w:rPr>
        <w:t xml:space="preserve">tymczasowym obiekcie budowlanym </w:t>
      </w:r>
      <w:r>
        <w:t>– należy przez to rozumieć obiekt budowlany przeznaczony do czasowego użytkowania w okresie krótszym od jego trwałości</w:t>
      </w:r>
    </w:p>
    <w:p w:rsidR="007F1E48" w:rsidRDefault="00D266A8">
      <w:pPr>
        <w:spacing w:after="0" w:line="383" w:lineRule="auto"/>
        <w:ind w:left="564" w:right="419"/>
      </w:pPr>
      <w:r>
        <w:t xml:space="preserve">technicznej, przewidziany do przeniesienia w inne miejsce lub rozbiórki, a także obiekt budowlany nie połączony trwale z gruntem, jak: strzelnice, kioski uliczne, pawilony sprzedaży ulicznej i wystawowe, </w:t>
      </w:r>
      <w:proofErr w:type="spellStart"/>
      <w:r>
        <w:t>przekrycia</w:t>
      </w:r>
      <w:proofErr w:type="spellEnd"/>
      <w:r>
        <w:t xml:space="preserve"> namiotowe i powłoki pneumatyczne,</w:t>
      </w:r>
    </w:p>
    <w:p w:rsidR="007F1E48" w:rsidRDefault="00D266A8">
      <w:pPr>
        <w:ind w:left="564" w:right="5"/>
      </w:pPr>
      <w:r>
        <w:t>urządzenia rozrywkowe, barakowozy, obiekty kontenerowe,</w:t>
      </w:r>
    </w:p>
    <w:p w:rsidR="007F1E48" w:rsidRDefault="00D266A8">
      <w:pPr>
        <w:ind w:left="564" w:right="5"/>
      </w:pPr>
      <w:r>
        <w:rPr>
          <w:b/>
        </w:rPr>
        <w:t xml:space="preserve">terenie budowy </w:t>
      </w:r>
      <w:r>
        <w:t>– należy przez to rozumieć przestrzeń, w której prowadzone są roboty</w:t>
      </w:r>
    </w:p>
    <w:p w:rsidR="007F1E48" w:rsidRDefault="00D266A8">
      <w:pPr>
        <w:spacing w:after="184"/>
        <w:ind w:left="564" w:right="5"/>
      </w:pPr>
      <w:r>
        <w:t>budowlane wraz z przestrzenią zajmowaną przez urządzenia zaplecza budowy,</w:t>
      </w:r>
    </w:p>
    <w:p w:rsidR="007F1E48" w:rsidRDefault="00D266A8">
      <w:pPr>
        <w:ind w:left="564" w:right="5"/>
      </w:pPr>
      <w:r>
        <w:rPr>
          <w:b/>
        </w:rPr>
        <w:t xml:space="preserve">terenie zamkniętym </w:t>
      </w:r>
      <w:r>
        <w:t>– należy przez to rozumieć teren zamknięty, o którym mowa w</w:t>
      </w:r>
    </w:p>
    <w:p w:rsidR="007F1E48" w:rsidRDefault="00D266A8">
      <w:pPr>
        <w:spacing w:after="179"/>
        <w:ind w:left="564" w:right="5"/>
      </w:pPr>
      <w:r>
        <w:t>przepisach prawa geodezyjnego i kartograficznego:</w:t>
      </w:r>
    </w:p>
    <w:p w:rsidR="007F1E48" w:rsidRDefault="00D266A8">
      <w:pPr>
        <w:numPr>
          <w:ilvl w:val="0"/>
          <w:numId w:val="10"/>
        </w:numPr>
        <w:spacing w:after="0" w:line="375" w:lineRule="auto"/>
        <w:ind w:right="443" w:hanging="334"/>
      </w:pPr>
      <w:r>
        <w:t>obronności lub bezpieczeństwa państwa, będący w dyspozycji jednostek organizacyjnych podległych Ministrowi Obrony Narodowej, Ministrowi Spraw</w:t>
      </w:r>
    </w:p>
    <w:p w:rsidR="007F1E48" w:rsidRDefault="00D266A8">
      <w:pPr>
        <w:spacing w:after="150"/>
        <w:ind w:left="1116" w:right="5"/>
      </w:pPr>
      <w:r>
        <w:t>Wewnętrznych i Administracji oraz Ministrowi Spraw Zagranicznych,</w:t>
      </w:r>
    </w:p>
    <w:p w:rsidR="007F1E48" w:rsidRDefault="00D266A8">
      <w:pPr>
        <w:numPr>
          <w:ilvl w:val="0"/>
          <w:numId w:val="10"/>
        </w:numPr>
        <w:spacing w:after="127" w:line="259" w:lineRule="auto"/>
        <w:ind w:right="443" w:hanging="334"/>
      </w:pPr>
      <w:r>
        <w:t>bezpośredniego wydobywania kopaliny ze złoża, będący w dyspozycji zakładu</w:t>
      </w:r>
    </w:p>
    <w:p w:rsidR="007F1E48" w:rsidRDefault="00D266A8">
      <w:pPr>
        <w:spacing w:after="185"/>
        <w:ind w:left="1116" w:right="5"/>
      </w:pPr>
      <w:r>
        <w:t>górniczego.</w:t>
      </w:r>
    </w:p>
    <w:p w:rsidR="007F1E48" w:rsidRDefault="00D266A8">
      <w:pPr>
        <w:spacing w:after="0" w:line="369" w:lineRule="auto"/>
        <w:ind w:left="564" w:right="443"/>
      </w:pPr>
      <w:r>
        <w:rPr>
          <w:b/>
        </w:rPr>
        <w:t xml:space="preserve">urządzeniach budowlanych </w:t>
      </w:r>
      <w:r>
        <w:t>–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w:t>
      </w:r>
    </w:p>
    <w:p w:rsidR="007F1E48" w:rsidRDefault="00D266A8">
      <w:pPr>
        <w:spacing w:after="184"/>
        <w:ind w:left="564" w:right="5"/>
      </w:pPr>
      <w:r>
        <w:t>śmietniki,</w:t>
      </w:r>
    </w:p>
    <w:p w:rsidR="007F1E48" w:rsidRDefault="00D266A8">
      <w:pPr>
        <w:ind w:left="564" w:right="5"/>
      </w:pPr>
      <w:r>
        <w:rPr>
          <w:b/>
        </w:rPr>
        <w:t xml:space="preserve">ustaleniach technicznych </w:t>
      </w:r>
      <w:r>
        <w:t>– należy przez to rozumieć ustalenia podane w normach,</w:t>
      </w:r>
    </w:p>
    <w:p w:rsidR="007F1E48" w:rsidRDefault="00D266A8">
      <w:pPr>
        <w:spacing w:after="184"/>
        <w:ind w:left="564" w:right="5"/>
      </w:pPr>
      <w:r>
        <w:t>aprobatach technicznych i szczegółowych specyfikacjach technicznych,</w:t>
      </w:r>
    </w:p>
    <w:p w:rsidR="007F1E48" w:rsidRDefault="00D266A8">
      <w:pPr>
        <w:spacing w:after="0" w:line="375" w:lineRule="auto"/>
        <w:ind w:left="564" w:right="5"/>
      </w:pPr>
      <w:r>
        <w:rPr>
          <w:b/>
        </w:rPr>
        <w:t xml:space="preserve">właściwym organie </w:t>
      </w:r>
      <w:r>
        <w:t>– należy przez to rozumieć organ nadzoru architektonicznobudowlanego lub organ specjalistycznego nadzoru budowlanego, stosownie do ich</w:t>
      </w:r>
    </w:p>
    <w:p w:rsidR="007F1E48" w:rsidRDefault="00D266A8">
      <w:pPr>
        <w:spacing w:after="184"/>
        <w:ind w:left="564" w:right="5"/>
      </w:pPr>
      <w:r>
        <w:t>właściwości określonych w rozdziale 8.,</w:t>
      </w:r>
    </w:p>
    <w:p w:rsidR="007F1E48" w:rsidRDefault="00D266A8">
      <w:pPr>
        <w:spacing w:after="0" w:line="370" w:lineRule="auto"/>
        <w:ind w:left="564" w:right="416"/>
      </w:pPr>
      <w:r>
        <w:rPr>
          <w:b/>
        </w:rPr>
        <w:t xml:space="preserve">wyrobie budowlanym </w:t>
      </w:r>
      <w:r>
        <w:t>– należy przez to rozumieć wyrób w rozumieniu przepisów o ocenie zgodności, wytworzony w celu wbudowania, wmontowania, zainstalowania lub zastosowania w sposób trwały w obiekcie budowlanym, wprowadzany do obrotu jako wyrób pojedynczy lub jako zestaw wyborów do stosowania we wzajemnym połączeniu</w:t>
      </w:r>
    </w:p>
    <w:p w:rsidR="007F1E48" w:rsidRDefault="00D266A8">
      <w:pPr>
        <w:spacing w:after="187"/>
        <w:ind w:left="564" w:right="5"/>
      </w:pPr>
      <w:r>
        <w:t>stanowiącym integralną całość użytkową,</w:t>
      </w:r>
    </w:p>
    <w:p w:rsidR="007F1E48" w:rsidRDefault="00D266A8">
      <w:pPr>
        <w:spacing w:after="0" w:line="369" w:lineRule="auto"/>
        <w:ind w:left="564" w:right="423"/>
      </w:pPr>
      <w:r>
        <w:rPr>
          <w:b/>
        </w:rPr>
        <w:t xml:space="preserve">Wspólnym Słowniku Zamówień </w:t>
      </w:r>
      <w:r>
        <w:t>– jest systemem klasyfikacji produktów, usług i robót budowlanych, stworzonych na potrzeby zamówień publicznych. Składa się ze słownika głównego oraz słownika uzupełniającego. Obowiązuje we wszystkich krajach Unii Europejskiej. Zgodnie z postanowieniami rozporządzenia 2151/2003, stosowanie kodów CPV do określania przedmiotu zamówienia przez zamawiających z ówczesnych Państw Członkowskich UE stało się obowiązkowe z dniem 20 grudnia 2003 r. Polskie Prawo zamówień publicznych przewidziało obowiązek stosowania klasyfikacji CPV począwszy</w:t>
      </w:r>
    </w:p>
    <w:p w:rsidR="007F1E48" w:rsidRDefault="00D266A8">
      <w:pPr>
        <w:spacing w:after="4" w:line="391" w:lineRule="auto"/>
        <w:ind w:left="564" w:right="1157"/>
        <w:jc w:val="left"/>
      </w:pPr>
      <w:r>
        <w:t xml:space="preserve">od dnia akcesji Polski do UE, tzn. od 1 maja 2004 r., </w:t>
      </w:r>
      <w:r>
        <w:rPr>
          <w:b/>
        </w:rPr>
        <w:t>zarządzającym realizacją umowy</w:t>
      </w:r>
      <w:r>
        <w:t xml:space="preserve"> – jest to osoba prawna lub fizyczna określona w istotnych postanowieniach umowy, zwana dalej zarządzającym, wyznaczona przez zamawiającego, upoważniona do nadzorowania realizacji robót i administrowania umową w zakresie określonym w udzielonym pełnomocnictwie (zarządzający realizacją nie jest </w:t>
      </w:r>
    </w:p>
    <w:p w:rsidR="007F1E48" w:rsidRDefault="00D266A8">
      <w:pPr>
        <w:spacing w:after="584"/>
        <w:ind w:left="564" w:right="5"/>
      </w:pPr>
      <w:r>
        <w:t>obecnie prawnie określony w przepisach),</w:t>
      </w:r>
    </w:p>
    <w:p w:rsidR="007F1E48" w:rsidRDefault="00D266A8">
      <w:pPr>
        <w:pStyle w:val="Nagwek2"/>
        <w:spacing w:after="174"/>
        <w:ind w:left="2"/>
      </w:pPr>
      <w:r>
        <w:t>1.4.    Dokumentacja</w:t>
      </w:r>
      <w:r>
        <w:rPr>
          <w:b w:val="0"/>
        </w:rPr>
        <w:t xml:space="preserve"> </w:t>
      </w:r>
    </w:p>
    <w:p w:rsidR="007F1E48" w:rsidRDefault="00D266A8">
      <w:pPr>
        <w:numPr>
          <w:ilvl w:val="0"/>
          <w:numId w:val="11"/>
        </w:numPr>
        <w:ind w:right="5" w:hanging="442"/>
      </w:pPr>
      <w:r>
        <w:t>Zamawiający w</w:t>
      </w:r>
      <w:r>
        <w:tab/>
        <w:t>terminie</w:t>
      </w:r>
      <w:r>
        <w:tab/>
        <w:t>określonym</w:t>
      </w:r>
      <w:r>
        <w:tab/>
        <w:t>w</w:t>
      </w:r>
      <w:r>
        <w:tab/>
        <w:t>umowie</w:t>
      </w:r>
      <w:r>
        <w:tab/>
        <w:t>przekaże Wykonawcy jeden</w:t>
      </w:r>
    </w:p>
    <w:p w:rsidR="007F1E48" w:rsidRDefault="00D266A8">
      <w:pPr>
        <w:spacing w:after="148"/>
        <w:ind w:left="564" w:right="5"/>
      </w:pPr>
      <w:r>
        <w:t xml:space="preserve">egzemplarz ST. </w:t>
      </w:r>
    </w:p>
    <w:p w:rsidR="007F1E48" w:rsidRDefault="00D266A8">
      <w:pPr>
        <w:numPr>
          <w:ilvl w:val="0"/>
          <w:numId w:val="11"/>
        </w:numPr>
        <w:spacing w:after="157"/>
        <w:ind w:right="5" w:hanging="442"/>
      </w:pPr>
      <w:r>
        <w:t>grupy, kody i kategorie robót zostały określone w przedmiarze robót.</w:t>
      </w:r>
    </w:p>
    <w:p w:rsidR="007F1E48" w:rsidRDefault="00D266A8">
      <w:pPr>
        <w:numPr>
          <w:ilvl w:val="0"/>
          <w:numId w:val="11"/>
        </w:numPr>
        <w:ind w:right="5" w:hanging="442"/>
      </w:pPr>
      <w:r>
        <w:t>technologia i struktura robót objętych zamówieniem nie zawiera pojęć i określeń</w:t>
      </w:r>
    </w:p>
    <w:p w:rsidR="007F1E48" w:rsidRDefault="00D266A8">
      <w:pPr>
        <w:spacing w:after="582"/>
        <w:ind w:left="564" w:right="5"/>
      </w:pPr>
      <w:r>
        <w:t xml:space="preserve">wcześniej niezdefiniowanych. </w:t>
      </w:r>
    </w:p>
    <w:p w:rsidR="007F1E48" w:rsidRDefault="00D266A8">
      <w:pPr>
        <w:pStyle w:val="Nagwek2"/>
        <w:spacing w:after="145"/>
        <w:ind w:left="2"/>
      </w:pPr>
      <w:r>
        <w:t xml:space="preserve">1.5.    Informacje o terenie budowy </w:t>
      </w:r>
    </w:p>
    <w:p w:rsidR="007F1E48" w:rsidRDefault="00D266A8">
      <w:pPr>
        <w:ind w:left="564" w:right="5"/>
      </w:pPr>
      <w:r>
        <w:t xml:space="preserve">Dojazd do działki z drogi publicznej. </w:t>
      </w:r>
    </w:p>
    <w:p w:rsidR="007F1E48" w:rsidRDefault="00D266A8">
      <w:pPr>
        <w:spacing w:after="150"/>
        <w:ind w:left="564" w:right="5"/>
      </w:pPr>
      <w:r>
        <w:t>Działka posiada uzbrojenie w energię elektryczną, wodę i kanalizację sanitarną.</w:t>
      </w:r>
    </w:p>
    <w:p w:rsidR="007F1E48" w:rsidRDefault="00D266A8">
      <w:pPr>
        <w:numPr>
          <w:ilvl w:val="0"/>
          <w:numId w:val="12"/>
        </w:numPr>
        <w:ind w:left="1070" w:right="5" w:hanging="360"/>
      </w:pPr>
      <w:r>
        <w:t>przekazanie – przejęcie placu budowy (frontu robót) powinno nastąpić w terminie</w:t>
      </w:r>
    </w:p>
    <w:p w:rsidR="007F1E48" w:rsidRDefault="00D266A8">
      <w:pPr>
        <w:ind w:left="1004" w:right="5"/>
      </w:pPr>
      <w:r>
        <w:t>ustalonym w umowie o wykonanie zamówienia,</w:t>
      </w:r>
    </w:p>
    <w:p w:rsidR="007F1E48" w:rsidRDefault="00D266A8">
      <w:pPr>
        <w:numPr>
          <w:ilvl w:val="0"/>
          <w:numId w:val="12"/>
        </w:numPr>
        <w:ind w:left="1070" w:right="5" w:hanging="360"/>
      </w:pPr>
      <w:r>
        <w:t>na czas wykonywania robót Wykonawca ponosi pełną odpowiedzialność w zakresie</w:t>
      </w:r>
    </w:p>
    <w:p w:rsidR="007F1E48" w:rsidRDefault="00D266A8">
      <w:pPr>
        <w:ind w:left="1004" w:right="5"/>
      </w:pPr>
      <w:r>
        <w:t>ochrony mienia publicznego i prywatnego,</w:t>
      </w:r>
    </w:p>
    <w:p w:rsidR="007F1E48" w:rsidRDefault="00D266A8">
      <w:pPr>
        <w:numPr>
          <w:ilvl w:val="0"/>
          <w:numId w:val="12"/>
        </w:numPr>
        <w:ind w:left="1070" w:right="5" w:hanging="360"/>
      </w:pPr>
      <w:r>
        <w:t>rodzaj wykonywanych robót budowlanych i ich lokalizacja nie stanowią zagrożenia dla</w:t>
      </w:r>
    </w:p>
    <w:p w:rsidR="007F1E48" w:rsidRDefault="00D266A8">
      <w:pPr>
        <w:ind w:left="1004" w:right="5"/>
      </w:pPr>
      <w:r>
        <w:t>środowiska,</w:t>
      </w:r>
    </w:p>
    <w:p w:rsidR="007F1E48" w:rsidRDefault="00D266A8">
      <w:pPr>
        <w:numPr>
          <w:ilvl w:val="0"/>
          <w:numId w:val="12"/>
        </w:numPr>
        <w:ind w:left="1070" w:right="5" w:hanging="360"/>
      </w:pPr>
      <w:r>
        <w:t xml:space="preserve">roboty budowlane nie będą wykraczały poza granice działki. </w:t>
      </w:r>
    </w:p>
    <w:p w:rsidR="007F1E48" w:rsidRDefault="00D266A8">
      <w:pPr>
        <w:numPr>
          <w:ilvl w:val="0"/>
          <w:numId w:val="12"/>
        </w:numPr>
        <w:spacing w:after="150"/>
        <w:ind w:left="1070" w:right="5" w:hanging="360"/>
      </w:pPr>
      <w:r>
        <w:t>grupy, kody i kategorie robót zostały określone w przedmiarze robót.</w:t>
      </w:r>
    </w:p>
    <w:p w:rsidR="007F1E48" w:rsidRDefault="00D266A8">
      <w:pPr>
        <w:numPr>
          <w:ilvl w:val="0"/>
          <w:numId w:val="12"/>
        </w:numPr>
        <w:ind w:left="1070" w:right="5" w:hanging="360"/>
      </w:pPr>
      <w:r>
        <w:t>technologia i struktura robót objętych zamówieniem nie zawiera pojęć i określeń</w:t>
      </w:r>
    </w:p>
    <w:p w:rsidR="007F1E48" w:rsidRDefault="00D266A8">
      <w:pPr>
        <w:spacing w:after="150"/>
        <w:ind w:left="1004" w:right="5"/>
      </w:pPr>
      <w:r>
        <w:t xml:space="preserve">wcześniej niezdefiniowanych. </w:t>
      </w:r>
    </w:p>
    <w:p w:rsidR="007F1E48" w:rsidRDefault="00D266A8">
      <w:pPr>
        <w:spacing w:after="0" w:line="368" w:lineRule="auto"/>
        <w:ind w:left="720" w:right="425"/>
      </w:pPr>
      <w:r>
        <w:t>Wykonawca jest zobowiązany do zabezpieczenia terenu budowy w okresie trwania realizacji zadania inwestycyjnego aż do zakończenia i odbioru ostatecznego robót. Wykonawca dostarczy, zainstaluje i będzie utrzymywać urządzenia tymczasowe, w tym: ogrodzenia, oświetlenie, dozorców, wszelkie inne środki niezbędne do ochrony robót,</w:t>
      </w:r>
    </w:p>
    <w:p w:rsidR="007F1E48" w:rsidRDefault="00D266A8">
      <w:pPr>
        <w:spacing w:after="150"/>
        <w:ind w:left="720" w:right="5"/>
      </w:pPr>
      <w:r>
        <w:t>wygody społeczności i innych.</w:t>
      </w:r>
    </w:p>
    <w:p w:rsidR="007F1E48" w:rsidRDefault="00D266A8">
      <w:pPr>
        <w:spacing w:line="369" w:lineRule="auto"/>
        <w:ind w:left="720" w:right="5"/>
      </w:pPr>
      <w:r>
        <w:t>Koszt zabezpieczenia terenu budowy nie podlega odrębnej zapłacie i przyjmuje się, że jest włączony w cenę umowną.</w:t>
      </w:r>
    </w:p>
    <w:p w:rsidR="007F1E48" w:rsidRDefault="00D266A8">
      <w:pPr>
        <w:pStyle w:val="Nagwek2"/>
        <w:spacing w:after="174"/>
        <w:ind w:left="2"/>
      </w:pPr>
      <w:r>
        <w:t>1.6.    Ogólne wymagania dotyczące robót</w:t>
      </w:r>
    </w:p>
    <w:p w:rsidR="007F1E48" w:rsidRDefault="00D266A8">
      <w:pPr>
        <w:ind w:left="564" w:right="5"/>
      </w:pPr>
      <w:r>
        <w:t>Wykonawca robót jest odpowiedzialny za jakość ich wykonania oraz za ich zgodność z ST</w:t>
      </w:r>
    </w:p>
    <w:p w:rsidR="007F1E48" w:rsidRDefault="00D266A8">
      <w:pPr>
        <w:spacing w:after="606"/>
        <w:ind w:left="564" w:right="5"/>
      </w:pPr>
      <w:r>
        <w:t>i poleceniami Inspektora nadzoru.</w:t>
      </w:r>
    </w:p>
    <w:p w:rsidR="007F1E48" w:rsidRDefault="00D266A8">
      <w:pPr>
        <w:spacing w:after="150"/>
        <w:ind w:left="10" w:right="5"/>
      </w:pPr>
      <w:r>
        <w:t>1.6.1. Przekazanie terenu budowy</w:t>
      </w:r>
    </w:p>
    <w:p w:rsidR="007F1E48" w:rsidRDefault="00D266A8">
      <w:pPr>
        <w:spacing w:after="0" w:line="369" w:lineRule="auto"/>
        <w:ind w:left="564" w:right="5"/>
      </w:pPr>
      <w:r>
        <w:t>Zamawiający, w terminie określonym w dokumentach umowy przekaże Wykonawcy teren budowy wraz ze wszystkimi wymaganymi uzgodnieniami prawnymi i administracyjnymi,</w:t>
      </w:r>
    </w:p>
    <w:p w:rsidR="007F1E48" w:rsidRDefault="00D266A8">
      <w:pPr>
        <w:spacing w:after="606"/>
        <w:ind w:left="564" w:right="5"/>
      </w:pPr>
      <w:r>
        <w:t>przekaże dziennik budowy oraz egzemplarz ST.</w:t>
      </w:r>
    </w:p>
    <w:p w:rsidR="007F1E48" w:rsidRDefault="00D266A8">
      <w:pPr>
        <w:spacing w:after="150"/>
        <w:ind w:left="10" w:right="5"/>
      </w:pPr>
      <w:r>
        <w:t>1.6.2. Zgodność robót z ST</w:t>
      </w:r>
    </w:p>
    <w:p w:rsidR="007F1E48" w:rsidRDefault="00D266A8">
      <w:pPr>
        <w:spacing w:after="0" w:line="369" w:lineRule="auto"/>
        <w:ind w:left="564" w:right="5"/>
      </w:pPr>
      <w:r>
        <w:t>ST oraz dodatkowe dokumenty przekazane Wykonawcy przez Inspektora nadzoru stanowią załączniki do umowy, a wymagania wyszczególnione w choćby jednym z nich</w:t>
      </w:r>
    </w:p>
    <w:p w:rsidR="007F1E48" w:rsidRDefault="00D266A8">
      <w:pPr>
        <w:spacing w:after="179"/>
        <w:ind w:left="564" w:right="5"/>
      </w:pPr>
      <w:r>
        <w:t>są obowiązujące dla Wykonawcy tak, jakby zawarte były w całej dokumentacji.</w:t>
      </w:r>
    </w:p>
    <w:p w:rsidR="007F1E48" w:rsidRDefault="00D266A8">
      <w:pPr>
        <w:tabs>
          <w:tab w:val="center" w:pos="1157"/>
          <w:tab w:val="center" w:pos="2122"/>
          <w:tab w:val="center" w:pos="2759"/>
          <w:tab w:val="center" w:pos="3994"/>
          <w:tab w:val="center" w:pos="5319"/>
          <w:tab w:val="center" w:pos="6055"/>
          <w:tab w:val="center" w:pos="6940"/>
          <w:tab w:val="center" w:pos="7757"/>
          <w:tab w:val="center" w:pos="8722"/>
        </w:tabs>
        <w:ind w:left="0" w:firstLine="0"/>
        <w:jc w:val="left"/>
      </w:pPr>
      <w:r>
        <w:rPr>
          <w:rFonts w:ascii="Calibri" w:eastAsia="Calibri" w:hAnsi="Calibri" w:cs="Calibri"/>
          <w:sz w:val="22"/>
        </w:rPr>
        <w:tab/>
      </w:r>
      <w:r>
        <w:t>Wykonawca</w:t>
      </w:r>
      <w:r>
        <w:tab/>
        <w:t>nie</w:t>
      </w:r>
      <w:r>
        <w:tab/>
        <w:t>może</w:t>
      </w:r>
      <w:r>
        <w:tab/>
        <w:t>wykorzystywać</w:t>
      </w:r>
      <w:r>
        <w:tab/>
        <w:t>błędów</w:t>
      </w:r>
      <w:r>
        <w:tab/>
        <w:t>lub</w:t>
      </w:r>
      <w:r>
        <w:tab/>
      </w:r>
      <w:proofErr w:type="spellStart"/>
      <w:r>
        <w:t>opuszczeń</w:t>
      </w:r>
      <w:proofErr w:type="spellEnd"/>
      <w:r>
        <w:tab/>
        <w:t>w</w:t>
      </w:r>
      <w:r>
        <w:tab/>
        <w:t>dokumentach</w:t>
      </w:r>
    </w:p>
    <w:p w:rsidR="007F1E48" w:rsidRDefault="00D266A8">
      <w:pPr>
        <w:ind w:left="564" w:right="5"/>
      </w:pPr>
      <w:r>
        <w:t>kontraktowych, a o ich wykryciu winien natychmiast powiadomić Inspektora nadzoru,</w:t>
      </w:r>
    </w:p>
    <w:p w:rsidR="007F1E48" w:rsidRDefault="00D266A8">
      <w:pPr>
        <w:spacing w:after="150"/>
        <w:ind w:left="564" w:right="5"/>
      </w:pPr>
      <w:r>
        <w:t>który dokona odpowiednich zmian i poprawek.</w:t>
      </w:r>
    </w:p>
    <w:p w:rsidR="007F1E48" w:rsidRDefault="00D266A8">
      <w:pPr>
        <w:spacing w:after="150"/>
        <w:ind w:left="564" w:right="5"/>
      </w:pPr>
      <w:r>
        <w:t>Wszystkie wykonane roboty i dostarczone materiały mają być zgodne z ST.</w:t>
      </w:r>
    </w:p>
    <w:p w:rsidR="007F1E48" w:rsidRDefault="00D266A8">
      <w:pPr>
        <w:spacing w:after="0" w:line="369" w:lineRule="auto"/>
        <w:ind w:left="564" w:right="5"/>
      </w:pPr>
      <w:r>
        <w:t>Cechy materiałów i elementów budowli muszą być jednorodne i wykazywać zgodność z określonymi wymaganiami, a rozrzuty tych cech nie mogą przekraczać dopuszczalnego</w:t>
      </w:r>
    </w:p>
    <w:p w:rsidR="007F1E48" w:rsidRDefault="00D266A8">
      <w:pPr>
        <w:spacing w:after="179"/>
        <w:ind w:left="564" w:right="5"/>
      </w:pPr>
      <w:r>
        <w:t>przedziału tolerancji.</w:t>
      </w:r>
    </w:p>
    <w:p w:rsidR="007F1E48" w:rsidRDefault="00D266A8">
      <w:pPr>
        <w:spacing w:after="0" w:line="375" w:lineRule="auto"/>
        <w:ind w:left="564" w:right="5"/>
      </w:pPr>
      <w:r>
        <w:t>W przypadku, gdy dostarczane materiały lub wykonane roboty nie będą zgodne z ST i mają wpływ na niezadowalającą jakość elementu budowli, to takie materiały zostaną zastąpione</w:t>
      </w:r>
    </w:p>
    <w:p w:rsidR="007F1E48" w:rsidRDefault="00D266A8">
      <w:pPr>
        <w:spacing w:after="606"/>
        <w:ind w:left="564" w:right="5"/>
      </w:pPr>
      <w:r>
        <w:t>innymi, a elementy budowli rozebrane i wykonane ponownie na koszt wykonawcy.</w:t>
      </w:r>
    </w:p>
    <w:p w:rsidR="007F1E48" w:rsidRDefault="00D266A8">
      <w:pPr>
        <w:spacing w:after="150"/>
        <w:ind w:left="10" w:right="5"/>
      </w:pPr>
      <w:r>
        <w:t>1.6.3. Zabezpieczenie terenu budowy</w:t>
      </w:r>
    </w:p>
    <w:p w:rsidR="007F1E48" w:rsidRDefault="00D266A8">
      <w:pPr>
        <w:ind w:left="564" w:right="5"/>
      </w:pPr>
      <w:r>
        <w:t>Wykonawca jest zobowiązany do zabezpieczenia terenu budowy w okresie trwania</w:t>
      </w:r>
    </w:p>
    <w:p w:rsidR="007F1E48" w:rsidRDefault="00D266A8">
      <w:pPr>
        <w:spacing w:after="150"/>
        <w:ind w:left="564" w:right="5"/>
      </w:pPr>
      <w:r>
        <w:t>realizacji kontraktu aż do zakończenia i odbioru ostatecznego robót.</w:t>
      </w:r>
    </w:p>
    <w:p w:rsidR="007F1E48" w:rsidRDefault="00D266A8">
      <w:pPr>
        <w:ind w:left="564" w:right="5"/>
      </w:pPr>
      <w:r>
        <w:t>Koszt zabezpieczenia terenu budowy nie podlega odrębnej zapłacie i przyjmuje się, że jest</w:t>
      </w:r>
    </w:p>
    <w:p w:rsidR="007F1E48" w:rsidRDefault="00D266A8">
      <w:pPr>
        <w:spacing w:after="606"/>
        <w:ind w:left="564" w:right="5"/>
      </w:pPr>
      <w:r>
        <w:t>włączony w cenę umowną.</w:t>
      </w:r>
    </w:p>
    <w:p w:rsidR="007F1E48" w:rsidRDefault="00D266A8">
      <w:pPr>
        <w:spacing w:after="150"/>
        <w:ind w:left="10" w:right="5"/>
      </w:pPr>
      <w:r>
        <w:t>1.6.4. Ochrona środowiska w czasie wykonywania robót</w:t>
      </w:r>
    </w:p>
    <w:p w:rsidR="007F1E48" w:rsidRDefault="00D266A8">
      <w:pPr>
        <w:ind w:left="564" w:right="5"/>
      </w:pPr>
      <w:r>
        <w:t>Rodzaj wykonywanych robót remontowo - budowlanych i ich lokalizacja nie stanowią</w:t>
      </w:r>
    </w:p>
    <w:p w:rsidR="007F1E48" w:rsidRDefault="00D266A8">
      <w:pPr>
        <w:ind w:left="564" w:right="5"/>
      </w:pPr>
      <w:r>
        <w:t xml:space="preserve">zagrożenia dla środowiska. </w:t>
      </w:r>
    </w:p>
    <w:sectPr w:rsidR="007F1E48">
      <w:footerReference w:type="even" r:id="rId13"/>
      <w:footerReference w:type="default" r:id="rId14"/>
      <w:footerReference w:type="first" r:id="rId15"/>
      <w:pgSz w:w="11900" w:h="16840"/>
      <w:pgMar w:top="1053" w:right="701" w:bottom="1155" w:left="1416" w:header="708" w:footer="72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6A8" w:rsidRDefault="00D266A8">
      <w:pPr>
        <w:spacing w:after="0" w:line="240" w:lineRule="auto"/>
      </w:pPr>
      <w:r>
        <w:separator/>
      </w:r>
    </w:p>
  </w:endnote>
  <w:endnote w:type="continuationSeparator" w:id="0">
    <w:p w:rsidR="00D266A8" w:rsidRDefault="00D2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8" w:rsidRDefault="00D266A8">
    <w:pPr>
      <w:spacing w:after="0" w:line="259" w:lineRule="auto"/>
      <w:ind w:left="0" w:right="112" w:firstLine="0"/>
      <w:jc w:val="right"/>
    </w:pPr>
    <w:r>
      <w:fldChar w:fldCharType="begin"/>
    </w:r>
    <w:r>
      <w:instrText xml:space="preserve"> PAGE   \* MERGEFORMAT </w:instrText>
    </w:r>
    <w:r>
      <w:fldChar w:fldCharType="separate"/>
    </w:r>
    <w:r w:rsidR="00516916" w:rsidRPr="00516916">
      <w:rPr>
        <w:noProof/>
        <w:sz w:val="20"/>
      </w:rPr>
      <w:t>8</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8" w:rsidRDefault="00D266A8">
    <w:pPr>
      <w:spacing w:after="0" w:line="259" w:lineRule="auto"/>
      <w:ind w:left="0" w:right="112" w:firstLine="0"/>
      <w:jc w:val="right"/>
    </w:pPr>
    <w:r>
      <w:fldChar w:fldCharType="begin"/>
    </w:r>
    <w:r>
      <w:instrText xml:space="preserve"> PAGE   \* MERGEFORMAT </w:instrText>
    </w:r>
    <w:r>
      <w:fldChar w:fldCharType="separate"/>
    </w:r>
    <w:r w:rsidR="00516916" w:rsidRPr="00516916">
      <w:rPr>
        <w:noProof/>
        <w:sz w:val="20"/>
      </w:rPr>
      <w:t>7</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8" w:rsidRDefault="00D266A8">
    <w:pPr>
      <w:spacing w:after="0" w:line="259" w:lineRule="auto"/>
      <w:ind w:left="0" w:right="112"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8" w:rsidRDefault="00D266A8">
    <w:pPr>
      <w:spacing w:after="0" w:line="259" w:lineRule="auto"/>
      <w:ind w:left="0" w:right="120" w:firstLine="0"/>
      <w:jc w:val="right"/>
    </w:pPr>
    <w:r>
      <w:rPr>
        <w:sz w:val="20"/>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8" w:rsidRDefault="007F1E48">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8" w:rsidRDefault="00D266A8">
    <w:pPr>
      <w:spacing w:after="0" w:line="259" w:lineRule="auto"/>
      <w:ind w:left="0" w:right="120" w:firstLine="0"/>
      <w:jc w:val="right"/>
    </w:pPr>
    <w:r>
      <w:rPr>
        <w:sz w:val="20"/>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8" w:rsidRDefault="00D266A8">
    <w:pPr>
      <w:spacing w:after="0" w:line="259" w:lineRule="auto"/>
      <w:ind w:left="0" w:right="530" w:firstLine="0"/>
      <w:jc w:val="right"/>
    </w:pPr>
    <w:r>
      <w:rPr>
        <w:sz w:val="20"/>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8" w:rsidRDefault="00D266A8">
    <w:pPr>
      <w:spacing w:after="0" w:line="259" w:lineRule="auto"/>
      <w:ind w:left="0" w:right="530" w:firstLine="0"/>
      <w:jc w:val="right"/>
    </w:pPr>
    <w:r>
      <w:rPr>
        <w:sz w:val="20"/>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8" w:rsidRDefault="00D266A8">
    <w:pPr>
      <w:spacing w:after="0" w:line="259" w:lineRule="auto"/>
      <w:ind w:left="0" w:right="530" w:firstLine="0"/>
      <w:jc w:val="right"/>
    </w:pPr>
    <w:r>
      <w:rPr>
        <w:sz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6A8" w:rsidRDefault="00D266A8">
      <w:pPr>
        <w:spacing w:after="0" w:line="240" w:lineRule="auto"/>
      </w:pPr>
      <w:r>
        <w:separator/>
      </w:r>
    </w:p>
  </w:footnote>
  <w:footnote w:type="continuationSeparator" w:id="0">
    <w:p w:rsidR="00D266A8" w:rsidRDefault="00D26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EBD"/>
    <w:multiLevelType w:val="hybridMultilevel"/>
    <w:tmpl w:val="6816759A"/>
    <w:lvl w:ilvl="0" w:tplc="01B6FAFC">
      <w:start w:val="1"/>
      <w:numFmt w:val="bullet"/>
      <w:lvlText w:val="•"/>
      <w:lvlJc w:val="left"/>
      <w:pPr>
        <w:ind w:left="7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30742C2E">
      <w:start w:val="1"/>
      <w:numFmt w:val="bullet"/>
      <w:lvlText w:val="o"/>
      <w:lvlJc w:val="left"/>
      <w:pPr>
        <w:ind w:left="14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304C4042">
      <w:start w:val="1"/>
      <w:numFmt w:val="bullet"/>
      <w:lvlText w:val="▪"/>
      <w:lvlJc w:val="left"/>
      <w:pPr>
        <w:ind w:left="21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ABB491CA">
      <w:start w:val="1"/>
      <w:numFmt w:val="bullet"/>
      <w:lvlText w:val="•"/>
      <w:lvlJc w:val="left"/>
      <w:pPr>
        <w:ind w:left="28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9D763B46">
      <w:start w:val="1"/>
      <w:numFmt w:val="bullet"/>
      <w:lvlText w:val="o"/>
      <w:lvlJc w:val="left"/>
      <w:pPr>
        <w:ind w:left="36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692E7D2C">
      <w:start w:val="1"/>
      <w:numFmt w:val="bullet"/>
      <w:lvlText w:val="▪"/>
      <w:lvlJc w:val="left"/>
      <w:pPr>
        <w:ind w:left="43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91C0EA84">
      <w:start w:val="1"/>
      <w:numFmt w:val="bullet"/>
      <w:lvlText w:val="•"/>
      <w:lvlJc w:val="left"/>
      <w:pPr>
        <w:ind w:left="50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8CD2FA0C">
      <w:start w:val="1"/>
      <w:numFmt w:val="bullet"/>
      <w:lvlText w:val="o"/>
      <w:lvlJc w:val="left"/>
      <w:pPr>
        <w:ind w:left="57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5A2CDA98">
      <w:start w:val="1"/>
      <w:numFmt w:val="bullet"/>
      <w:lvlText w:val="▪"/>
      <w:lvlJc w:val="left"/>
      <w:pPr>
        <w:ind w:left="64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C591F"/>
    <w:multiLevelType w:val="hybridMultilevel"/>
    <w:tmpl w:val="869C8356"/>
    <w:lvl w:ilvl="0" w:tplc="F084A2F2">
      <w:start w:val="1"/>
      <w:numFmt w:val="lowerLetter"/>
      <w:lvlText w:val="%1)"/>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62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405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01C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ECE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CE7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21F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A6B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0EB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891064"/>
    <w:multiLevelType w:val="hybridMultilevel"/>
    <w:tmpl w:val="E2AA5086"/>
    <w:lvl w:ilvl="0" w:tplc="BA783ECA">
      <w:start w:val="1"/>
      <w:numFmt w:val="bullet"/>
      <w:lvlText w:val="•"/>
      <w:lvlJc w:val="left"/>
      <w:pPr>
        <w:ind w:left="128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42EE2600">
      <w:start w:val="1"/>
      <w:numFmt w:val="bullet"/>
      <w:lvlText w:val="o"/>
      <w:lvlJc w:val="left"/>
      <w:pPr>
        <w:ind w:left="178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510CBFB6">
      <w:start w:val="1"/>
      <w:numFmt w:val="bullet"/>
      <w:lvlText w:val="▪"/>
      <w:lvlJc w:val="left"/>
      <w:pPr>
        <w:ind w:left="250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2A600ACA">
      <w:start w:val="1"/>
      <w:numFmt w:val="bullet"/>
      <w:lvlText w:val="•"/>
      <w:lvlJc w:val="left"/>
      <w:pPr>
        <w:ind w:left="322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5420DF46">
      <w:start w:val="1"/>
      <w:numFmt w:val="bullet"/>
      <w:lvlText w:val="o"/>
      <w:lvlJc w:val="left"/>
      <w:pPr>
        <w:ind w:left="394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02442E4C">
      <w:start w:val="1"/>
      <w:numFmt w:val="bullet"/>
      <w:lvlText w:val="▪"/>
      <w:lvlJc w:val="left"/>
      <w:pPr>
        <w:ind w:left="466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63BC88D8">
      <w:start w:val="1"/>
      <w:numFmt w:val="bullet"/>
      <w:lvlText w:val="•"/>
      <w:lvlJc w:val="left"/>
      <w:pPr>
        <w:ind w:left="538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354C0EDA">
      <w:start w:val="1"/>
      <w:numFmt w:val="bullet"/>
      <w:lvlText w:val="o"/>
      <w:lvlJc w:val="left"/>
      <w:pPr>
        <w:ind w:left="610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2B1AD000">
      <w:start w:val="1"/>
      <w:numFmt w:val="bullet"/>
      <w:lvlText w:val="▪"/>
      <w:lvlJc w:val="left"/>
      <w:pPr>
        <w:ind w:left="682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81144E"/>
    <w:multiLevelType w:val="hybridMultilevel"/>
    <w:tmpl w:val="4934CF8E"/>
    <w:lvl w:ilvl="0" w:tplc="16865A0C">
      <w:start w:val="1"/>
      <w:numFmt w:val="decimal"/>
      <w:lvlText w:val="%1."/>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E0080">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6C5AE">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40CFC">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6E1B2">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49DE4">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450DA">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C1410">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292B0">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1E53F6"/>
    <w:multiLevelType w:val="hybridMultilevel"/>
    <w:tmpl w:val="AAA88620"/>
    <w:lvl w:ilvl="0" w:tplc="E6EC9600">
      <w:start w:val="1"/>
      <w:numFmt w:val="bullet"/>
      <w:lvlText w:val="•"/>
      <w:lvlJc w:val="left"/>
      <w:pPr>
        <w:ind w:left="7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1B1C650E">
      <w:start w:val="1"/>
      <w:numFmt w:val="bullet"/>
      <w:lvlText w:val="o"/>
      <w:lvlJc w:val="left"/>
      <w:pPr>
        <w:ind w:left="14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6694A00A">
      <w:start w:val="1"/>
      <w:numFmt w:val="bullet"/>
      <w:lvlText w:val="▪"/>
      <w:lvlJc w:val="left"/>
      <w:pPr>
        <w:ind w:left="21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43661A52">
      <w:start w:val="1"/>
      <w:numFmt w:val="bullet"/>
      <w:lvlText w:val="•"/>
      <w:lvlJc w:val="left"/>
      <w:pPr>
        <w:ind w:left="28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2DF80BD6">
      <w:start w:val="1"/>
      <w:numFmt w:val="bullet"/>
      <w:lvlText w:val="o"/>
      <w:lvlJc w:val="left"/>
      <w:pPr>
        <w:ind w:left="36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4E80F324">
      <w:start w:val="1"/>
      <w:numFmt w:val="bullet"/>
      <w:lvlText w:val="▪"/>
      <w:lvlJc w:val="left"/>
      <w:pPr>
        <w:ind w:left="43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714AA5F6">
      <w:start w:val="1"/>
      <w:numFmt w:val="bullet"/>
      <w:lvlText w:val="•"/>
      <w:lvlJc w:val="left"/>
      <w:pPr>
        <w:ind w:left="50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475881EC">
      <w:start w:val="1"/>
      <w:numFmt w:val="bullet"/>
      <w:lvlText w:val="o"/>
      <w:lvlJc w:val="left"/>
      <w:pPr>
        <w:ind w:left="57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C8FC05B6">
      <w:start w:val="1"/>
      <w:numFmt w:val="bullet"/>
      <w:lvlText w:val="▪"/>
      <w:lvlJc w:val="left"/>
      <w:pPr>
        <w:ind w:left="64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3F27E1"/>
    <w:multiLevelType w:val="hybridMultilevel"/>
    <w:tmpl w:val="32FC7186"/>
    <w:lvl w:ilvl="0" w:tplc="8F9027CA">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4CE3FE">
      <w:start w:val="1"/>
      <w:numFmt w:val="lowerLetter"/>
      <w:lvlText w:val="%2"/>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851F2">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26C96">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A87F6">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ED0B0">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8498C">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00620">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422EE">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0C72AC"/>
    <w:multiLevelType w:val="hybridMultilevel"/>
    <w:tmpl w:val="EC2CEF16"/>
    <w:lvl w:ilvl="0" w:tplc="D7742752">
      <w:start w:val="1"/>
      <w:numFmt w:val="lowerLetter"/>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AEFE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A27E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6A25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E5CF0">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A628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8D62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002AA">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C3A60">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EC63E3"/>
    <w:multiLevelType w:val="hybridMultilevel"/>
    <w:tmpl w:val="AFB2B9EE"/>
    <w:lvl w:ilvl="0" w:tplc="8D1020E6">
      <w:start w:val="1"/>
      <w:numFmt w:val="bullet"/>
      <w:lvlText w:val="•"/>
      <w:lvlJc w:val="left"/>
      <w:pPr>
        <w:ind w:left="8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7A160A66">
      <w:start w:val="1"/>
      <w:numFmt w:val="bullet"/>
      <w:lvlText w:val="o"/>
      <w:lvlJc w:val="left"/>
      <w:pPr>
        <w:ind w:left="14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66A64D26">
      <w:start w:val="1"/>
      <w:numFmt w:val="bullet"/>
      <w:lvlText w:val="▪"/>
      <w:lvlJc w:val="left"/>
      <w:pPr>
        <w:ind w:left="21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2B2A46DA">
      <w:start w:val="1"/>
      <w:numFmt w:val="bullet"/>
      <w:lvlText w:val="•"/>
      <w:lvlJc w:val="left"/>
      <w:pPr>
        <w:ind w:left="28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9536DCE2">
      <w:start w:val="1"/>
      <w:numFmt w:val="bullet"/>
      <w:lvlText w:val="o"/>
      <w:lvlJc w:val="left"/>
      <w:pPr>
        <w:ind w:left="36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82D0C510">
      <w:start w:val="1"/>
      <w:numFmt w:val="bullet"/>
      <w:lvlText w:val="▪"/>
      <w:lvlJc w:val="left"/>
      <w:pPr>
        <w:ind w:left="43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B28E8BFA">
      <w:start w:val="1"/>
      <w:numFmt w:val="bullet"/>
      <w:lvlText w:val="•"/>
      <w:lvlJc w:val="left"/>
      <w:pPr>
        <w:ind w:left="50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6D944C30">
      <w:start w:val="1"/>
      <w:numFmt w:val="bullet"/>
      <w:lvlText w:val="o"/>
      <w:lvlJc w:val="left"/>
      <w:pPr>
        <w:ind w:left="57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38626F14">
      <w:start w:val="1"/>
      <w:numFmt w:val="bullet"/>
      <w:lvlText w:val="▪"/>
      <w:lvlJc w:val="left"/>
      <w:pPr>
        <w:ind w:left="64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3D6013"/>
    <w:multiLevelType w:val="hybridMultilevel"/>
    <w:tmpl w:val="26A869AA"/>
    <w:lvl w:ilvl="0" w:tplc="1B4A66E2">
      <w:start w:val="1"/>
      <w:numFmt w:val="lowerLetter"/>
      <w:lvlText w:val="%1)"/>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A9E6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AB73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2D0A6">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8B53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AD3D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6AB5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C22A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044D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C06895"/>
    <w:multiLevelType w:val="hybridMultilevel"/>
    <w:tmpl w:val="CDCE0EC6"/>
    <w:lvl w:ilvl="0" w:tplc="266EB44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AEA2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02346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D271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74E7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5082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6CFD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DAEC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9263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0D3BA4"/>
    <w:multiLevelType w:val="hybridMultilevel"/>
    <w:tmpl w:val="700E2DD6"/>
    <w:lvl w:ilvl="0" w:tplc="DD385392">
      <w:start w:val="1"/>
      <w:numFmt w:val="decimal"/>
      <w:lvlText w:val="%1)"/>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019A8">
      <w:start w:val="1"/>
      <w:numFmt w:val="lowerLetter"/>
      <w:lvlText w:val="%2"/>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09300">
      <w:start w:val="1"/>
      <w:numFmt w:val="lowerRoman"/>
      <w:lvlText w:val="%3"/>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037E6">
      <w:start w:val="1"/>
      <w:numFmt w:val="decimal"/>
      <w:lvlText w:val="%4"/>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AA32C">
      <w:start w:val="1"/>
      <w:numFmt w:val="lowerLetter"/>
      <w:lvlText w:val="%5"/>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28606">
      <w:start w:val="1"/>
      <w:numFmt w:val="lowerRoman"/>
      <w:lvlText w:val="%6"/>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EFC84">
      <w:start w:val="1"/>
      <w:numFmt w:val="decimal"/>
      <w:lvlText w:val="%7"/>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4B3F6">
      <w:start w:val="1"/>
      <w:numFmt w:val="lowerLetter"/>
      <w:lvlText w:val="%8"/>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E3BDE">
      <w:start w:val="1"/>
      <w:numFmt w:val="lowerRoman"/>
      <w:lvlText w:val="%9"/>
      <w:lvlJc w:val="left"/>
      <w:pPr>
        <w:ind w:left="6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106EAE"/>
    <w:multiLevelType w:val="hybridMultilevel"/>
    <w:tmpl w:val="B08808A2"/>
    <w:lvl w:ilvl="0" w:tplc="B42CAB4E">
      <w:start w:val="1"/>
      <w:numFmt w:val="lowerLetter"/>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4FEA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8063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496D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E957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58B67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8016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8C83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684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0"/>
  </w:num>
  <w:num w:numId="3">
    <w:abstractNumId w:val="2"/>
  </w:num>
  <w:num w:numId="4">
    <w:abstractNumId w:val="4"/>
  </w:num>
  <w:num w:numId="5">
    <w:abstractNumId w:val="7"/>
  </w:num>
  <w:num w:numId="6">
    <w:abstractNumId w:val="9"/>
  </w:num>
  <w:num w:numId="7">
    <w:abstractNumId w:val="0"/>
  </w:num>
  <w:num w:numId="8">
    <w:abstractNumId w:val="8"/>
  </w:num>
  <w:num w:numId="9">
    <w:abstractNumId w:val="1"/>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48"/>
    <w:rsid w:val="00516916"/>
    <w:rsid w:val="00746743"/>
    <w:rsid w:val="007F1E48"/>
    <w:rsid w:val="009844F7"/>
    <w:rsid w:val="00D26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9D619-FC9C-40EB-8F7B-7B902674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3" w:line="265" w:lineRule="auto"/>
      <w:ind w:left="66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18" w:line="265" w:lineRule="auto"/>
      <w:ind w:left="862" w:hanging="10"/>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118" w:line="265" w:lineRule="auto"/>
      <w:ind w:left="862" w:hanging="10"/>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120" w:line="265" w:lineRule="auto"/>
      <w:ind w:left="10" w:hanging="10"/>
      <w:outlineLvl w:val="2"/>
    </w:pPr>
    <w:rPr>
      <w:rFonts w:ascii="Times New Roman" w:eastAsia="Times New Roman" w:hAnsi="Times New Roman" w:cs="Times New Roman"/>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color w:val="000000"/>
      <w:sz w:val="24"/>
      <w:u w:val="single" w:color="000000"/>
    </w:rPr>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7467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674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4596</Words>
  <Characters>27578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zal 7 - specyfikacja robót</vt:lpstr>
    </vt:vector>
  </TitlesOfParts>
  <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 7 - specyfikacja robót</dc:title>
  <dc:subject/>
  <dc:creator>deimian</dc:creator>
  <cp:keywords/>
  <cp:lastModifiedBy>SDS</cp:lastModifiedBy>
  <cp:revision>5</cp:revision>
  <cp:lastPrinted>2016-09-21T07:55:00Z</cp:lastPrinted>
  <dcterms:created xsi:type="dcterms:W3CDTF">2016-09-21T07:57:00Z</dcterms:created>
  <dcterms:modified xsi:type="dcterms:W3CDTF">2016-09-22T09:47:00Z</dcterms:modified>
</cp:coreProperties>
</file>